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D11" w:rsidRPr="00B23FBC" w:rsidRDefault="00AC3D11" w:rsidP="00AC3D11">
      <w:pPr>
        <w:pStyle w:val="4"/>
        <w:keepNext w:val="0"/>
        <w:widowControl w:val="0"/>
        <w:spacing w:line="360" w:lineRule="auto"/>
        <w:jc w:val="center"/>
      </w:pPr>
      <w:r w:rsidRPr="00B23FBC">
        <w:t>ФЕДЕРАЛЬНОЕ ГОСУДАРСТВЕННОЕ АВТОНОМНОЕ ОБРАЗОВАТЕЛЬНОЕ УЧРЕЖДЕНИЕ ВЫСШЕГО ОБРАЗОВАНИЯ</w:t>
      </w:r>
    </w:p>
    <w:p w:rsidR="00AC3D11" w:rsidRPr="00B23FBC" w:rsidRDefault="00AC3D11" w:rsidP="00AC3D11">
      <w:pPr>
        <w:spacing w:line="360" w:lineRule="auto"/>
        <w:jc w:val="center"/>
        <w:rPr>
          <w:b/>
        </w:rPr>
      </w:pPr>
      <w:r w:rsidRPr="00B23FBC">
        <w:rPr>
          <w:b/>
        </w:rPr>
        <w:t>НАЦИОНАЛЬНЫЙ ИССЛЕДОВАТЕЛЬСКИЙ НИЖЕГОРОДСКИЙ ГОСУДАРСТВЕННЫЙ УНИВЕРСИТЕТ ИМ. Н.И. ЛОБАЧЕВСКОГО</w:t>
      </w:r>
    </w:p>
    <w:p w:rsidR="00AC3D11" w:rsidRDefault="00AC3D11" w:rsidP="00AC3D11">
      <w:pPr>
        <w:pStyle w:val="4"/>
        <w:keepNext w:val="0"/>
        <w:widowControl w:val="0"/>
        <w:spacing w:line="360" w:lineRule="auto"/>
        <w:jc w:val="center"/>
      </w:pPr>
      <w:r>
        <w:t>Институт экономики и предпринимательства</w:t>
      </w:r>
    </w:p>
    <w:p w:rsidR="00AB72CD" w:rsidRDefault="00AB72CD"/>
    <w:p w:rsidR="00E677D7" w:rsidRDefault="00E677D7"/>
    <w:p w:rsidR="00E677D7" w:rsidRDefault="00E677D7"/>
    <w:p w:rsidR="00E677D7" w:rsidRDefault="00E677D7"/>
    <w:tbl>
      <w:tblPr>
        <w:tblW w:w="9214" w:type="dxa"/>
        <w:tblInd w:w="392" w:type="dxa"/>
        <w:tblLook w:val="0000"/>
      </w:tblPr>
      <w:tblGrid>
        <w:gridCol w:w="6095"/>
        <w:gridCol w:w="3119"/>
      </w:tblGrid>
      <w:tr w:rsidR="00E677D7" w:rsidRPr="008D7A29" w:rsidTr="00AC3D11">
        <w:trPr>
          <w:trHeight w:val="561"/>
        </w:trPr>
        <w:tc>
          <w:tcPr>
            <w:tcW w:w="6095" w:type="dxa"/>
            <w:shd w:val="clear" w:color="auto" w:fill="auto"/>
            <w:noWrap/>
            <w:vAlign w:val="bottom"/>
          </w:tcPr>
          <w:p w:rsidR="00E677D7" w:rsidRPr="008D7A29" w:rsidRDefault="00E677D7" w:rsidP="00AC3D11">
            <w:pPr>
              <w:spacing w:line="360" w:lineRule="auto"/>
              <w:contextualSpacing/>
              <w:jc w:val="both"/>
              <w:rPr>
                <w:bCs/>
                <w:i/>
                <w:iCs/>
              </w:rPr>
            </w:pPr>
          </w:p>
        </w:tc>
        <w:tc>
          <w:tcPr>
            <w:tcW w:w="3119" w:type="dxa"/>
            <w:shd w:val="clear" w:color="auto" w:fill="auto"/>
            <w:noWrap/>
            <w:vAlign w:val="bottom"/>
          </w:tcPr>
          <w:p w:rsidR="00E677D7" w:rsidRPr="008D7A29" w:rsidRDefault="00E677D7" w:rsidP="00AC3D11">
            <w:pPr>
              <w:spacing w:line="360" w:lineRule="auto"/>
              <w:contextualSpacing/>
              <w:jc w:val="both"/>
              <w:rPr>
                <w:bCs/>
              </w:rPr>
            </w:pPr>
            <w:r>
              <w:rPr>
                <w:bCs/>
              </w:rPr>
              <w:t>Пухова Е.Ю.</w:t>
            </w:r>
          </w:p>
        </w:tc>
      </w:tr>
      <w:tr w:rsidR="00E677D7" w:rsidRPr="008D7A29" w:rsidTr="00AC3D11">
        <w:trPr>
          <w:trHeight w:val="255"/>
        </w:trPr>
        <w:tc>
          <w:tcPr>
            <w:tcW w:w="6095" w:type="dxa"/>
            <w:shd w:val="clear" w:color="auto" w:fill="auto"/>
            <w:noWrap/>
            <w:vAlign w:val="bottom"/>
          </w:tcPr>
          <w:p w:rsidR="00E677D7" w:rsidRPr="008D7A29" w:rsidRDefault="00E677D7" w:rsidP="00AC3D11">
            <w:pPr>
              <w:spacing w:line="360" w:lineRule="auto"/>
              <w:contextualSpacing/>
              <w:jc w:val="both"/>
              <w:rPr>
                <w:bCs/>
              </w:rPr>
            </w:pPr>
          </w:p>
        </w:tc>
        <w:tc>
          <w:tcPr>
            <w:tcW w:w="3119" w:type="dxa"/>
            <w:shd w:val="clear" w:color="auto" w:fill="auto"/>
            <w:noWrap/>
            <w:vAlign w:val="bottom"/>
          </w:tcPr>
          <w:p w:rsidR="00E677D7" w:rsidRPr="008D7A29" w:rsidRDefault="00E677D7" w:rsidP="00AC3D11">
            <w:pPr>
              <w:spacing w:line="360" w:lineRule="auto"/>
              <w:contextualSpacing/>
              <w:jc w:val="both"/>
              <w:rPr>
                <w:bCs/>
              </w:rPr>
            </w:pPr>
            <w:proofErr w:type="spellStart"/>
            <w:r>
              <w:rPr>
                <w:bCs/>
              </w:rPr>
              <w:t>Треушников</w:t>
            </w:r>
            <w:proofErr w:type="spellEnd"/>
            <w:r>
              <w:rPr>
                <w:bCs/>
              </w:rPr>
              <w:t xml:space="preserve"> Р.В.</w:t>
            </w:r>
          </w:p>
        </w:tc>
      </w:tr>
    </w:tbl>
    <w:p w:rsidR="00E677D7" w:rsidRDefault="00E677D7"/>
    <w:p w:rsidR="00E677D7" w:rsidRDefault="00E677D7"/>
    <w:p w:rsidR="00E677D7" w:rsidRPr="00AC3D11" w:rsidRDefault="00E677D7" w:rsidP="00E677D7">
      <w:pPr>
        <w:spacing w:line="360" w:lineRule="auto"/>
        <w:contextualSpacing/>
        <w:jc w:val="both"/>
        <w:rPr>
          <w:bCs/>
          <w:lang w:val="en-US"/>
        </w:rPr>
      </w:pPr>
    </w:p>
    <w:p w:rsidR="00E677D7" w:rsidRDefault="00E677D7" w:rsidP="00E677D7">
      <w:pPr>
        <w:spacing w:line="360" w:lineRule="auto"/>
        <w:contextualSpacing/>
        <w:jc w:val="both"/>
        <w:rPr>
          <w:bCs/>
        </w:rPr>
      </w:pPr>
    </w:p>
    <w:p w:rsidR="00E677D7" w:rsidRPr="008E10FF" w:rsidRDefault="00E677D7" w:rsidP="008E10FF">
      <w:pPr>
        <w:spacing w:line="360" w:lineRule="auto"/>
        <w:contextualSpacing/>
        <w:jc w:val="center"/>
        <w:rPr>
          <w:b/>
          <w:bCs/>
          <w:sz w:val="36"/>
          <w:szCs w:val="36"/>
          <w:lang w:val="en-US"/>
        </w:rPr>
      </w:pPr>
      <w:r w:rsidRPr="00AC3D11">
        <w:rPr>
          <w:b/>
          <w:bCs/>
          <w:sz w:val="36"/>
          <w:szCs w:val="36"/>
        </w:rPr>
        <w:t>Лабораторный практикум по бухгалтерскому учету</w:t>
      </w:r>
    </w:p>
    <w:p w:rsidR="00E677D7" w:rsidRDefault="00BD5C3E" w:rsidP="00E677D7">
      <w:pPr>
        <w:shd w:val="clear" w:color="auto" w:fill="FFFFFF"/>
        <w:ind w:right="108"/>
        <w:jc w:val="center"/>
      </w:pPr>
      <w:r>
        <w:t>Учебно</w:t>
      </w:r>
      <w:r w:rsidR="00E93090">
        <w:t>е</w:t>
      </w:r>
      <w:r>
        <w:t xml:space="preserve"> пособие</w:t>
      </w:r>
    </w:p>
    <w:p w:rsidR="00BD5C3E" w:rsidRDefault="00BD5C3E" w:rsidP="00E677D7">
      <w:pPr>
        <w:shd w:val="clear" w:color="auto" w:fill="FFFFFF"/>
        <w:ind w:right="108"/>
        <w:jc w:val="center"/>
        <w:rPr>
          <w:spacing w:val="-3"/>
        </w:rPr>
      </w:pPr>
    </w:p>
    <w:p w:rsidR="00E677D7" w:rsidRDefault="00E677D7" w:rsidP="00E677D7">
      <w:pPr>
        <w:shd w:val="clear" w:color="auto" w:fill="FFFFFF"/>
        <w:ind w:right="108"/>
        <w:jc w:val="center"/>
        <w:rPr>
          <w:spacing w:val="-3"/>
        </w:rPr>
      </w:pPr>
    </w:p>
    <w:p w:rsidR="00E677D7" w:rsidRDefault="00E677D7" w:rsidP="00E677D7">
      <w:pPr>
        <w:shd w:val="clear" w:color="auto" w:fill="FFFFFF"/>
        <w:ind w:right="108"/>
        <w:jc w:val="center"/>
        <w:rPr>
          <w:spacing w:val="-3"/>
        </w:rPr>
      </w:pPr>
    </w:p>
    <w:p w:rsidR="00AC3D11" w:rsidRPr="008D1DBE" w:rsidRDefault="00AC3D11" w:rsidP="00AC3D11">
      <w:pPr>
        <w:jc w:val="center"/>
      </w:pPr>
      <w:r w:rsidRPr="008D1DBE">
        <w:t xml:space="preserve">Рекомендовано методической комиссией </w:t>
      </w:r>
      <w:r>
        <w:t>института экономики и предпринимательства</w:t>
      </w:r>
      <w:r w:rsidRPr="008D1DBE">
        <w:t xml:space="preserve"> для студентов и слушателей ННГУ, обучающихся по направлениям подготовки 080</w:t>
      </w:r>
      <w:r>
        <w:t>012</w:t>
      </w:r>
      <w:r w:rsidRPr="008D1DBE">
        <w:t xml:space="preserve"> «</w:t>
      </w:r>
      <w:r>
        <w:t>Бухгалтерский учет, анализ и аудит</w:t>
      </w:r>
      <w:r w:rsidRPr="008D1DBE">
        <w:t>», 08</w:t>
      </w:r>
      <w:r>
        <w:t>0010</w:t>
      </w:r>
      <w:r w:rsidRPr="008D1DBE">
        <w:t xml:space="preserve"> «</w:t>
      </w:r>
      <w:r>
        <w:t>Экономика и бухгалтерский учет</w:t>
      </w:r>
      <w:r w:rsidRPr="008D1DBE">
        <w:t>»</w:t>
      </w:r>
      <w:r>
        <w:t xml:space="preserve"> 080000 Экономика»</w:t>
      </w:r>
      <w:r w:rsidRPr="008D1DBE">
        <w:t xml:space="preserve"> </w:t>
      </w:r>
    </w:p>
    <w:p w:rsidR="00E677D7" w:rsidRDefault="00E677D7" w:rsidP="00E677D7">
      <w:pPr>
        <w:shd w:val="clear" w:color="auto" w:fill="FFFFFF"/>
        <w:ind w:right="108"/>
        <w:jc w:val="center"/>
        <w:rPr>
          <w:spacing w:val="-3"/>
        </w:rPr>
      </w:pPr>
    </w:p>
    <w:p w:rsidR="00E677D7" w:rsidRDefault="00E677D7" w:rsidP="00E677D7">
      <w:pPr>
        <w:shd w:val="clear" w:color="auto" w:fill="FFFFFF"/>
        <w:ind w:right="108"/>
        <w:jc w:val="center"/>
        <w:rPr>
          <w:spacing w:val="-3"/>
        </w:rPr>
      </w:pPr>
    </w:p>
    <w:p w:rsidR="00E677D7" w:rsidRPr="00CE050D" w:rsidRDefault="00E677D7" w:rsidP="00AC3D11">
      <w:pPr>
        <w:shd w:val="clear" w:color="auto" w:fill="FFFFFF"/>
        <w:ind w:right="108"/>
        <w:rPr>
          <w:spacing w:val="-3"/>
        </w:rPr>
      </w:pPr>
    </w:p>
    <w:p w:rsidR="00E677D7" w:rsidRDefault="00E677D7" w:rsidP="00E677D7">
      <w:pPr>
        <w:shd w:val="clear" w:color="auto" w:fill="FFFFFF"/>
        <w:ind w:right="108"/>
        <w:jc w:val="center"/>
        <w:rPr>
          <w:spacing w:val="-3"/>
        </w:rPr>
      </w:pPr>
    </w:p>
    <w:p w:rsidR="00E677D7" w:rsidRDefault="00E677D7" w:rsidP="00E677D7">
      <w:pPr>
        <w:shd w:val="clear" w:color="auto" w:fill="FFFFFF"/>
        <w:ind w:right="108"/>
        <w:jc w:val="center"/>
        <w:rPr>
          <w:spacing w:val="-3"/>
        </w:rPr>
      </w:pPr>
    </w:p>
    <w:p w:rsidR="00E677D7" w:rsidRDefault="00E677D7" w:rsidP="00E677D7">
      <w:pPr>
        <w:shd w:val="clear" w:color="auto" w:fill="FFFFFF"/>
        <w:ind w:right="108"/>
        <w:jc w:val="center"/>
        <w:rPr>
          <w:spacing w:val="-3"/>
        </w:rPr>
      </w:pPr>
      <w:r w:rsidRPr="00756B4D">
        <w:rPr>
          <w:spacing w:val="-3"/>
        </w:rPr>
        <w:t>Нижний Новгород</w:t>
      </w:r>
    </w:p>
    <w:p w:rsidR="00E677D7" w:rsidRPr="00756B4D" w:rsidRDefault="00E677D7" w:rsidP="00E677D7">
      <w:pPr>
        <w:shd w:val="clear" w:color="auto" w:fill="FFFFFF"/>
        <w:ind w:right="108"/>
        <w:jc w:val="center"/>
        <w:rPr>
          <w:spacing w:val="-3"/>
        </w:rPr>
      </w:pPr>
    </w:p>
    <w:p w:rsidR="00E677D7" w:rsidRDefault="00E677D7" w:rsidP="00E677D7">
      <w:pPr>
        <w:jc w:val="center"/>
        <w:rPr>
          <w:spacing w:val="-8"/>
        </w:rPr>
      </w:pPr>
      <w:r>
        <w:rPr>
          <w:spacing w:val="-8"/>
        </w:rPr>
        <w:t>2015</w:t>
      </w:r>
    </w:p>
    <w:p w:rsidR="00E677D7" w:rsidRPr="00B6001D" w:rsidRDefault="00E677D7" w:rsidP="00E677D7">
      <w:pPr>
        <w:rPr>
          <w:spacing w:val="-8"/>
        </w:rPr>
      </w:pPr>
      <w:r w:rsidRPr="00B6001D">
        <w:rPr>
          <w:spacing w:val="-8"/>
        </w:rPr>
        <w:br w:type="page"/>
      </w:r>
    </w:p>
    <w:p w:rsidR="00E677D7" w:rsidRPr="00B6001D" w:rsidRDefault="00E677D7" w:rsidP="00E677D7">
      <w:pPr>
        <w:spacing w:line="360" w:lineRule="auto"/>
        <w:contextualSpacing/>
        <w:jc w:val="both"/>
        <w:rPr>
          <w:bCs/>
        </w:rPr>
      </w:pPr>
      <w:r w:rsidRPr="00B6001D">
        <w:rPr>
          <w:bCs/>
        </w:rPr>
        <w:lastRenderedPageBreak/>
        <w:t>УДК</w:t>
      </w:r>
    </w:p>
    <w:p w:rsidR="00E677D7" w:rsidRPr="00B6001D" w:rsidRDefault="00E677D7" w:rsidP="00E677D7">
      <w:pPr>
        <w:spacing w:line="360" w:lineRule="auto"/>
        <w:contextualSpacing/>
        <w:jc w:val="both"/>
        <w:rPr>
          <w:bCs/>
        </w:rPr>
      </w:pPr>
      <w:r w:rsidRPr="00B6001D">
        <w:rPr>
          <w:bCs/>
        </w:rPr>
        <w:t>ББК</w:t>
      </w:r>
    </w:p>
    <w:p w:rsidR="00E677D7" w:rsidRPr="00B6001D" w:rsidRDefault="00E677D7" w:rsidP="00E677D7">
      <w:pPr>
        <w:spacing w:line="360" w:lineRule="auto"/>
        <w:contextualSpacing/>
        <w:jc w:val="both"/>
        <w:rPr>
          <w:bCs/>
        </w:rPr>
      </w:pPr>
    </w:p>
    <w:p w:rsidR="00AC3D11" w:rsidRPr="00AC3D11" w:rsidRDefault="00AC3D11" w:rsidP="00AC3D11">
      <w:pPr>
        <w:ind w:firstLine="709"/>
        <w:jc w:val="both"/>
        <w:rPr>
          <w:sz w:val="24"/>
          <w:szCs w:val="24"/>
        </w:rPr>
      </w:pPr>
      <w:r w:rsidRPr="00AC3D11">
        <w:rPr>
          <w:bCs/>
          <w:sz w:val="24"/>
          <w:szCs w:val="24"/>
        </w:rPr>
        <w:t xml:space="preserve">Лабораторный практикум по бухгалтерскому учету. Авторы: </w:t>
      </w:r>
      <w:proofErr w:type="gramStart"/>
      <w:r w:rsidR="00E677D7" w:rsidRPr="00AC3D11">
        <w:rPr>
          <w:bCs/>
          <w:sz w:val="24"/>
          <w:szCs w:val="24"/>
        </w:rPr>
        <w:t>Пухова</w:t>
      </w:r>
      <w:proofErr w:type="gramEnd"/>
      <w:r w:rsidR="00E677D7" w:rsidRPr="00AC3D11">
        <w:rPr>
          <w:bCs/>
          <w:sz w:val="24"/>
          <w:szCs w:val="24"/>
        </w:rPr>
        <w:t xml:space="preserve"> Е.Ю., </w:t>
      </w:r>
      <w:proofErr w:type="spellStart"/>
      <w:r w:rsidR="00E677D7" w:rsidRPr="00AC3D11">
        <w:rPr>
          <w:bCs/>
          <w:sz w:val="24"/>
          <w:szCs w:val="24"/>
        </w:rPr>
        <w:t>Треушников</w:t>
      </w:r>
      <w:proofErr w:type="spellEnd"/>
      <w:r w:rsidR="00E677D7" w:rsidRPr="00AC3D11">
        <w:rPr>
          <w:bCs/>
          <w:sz w:val="24"/>
          <w:szCs w:val="24"/>
        </w:rPr>
        <w:t xml:space="preserve"> Р.В.: </w:t>
      </w:r>
      <w:r w:rsidRPr="00AC3D11">
        <w:rPr>
          <w:sz w:val="24"/>
          <w:szCs w:val="24"/>
        </w:rPr>
        <w:t>Учебное пособие. – Нижний Новгород: Нижегородский госуниверситет, 2015. –</w:t>
      </w:r>
      <w:r w:rsidRPr="00AC3D11">
        <w:rPr>
          <w:sz w:val="24"/>
          <w:szCs w:val="24"/>
          <w:lang w:val="en-US"/>
        </w:rPr>
        <w:t> </w:t>
      </w:r>
      <w:r w:rsidRPr="00AC3D11">
        <w:rPr>
          <w:sz w:val="24"/>
          <w:szCs w:val="24"/>
        </w:rPr>
        <w:t xml:space="preserve">   </w:t>
      </w:r>
      <w:proofErr w:type="gramStart"/>
      <w:r w:rsidRPr="00AC3D11">
        <w:rPr>
          <w:sz w:val="24"/>
          <w:szCs w:val="24"/>
        </w:rPr>
        <w:t>с</w:t>
      </w:r>
      <w:proofErr w:type="gramEnd"/>
      <w:r w:rsidRPr="00AC3D11">
        <w:rPr>
          <w:sz w:val="24"/>
          <w:szCs w:val="24"/>
        </w:rPr>
        <w:t>.</w:t>
      </w:r>
    </w:p>
    <w:p w:rsidR="00E677D7" w:rsidRPr="00AC3D11" w:rsidRDefault="00E677D7" w:rsidP="00E677D7">
      <w:pPr>
        <w:spacing w:line="360" w:lineRule="auto"/>
        <w:contextualSpacing/>
        <w:jc w:val="both"/>
        <w:rPr>
          <w:bCs/>
          <w:sz w:val="24"/>
          <w:szCs w:val="24"/>
        </w:rPr>
      </w:pPr>
    </w:p>
    <w:p w:rsidR="00E677D7" w:rsidRPr="00AC3D11" w:rsidRDefault="00E677D7" w:rsidP="00E677D7">
      <w:pPr>
        <w:spacing w:line="360" w:lineRule="auto"/>
        <w:contextualSpacing/>
        <w:jc w:val="both"/>
        <w:rPr>
          <w:bCs/>
          <w:sz w:val="24"/>
          <w:szCs w:val="24"/>
        </w:rPr>
      </w:pPr>
    </w:p>
    <w:p w:rsidR="00E677D7" w:rsidRPr="00AC3D11" w:rsidRDefault="00E677D7" w:rsidP="00E677D7">
      <w:pPr>
        <w:spacing w:line="360" w:lineRule="auto"/>
        <w:contextualSpacing/>
        <w:jc w:val="both"/>
        <w:rPr>
          <w:bCs/>
          <w:sz w:val="24"/>
          <w:szCs w:val="24"/>
        </w:rPr>
      </w:pPr>
    </w:p>
    <w:p w:rsidR="00AC3D11" w:rsidRPr="00AC3D11" w:rsidRDefault="00AC3D11" w:rsidP="00AC3D11">
      <w:pPr>
        <w:jc w:val="both"/>
        <w:rPr>
          <w:sz w:val="24"/>
          <w:szCs w:val="24"/>
        </w:rPr>
      </w:pPr>
      <w:r w:rsidRPr="00AC3D11">
        <w:rPr>
          <w:sz w:val="24"/>
          <w:szCs w:val="24"/>
        </w:rPr>
        <w:t xml:space="preserve">Рецензент: </w:t>
      </w:r>
      <w:proofErr w:type="spellStart"/>
      <w:r w:rsidRPr="00AC3D11">
        <w:rPr>
          <w:sz w:val="24"/>
          <w:szCs w:val="24"/>
        </w:rPr>
        <w:t>д.э.н</w:t>
      </w:r>
      <w:proofErr w:type="spellEnd"/>
      <w:r w:rsidRPr="00AC3D11">
        <w:rPr>
          <w:sz w:val="24"/>
          <w:szCs w:val="24"/>
        </w:rPr>
        <w:t xml:space="preserve">., профессор кафедры «Информационных систем в финансово-кредитной сфере»  </w:t>
      </w:r>
      <w:r w:rsidRPr="00AC3D11">
        <w:rPr>
          <w:b/>
          <w:sz w:val="24"/>
          <w:szCs w:val="24"/>
        </w:rPr>
        <w:t>Е.А. </w:t>
      </w:r>
      <w:proofErr w:type="spellStart"/>
      <w:r w:rsidRPr="00AC3D11">
        <w:rPr>
          <w:b/>
          <w:sz w:val="24"/>
          <w:szCs w:val="24"/>
        </w:rPr>
        <w:t>Мизиковский</w:t>
      </w:r>
      <w:proofErr w:type="spellEnd"/>
      <w:r w:rsidRPr="00AC3D11">
        <w:rPr>
          <w:b/>
          <w:sz w:val="24"/>
          <w:szCs w:val="24"/>
        </w:rPr>
        <w:t xml:space="preserve"> </w:t>
      </w:r>
    </w:p>
    <w:p w:rsidR="00E677D7" w:rsidRPr="00AC3D11" w:rsidRDefault="00E677D7" w:rsidP="00E677D7">
      <w:pPr>
        <w:spacing w:line="360" w:lineRule="auto"/>
        <w:contextualSpacing/>
        <w:jc w:val="both"/>
        <w:rPr>
          <w:bCs/>
          <w:sz w:val="24"/>
          <w:szCs w:val="24"/>
        </w:rPr>
      </w:pPr>
    </w:p>
    <w:p w:rsidR="00E677D7" w:rsidRPr="00AC3D11" w:rsidRDefault="00E677D7" w:rsidP="00E677D7">
      <w:pPr>
        <w:spacing w:line="360" w:lineRule="auto"/>
        <w:contextualSpacing/>
        <w:jc w:val="both"/>
        <w:rPr>
          <w:bCs/>
          <w:sz w:val="24"/>
          <w:szCs w:val="24"/>
        </w:rPr>
      </w:pPr>
    </w:p>
    <w:p w:rsidR="001A3708" w:rsidRPr="00AC3D11" w:rsidRDefault="00E677D7" w:rsidP="001A3708">
      <w:pPr>
        <w:ind w:right="-5" w:firstLine="567"/>
        <w:jc w:val="both"/>
        <w:rPr>
          <w:sz w:val="24"/>
          <w:szCs w:val="24"/>
        </w:rPr>
      </w:pPr>
      <w:r w:rsidRPr="00AC3D11">
        <w:rPr>
          <w:bCs/>
          <w:sz w:val="24"/>
          <w:szCs w:val="24"/>
        </w:rPr>
        <w:t xml:space="preserve">   Представлены разработанные авторами задания по </w:t>
      </w:r>
      <w:r w:rsidR="00654745" w:rsidRPr="00AC3D11">
        <w:rPr>
          <w:bCs/>
          <w:sz w:val="24"/>
          <w:szCs w:val="24"/>
        </w:rPr>
        <w:t>финансовому учету</w:t>
      </w:r>
      <w:r w:rsidRPr="00AC3D11">
        <w:rPr>
          <w:bCs/>
          <w:sz w:val="24"/>
          <w:szCs w:val="24"/>
        </w:rPr>
        <w:t xml:space="preserve"> </w:t>
      </w:r>
      <w:r w:rsidR="00654745" w:rsidRPr="00AC3D11">
        <w:rPr>
          <w:bCs/>
          <w:sz w:val="24"/>
          <w:szCs w:val="24"/>
        </w:rPr>
        <w:t xml:space="preserve">с </w:t>
      </w:r>
      <w:r w:rsidR="000B0377" w:rsidRPr="00AC3D11">
        <w:rPr>
          <w:bCs/>
          <w:sz w:val="24"/>
          <w:szCs w:val="24"/>
        </w:rPr>
        <w:t xml:space="preserve"> возможностью </w:t>
      </w:r>
      <w:r w:rsidR="00654745" w:rsidRPr="00AC3D11">
        <w:rPr>
          <w:bCs/>
          <w:sz w:val="24"/>
          <w:szCs w:val="24"/>
        </w:rPr>
        <w:t>применением программного обеспечения</w:t>
      </w:r>
      <w:r w:rsidRPr="00AC3D11">
        <w:rPr>
          <w:bCs/>
          <w:sz w:val="24"/>
          <w:szCs w:val="24"/>
        </w:rPr>
        <w:t xml:space="preserve">. Их самостоятельное решение ставит целью </w:t>
      </w:r>
      <w:r w:rsidR="00654745" w:rsidRPr="00AC3D11">
        <w:rPr>
          <w:sz w:val="24"/>
          <w:szCs w:val="24"/>
        </w:rPr>
        <w:t>закрепления и систематизация полученных в ходе лекционного курса теоретических знаний  и развитие практических умений и навыков студентов по ведению бухгалтерского финансового учета в коммерческих организациях; углубленное изучение основных и базовых правил ведения бухгалтерского учета активов, обязательств и собственного капитала организации.</w:t>
      </w:r>
      <w:r w:rsidR="00654745" w:rsidRPr="00AC3D11">
        <w:rPr>
          <w:b/>
          <w:sz w:val="24"/>
          <w:szCs w:val="24"/>
        </w:rPr>
        <w:t xml:space="preserve"> </w:t>
      </w:r>
      <w:r w:rsidRPr="00AC3D11">
        <w:rPr>
          <w:bCs/>
          <w:sz w:val="24"/>
          <w:szCs w:val="24"/>
        </w:rPr>
        <w:t xml:space="preserve">Выполнение лабораторных работ позволит обеспечить усвоение основ бухгалтерского </w:t>
      </w:r>
      <w:r w:rsidR="00E93090">
        <w:rPr>
          <w:bCs/>
          <w:sz w:val="24"/>
          <w:szCs w:val="24"/>
        </w:rPr>
        <w:t>финансового</w:t>
      </w:r>
      <w:r w:rsidRPr="00AC3D11">
        <w:rPr>
          <w:bCs/>
          <w:sz w:val="24"/>
          <w:szCs w:val="24"/>
        </w:rPr>
        <w:t xml:space="preserve"> учета студентами всех форм обучения.</w:t>
      </w:r>
      <w:r w:rsidR="001A3708" w:rsidRPr="00AC3D11">
        <w:rPr>
          <w:sz w:val="24"/>
          <w:szCs w:val="24"/>
        </w:rPr>
        <w:t xml:space="preserve"> </w:t>
      </w:r>
      <w:proofErr w:type="gramStart"/>
      <w:r w:rsidR="001A3708" w:rsidRPr="00AC3D11">
        <w:rPr>
          <w:sz w:val="24"/>
          <w:szCs w:val="24"/>
        </w:rPr>
        <w:t xml:space="preserve">В ходе лабораторного практикума рассматриваются различные хозяйственные ситуации, позволяющие раскрыть систему первичного учета, счетов и двойной записи, процесс регистрации бухгалтерских данных и оформления учетных регистров на основе данных синтетического и аналитического учета, изучить принципы формирования учетной политики организации управленческого и финансового учета, содержание бухгалтерской отчетности и порядок ее формирования. </w:t>
      </w:r>
      <w:proofErr w:type="gramEnd"/>
    </w:p>
    <w:p w:rsidR="001A3708" w:rsidRPr="00AC3D11" w:rsidRDefault="001A3708" w:rsidP="00AC3D11">
      <w:pPr>
        <w:ind w:firstLine="540"/>
        <w:jc w:val="both"/>
        <w:rPr>
          <w:b/>
          <w:sz w:val="24"/>
          <w:szCs w:val="24"/>
        </w:rPr>
      </w:pPr>
    </w:p>
    <w:p w:rsidR="001A3708" w:rsidRPr="00AC3D11" w:rsidRDefault="001A3708" w:rsidP="00E677D7">
      <w:pPr>
        <w:spacing w:line="360" w:lineRule="auto"/>
        <w:contextualSpacing/>
        <w:jc w:val="both"/>
        <w:rPr>
          <w:bCs/>
          <w:sz w:val="24"/>
          <w:szCs w:val="24"/>
        </w:rPr>
      </w:pPr>
    </w:p>
    <w:p w:rsidR="00AC3D11" w:rsidRPr="00731D86" w:rsidRDefault="00AC3D11" w:rsidP="00AC3D11">
      <w:pPr>
        <w:jc w:val="center"/>
        <w:rPr>
          <w:sz w:val="24"/>
          <w:szCs w:val="24"/>
        </w:rPr>
      </w:pPr>
      <w:proofErr w:type="gramStart"/>
      <w:r w:rsidRPr="00731D86">
        <w:rPr>
          <w:sz w:val="24"/>
          <w:szCs w:val="24"/>
        </w:rPr>
        <w:t>Ответственный за выпуск:</w:t>
      </w:r>
      <w:proofErr w:type="gramEnd"/>
    </w:p>
    <w:p w:rsidR="00AC3D11" w:rsidRPr="00731D86" w:rsidRDefault="00AC3D11" w:rsidP="00AC3D11">
      <w:pPr>
        <w:jc w:val="center"/>
        <w:rPr>
          <w:sz w:val="24"/>
          <w:szCs w:val="24"/>
        </w:rPr>
      </w:pPr>
      <w:r w:rsidRPr="00731D86">
        <w:rPr>
          <w:sz w:val="24"/>
          <w:szCs w:val="24"/>
        </w:rPr>
        <w:t>председатель методической комиссии финансового факультета ННГУ,</w:t>
      </w:r>
    </w:p>
    <w:p w:rsidR="00AC3D11" w:rsidRPr="00AC3D11" w:rsidRDefault="00AC3D11" w:rsidP="00AC3D11">
      <w:pPr>
        <w:jc w:val="center"/>
        <w:rPr>
          <w:sz w:val="24"/>
          <w:szCs w:val="24"/>
        </w:rPr>
      </w:pPr>
      <w:proofErr w:type="spellStart"/>
      <w:r w:rsidRPr="00731D86">
        <w:rPr>
          <w:sz w:val="24"/>
          <w:szCs w:val="24"/>
        </w:rPr>
        <w:t>к.э.н</w:t>
      </w:r>
      <w:proofErr w:type="spellEnd"/>
      <w:r w:rsidRPr="00731D86">
        <w:rPr>
          <w:sz w:val="24"/>
          <w:szCs w:val="24"/>
        </w:rPr>
        <w:t xml:space="preserve">., доцент </w:t>
      </w:r>
      <w:r w:rsidRPr="00731D86">
        <w:rPr>
          <w:b/>
          <w:bCs/>
          <w:sz w:val="24"/>
          <w:szCs w:val="24"/>
        </w:rPr>
        <w:t>Н.Н. Никулина</w:t>
      </w:r>
    </w:p>
    <w:p w:rsidR="00AC3D11" w:rsidRPr="00AC3D11" w:rsidRDefault="00AC3D11" w:rsidP="00AC3D11">
      <w:pPr>
        <w:pStyle w:val="11"/>
        <w:rPr>
          <w:sz w:val="24"/>
          <w:szCs w:val="24"/>
        </w:rPr>
      </w:pPr>
    </w:p>
    <w:p w:rsidR="001A3708" w:rsidRPr="00CE050D" w:rsidRDefault="001A3708" w:rsidP="00E677D7">
      <w:pPr>
        <w:spacing w:line="360" w:lineRule="auto"/>
        <w:contextualSpacing/>
        <w:jc w:val="both"/>
        <w:rPr>
          <w:bCs/>
        </w:rPr>
      </w:pPr>
    </w:p>
    <w:p w:rsidR="00AC3D11" w:rsidRDefault="00AC3D11" w:rsidP="00AC3D11">
      <w:pPr>
        <w:jc w:val="right"/>
      </w:pPr>
    </w:p>
    <w:p w:rsidR="00AC3D11" w:rsidRDefault="00AC3D11" w:rsidP="00AC3D11">
      <w:pPr>
        <w:jc w:val="right"/>
      </w:pPr>
    </w:p>
    <w:p w:rsidR="00AC3D11" w:rsidRDefault="00AC3D11" w:rsidP="00AC3D11">
      <w:pPr>
        <w:jc w:val="center"/>
      </w:pPr>
      <w:r>
        <w:t xml:space="preserve">                                                                                            УДК </w:t>
      </w:r>
    </w:p>
    <w:p w:rsidR="00AC3D11" w:rsidRDefault="00AC3D11" w:rsidP="00AC3D11">
      <w:pPr>
        <w:jc w:val="center"/>
      </w:pPr>
      <w:r>
        <w:t xml:space="preserve">                                                                                           ББК </w:t>
      </w:r>
    </w:p>
    <w:p w:rsidR="00AC3D11" w:rsidRDefault="00AC3D11" w:rsidP="00AC3D11">
      <w:pPr>
        <w:ind w:left="1134"/>
        <w:jc w:val="right"/>
      </w:pPr>
    </w:p>
    <w:p w:rsidR="00AC3D11" w:rsidRDefault="00AC3D11" w:rsidP="00AC3D11">
      <w:pPr>
        <w:ind w:left="1134"/>
        <w:jc w:val="right"/>
      </w:pPr>
    </w:p>
    <w:p w:rsidR="00AC3D11" w:rsidRDefault="00AC3D11" w:rsidP="00AC3D11">
      <w:pPr>
        <w:ind w:left="1134"/>
        <w:jc w:val="right"/>
      </w:pPr>
    </w:p>
    <w:p w:rsidR="00AC3D11" w:rsidRDefault="00AC3D11" w:rsidP="00AC3D11">
      <w:pPr>
        <w:pStyle w:val="af0"/>
        <w:ind w:left="4400"/>
      </w:pPr>
      <w:r>
        <w:t>© Нижегородский государственный университет им. Н.И. Лобачевского, 2015</w:t>
      </w:r>
    </w:p>
    <w:p w:rsidR="001A3708" w:rsidRDefault="001A3708" w:rsidP="00E677D7">
      <w:pPr>
        <w:spacing w:line="360" w:lineRule="auto"/>
        <w:contextualSpacing/>
        <w:jc w:val="both"/>
        <w:rPr>
          <w:bCs/>
          <w:lang w:val="en-US"/>
        </w:rPr>
      </w:pPr>
    </w:p>
    <w:p w:rsidR="008E10FF" w:rsidRPr="008E10FF" w:rsidRDefault="008E10FF" w:rsidP="00E677D7">
      <w:pPr>
        <w:spacing w:line="360" w:lineRule="auto"/>
        <w:contextualSpacing/>
        <w:jc w:val="both"/>
        <w:rPr>
          <w:bCs/>
          <w:lang w:val="en-US"/>
        </w:rPr>
      </w:pPr>
    </w:p>
    <w:p w:rsidR="00AC3D11" w:rsidRPr="00B6001D" w:rsidRDefault="00AC3D11" w:rsidP="00E677D7">
      <w:pPr>
        <w:spacing w:line="360" w:lineRule="auto"/>
        <w:contextualSpacing/>
        <w:jc w:val="both"/>
        <w:rPr>
          <w:bCs/>
        </w:rPr>
      </w:pPr>
      <w:r w:rsidRPr="00B6001D">
        <w:rPr>
          <w:bCs/>
        </w:rPr>
        <w:lastRenderedPageBreak/>
        <w:t>Содержание</w:t>
      </w:r>
    </w:p>
    <w:tbl>
      <w:tblPr>
        <w:tblStyle w:val="a8"/>
        <w:tblpPr w:leftFromText="180" w:rightFromText="180" w:vertAnchor="page" w:horzAnchor="margin" w:tblpY="1861"/>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314"/>
      </w:tblGrid>
      <w:tr w:rsidR="00CC0B9D" w:rsidRPr="00B6001D" w:rsidTr="00CC0B9D">
        <w:trPr>
          <w:trHeight w:val="483"/>
        </w:trPr>
        <w:tc>
          <w:tcPr>
            <w:tcW w:w="10314" w:type="dxa"/>
            <w:vMerge w:val="restart"/>
          </w:tcPr>
          <w:p w:rsidR="00CC0B9D" w:rsidRPr="00B6001D" w:rsidRDefault="00CC0B9D" w:rsidP="00AC3D11">
            <w:r w:rsidRPr="00B6001D">
              <w:t xml:space="preserve">1. Цель изучения дисциплины </w:t>
            </w:r>
            <w:r>
              <w:t>………………………………………………………….4</w:t>
            </w:r>
          </w:p>
          <w:p w:rsidR="00CC0B9D" w:rsidRPr="00B6001D" w:rsidRDefault="00CC0B9D" w:rsidP="00AC3D11">
            <w:r w:rsidRPr="00B6001D">
              <w:t>2. Место дисциплины в структуре ООП</w:t>
            </w:r>
            <w:r>
              <w:t>………………………………………………..4</w:t>
            </w:r>
          </w:p>
          <w:p w:rsidR="00CC0B9D" w:rsidRPr="00B6001D" w:rsidRDefault="00CC0B9D" w:rsidP="00AC3D11">
            <w:r w:rsidRPr="00B6001D">
              <w:t>3. Требования к уровню освоения содержания дисциплины</w:t>
            </w:r>
            <w:r>
              <w:t>…………………….........5</w:t>
            </w:r>
          </w:p>
          <w:p w:rsidR="00CC0B9D" w:rsidRPr="00B6001D" w:rsidRDefault="00CC0B9D" w:rsidP="00AC3D11">
            <w:r w:rsidRPr="00B6001D">
              <w:t>4. Распределение бюджета времени по темам курса (в часах)</w:t>
            </w:r>
            <w:r>
              <w:t>………………………..6</w:t>
            </w:r>
          </w:p>
          <w:p w:rsidR="00CC0B9D" w:rsidRPr="00B6001D" w:rsidRDefault="00CC0B9D" w:rsidP="00AC3D11">
            <w:pPr>
              <w:pStyle w:val="a4"/>
              <w:jc w:val="left"/>
              <w:rPr>
                <w:b w:val="0"/>
                <w:sz w:val="28"/>
                <w:szCs w:val="28"/>
              </w:rPr>
            </w:pPr>
            <w:r w:rsidRPr="00B6001D">
              <w:rPr>
                <w:b w:val="0"/>
                <w:sz w:val="28"/>
                <w:szCs w:val="28"/>
              </w:rPr>
              <w:t>5. Образовательные технологии</w:t>
            </w:r>
            <w:r>
              <w:rPr>
                <w:b w:val="0"/>
                <w:sz w:val="28"/>
                <w:szCs w:val="28"/>
              </w:rPr>
              <w:t>………………………………………………………...8</w:t>
            </w:r>
          </w:p>
          <w:p w:rsidR="00CC0B9D" w:rsidRPr="00B6001D" w:rsidRDefault="00CC0B9D" w:rsidP="00AC3D11">
            <w:pPr>
              <w:pStyle w:val="a4"/>
              <w:jc w:val="left"/>
              <w:rPr>
                <w:b w:val="0"/>
                <w:sz w:val="28"/>
                <w:szCs w:val="28"/>
              </w:rPr>
            </w:pPr>
            <w:r w:rsidRPr="00B6001D">
              <w:rPr>
                <w:b w:val="0"/>
                <w:sz w:val="28"/>
                <w:szCs w:val="28"/>
              </w:rPr>
              <w:t>6. Учебно-методическое обеспечение самостоятельной работы студентов</w:t>
            </w:r>
            <w:r>
              <w:rPr>
                <w:b w:val="0"/>
                <w:sz w:val="28"/>
                <w:szCs w:val="28"/>
              </w:rPr>
              <w:t>…………8</w:t>
            </w:r>
            <w:r w:rsidRPr="00B6001D">
              <w:rPr>
                <w:sz w:val="28"/>
                <w:szCs w:val="28"/>
              </w:rPr>
              <w:t xml:space="preserve"> </w:t>
            </w:r>
            <w:r w:rsidRPr="00B6001D">
              <w:rPr>
                <w:b w:val="0"/>
                <w:sz w:val="28"/>
                <w:szCs w:val="28"/>
              </w:rPr>
              <w:t>Оценочные средства для текущего контроля успеваемости, промежуточной аттестации по итогам освоения дисциплины.</w:t>
            </w:r>
          </w:p>
          <w:p w:rsidR="00CC0B9D" w:rsidRPr="00B6001D" w:rsidRDefault="00CC0B9D" w:rsidP="00AC3D11">
            <w:r w:rsidRPr="00B6001D">
              <w:t>7.Учебно-методическое и информационное обеспечение дисциплины</w:t>
            </w:r>
            <w:r>
              <w:t>…………….41</w:t>
            </w:r>
          </w:p>
          <w:p w:rsidR="00CC0B9D" w:rsidRPr="00B6001D" w:rsidRDefault="00CC0B9D" w:rsidP="00AC3D11">
            <w:r w:rsidRPr="00B6001D">
              <w:t>8. Материально-тех</w:t>
            </w:r>
            <w:r>
              <w:t>ническое обеспечение дисциплины……………………………..45</w:t>
            </w:r>
          </w:p>
          <w:p w:rsidR="00CC0B9D" w:rsidRPr="00B6001D" w:rsidRDefault="00CC0B9D" w:rsidP="00AC3D11">
            <w:pPr>
              <w:spacing w:line="360" w:lineRule="auto"/>
              <w:contextualSpacing/>
              <w:jc w:val="both"/>
              <w:rPr>
                <w:bCs/>
              </w:rPr>
            </w:pPr>
          </w:p>
        </w:tc>
      </w:tr>
      <w:tr w:rsidR="00CC0B9D" w:rsidRPr="00B6001D" w:rsidTr="00CC0B9D">
        <w:trPr>
          <w:trHeight w:val="375"/>
        </w:trPr>
        <w:tc>
          <w:tcPr>
            <w:tcW w:w="10314" w:type="dxa"/>
            <w:vMerge/>
          </w:tcPr>
          <w:p w:rsidR="00CC0B9D" w:rsidRPr="00B6001D" w:rsidRDefault="00CC0B9D" w:rsidP="00AC3D11"/>
        </w:tc>
      </w:tr>
      <w:tr w:rsidR="00CC0B9D" w:rsidRPr="00B6001D" w:rsidTr="00CC0B9D">
        <w:trPr>
          <w:trHeight w:val="322"/>
        </w:trPr>
        <w:tc>
          <w:tcPr>
            <w:tcW w:w="10314" w:type="dxa"/>
            <w:vMerge/>
          </w:tcPr>
          <w:p w:rsidR="00CC0B9D" w:rsidRPr="00B6001D" w:rsidRDefault="00CC0B9D" w:rsidP="00AC3D11"/>
        </w:tc>
      </w:tr>
      <w:tr w:rsidR="00CC0B9D" w:rsidRPr="00B6001D" w:rsidTr="00CC0B9D">
        <w:trPr>
          <w:trHeight w:val="463"/>
        </w:trPr>
        <w:tc>
          <w:tcPr>
            <w:tcW w:w="10314" w:type="dxa"/>
            <w:vMerge/>
          </w:tcPr>
          <w:p w:rsidR="00CC0B9D" w:rsidRPr="00B6001D" w:rsidRDefault="00CC0B9D" w:rsidP="00AC3D11"/>
        </w:tc>
      </w:tr>
      <w:tr w:rsidR="00CC0B9D" w:rsidRPr="00B6001D" w:rsidTr="00CC0B9D">
        <w:trPr>
          <w:trHeight w:val="463"/>
        </w:trPr>
        <w:tc>
          <w:tcPr>
            <w:tcW w:w="10314" w:type="dxa"/>
            <w:vMerge/>
          </w:tcPr>
          <w:p w:rsidR="00CC0B9D" w:rsidRPr="00B6001D" w:rsidRDefault="00CC0B9D" w:rsidP="00AC3D11"/>
        </w:tc>
      </w:tr>
      <w:tr w:rsidR="00CC0B9D" w:rsidRPr="00B6001D" w:rsidTr="00CC0B9D">
        <w:trPr>
          <w:trHeight w:val="463"/>
        </w:trPr>
        <w:tc>
          <w:tcPr>
            <w:tcW w:w="10314" w:type="dxa"/>
            <w:vMerge/>
          </w:tcPr>
          <w:p w:rsidR="00CC0B9D" w:rsidRPr="00B6001D" w:rsidRDefault="00CC0B9D" w:rsidP="00AC3D11"/>
        </w:tc>
      </w:tr>
      <w:tr w:rsidR="00CC0B9D" w:rsidRPr="00B6001D" w:rsidTr="00CC0B9D">
        <w:trPr>
          <w:trHeight w:val="463"/>
        </w:trPr>
        <w:tc>
          <w:tcPr>
            <w:tcW w:w="10314" w:type="dxa"/>
            <w:vMerge/>
          </w:tcPr>
          <w:p w:rsidR="00CC0B9D" w:rsidRPr="00B6001D" w:rsidRDefault="00CC0B9D" w:rsidP="00AC3D11"/>
        </w:tc>
      </w:tr>
      <w:tr w:rsidR="00CC0B9D" w:rsidRPr="00B6001D" w:rsidTr="00CC0B9D">
        <w:trPr>
          <w:trHeight w:val="463"/>
        </w:trPr>
        <w:tc>
          <w:tcPr>
            <w:tcW w:w="10314" w:type="dxa"/>
            <w:vMerge/>
          </w:tcPr>
          <w:p w:rsidR="00CC0B9D" w:rsidRPr="00B6001D" w:rsidRDefault="00CC0B9D" w:rsidP="00AC3D11"/>
        </w:tc>
      </w:tr>
      <w:tr w:rsidR="00CC0B9D" w:rsidRPr="00B6001D" w:rsidTr="00CC0B9D">
        <w:trPr>
          <w:trHeight w:val="463"/>
        </w:trPr>
        <w:tc>
          <w:tcPr>
            <w:tcW w:w="10314" w:type="dxa"/>
            <w:vMerge/>
          </w:tcPr>
          <w:p w:rsidR="00CC0B9D" w:rsidRPr="00B6001D" w:rsidRDefault="00CC0B9D" w:rsidP="00AC3D11"/>
        </w:tc>
      </w:tr>
    </w:tbl>
    <w:p w:rsidR="00B6001D" w:rsidRPr="00B6001D" w:rsidRDefault="00B6001D" w:rsidP="00E677D7">
      <w:pPr>
        <w:spacing w:line="360" w:lineRule="auto"/>
        <w:contextualSpacing/>
        <w:jc w:val="both"/>
        <w:rPr>
          <w:bCs/>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1A12B9" w:rsidRDefault="001A12B9" w:rsidP="001A12B9">
      <w:pPr>
        <w:jc w:val="center"/>
        <w:rPr>
          <w:b/>
          <w:sz w:val="24"/>
          <w:szCs w:val="24"/>
        </w:rPr>
      </w:pPr>
    </w:p>
    <w:p w:rsidR="00B6001D" w:rsidRDefault="00B6001D" w:rsidP="001A12B9">
      <w:pPr>
        <w:jc w:val="center"/>
        <w:rPr>
          <w:b/>
          <w:sz w:val="24"/>
          <w:szCs w:val="24"/>
        </w:rPr>
      </w:pPr>
    </w:p>
    <w:p w:rsidR="00B6001D" w:rsidRDefault="00B6001D" w:rsidP="001A12B9">
      <w:pPr>
        <w:jc w:val="center"/>
        <w:rPr>
          <w:b/>
          <w:sz w:val="24"/>
          <w:szCs w:val="24"/>
        </w:rPr>
      </w:pPr>
    </w:p>
    <w:p w:rsidR="00B6001D" w:rsidRDefault="00B6001D" w:rsidP="001A12B9">
      <w:pPr>
        <w:jc w:val="center"/>
        <w:rPr>
          <w:b/>
          <w:sz w:val="24"/>
          <w:szCs w:val="24"/>
        </w:rPr>
      </w:pPr>
    </w:p>
    <w:p w:rsidR="001A12B9" w:rsidRPr="00B6001D" w:rsidRDefault="001A12B9" w:rsidP="001A12B9">
      <w:pPr>
        <w:jc w:val="center"/>
        <w:rPr>
          <w:b/>
        </w:rPr>
      </w:pPr>
      <w:r w:rsidRPr="00B6001D">
        <w:rPr>
          <w:b/>
        </w:rPr>
        <w:lastRenderedPageBreak/>
        <w:t xml:space="preserve">1. Цель изучения дисциплины </w:t>
      </w:r>
    </w:p>
    <w:p w:rsidR="001A12B9" w:rsidRDefault="001A12B9" w:rsidP="001A12B9">
      <w:pPr>
        <w:jc w:val="center"/>
        <w:rPr>
          <w:b/>
        </w:rPr>
      </w:pPr>
      <w:r w:rsidRPr="00B6001D">
        <w:rPr>
          <w:b/>
        </w:rPr>
        <w:t>«Лабораторный практикум по бухгалтерскому учету»</w:t>
      </w:r>
    </w:p>
    <w:p w:rsidR="00FF76EC" w:rsidRPr="00B6001D" w:rsidRDefault="00FF76EC" w:rsidP="001A12B9">
      <w:pPr>
        <w:jc w:val="center"/>
        <w:rPr>
          <w:b/>
        </w:rPr>
      </w:pPr>
    </w:p>
    <w:p w:rsidR="001A12B9" w:rsidRPr="00B6001D" w:rsidRDefault="001A12B9" w:rsidP="001A12B9">
      <w:pPr>
        <w:ind w:firstLine="540"/>
        <w:jc w:val="both"/>
        <w:rPr>
          <w:b/>
        </w:rPr>
      </w:pPr>
      <w:r w:rsidRPr="00B6001D">
        <w:t>Целью учебной дисциплины «Лабораторный практикум по бухгалтерскому учету» является закрепление и систематизация полученных в ходе лекционного курса теоретических знаний  и развитие практических умений и навыков студентов по ведению бухгалтерского финансового учета в коммерческих организациях; углубленное изучение основных и базовых правил ведения бухгалтерского учета активов, обязательств и собственного капитала организации.</w:t>
      </w:r>
    </w:p>
    <w:p w:rsidR="001A12B9" w:rsidRPr="00B6001D" w:rsidRDefault="001A12B9" w:rsidP="001A12B9">
      <w:pPr>
        <w:ind w:right="-5" w:firstLine="567"/>
        <w:jc w:val="both"/>
      </w:pPr>
      <w:proofErr w:type="gramStart"/>
      <w:r w:rsidRPr="00B6001D">
        <w:t xml:space="preserve">В ходе лабораторного практикума рассматриваются различные хозяйственные ситуации, позволяющие раскрыть систему первичного учета, счетов и двойной записи, процесс регистрации бухгалтерских данных и оформления учетных регистров на основе данных синтетического и аналитического учета, изучить принципы формирования учетной политики организации управленческого и финансового учета, содержание бухгалтерской отчетности и порядок ее формирования. </w:t>
      </w:r>
      <w:proofErr w:type="gramEnd"/>
    </w:p>
    <w:p w:rsidR="001A12B9" w:rsidRPr="00B6001D" w:rsidRDefault="001A12B9" w:rsidP="001A12B9">
      <w:pPr>
        <w:ind w:firstLine="540"/>
        <w:jc w:val="both"/>
      </w:pPr>
      <w:r w:rsidRPr="00B6001D">
        <w:t xml:space="preserve">В процессе выполнения лабораторного практикума студенты научаться </w:t>
      </w:r>
      <w:proofErr w:type="gramStart"/>
      <w:r w:rsidRPr="00B6001D">
        <w:t>самостоятельно</w:t>
      </w:r>
      <w:proofErr w:type="gramEnd"/>
      <w:r w:rsidRPr="00B6001D">
        <w:t xml:space="preserve"> работать с нормативно-методической, научной и другой специальной информацией, необходимой современному бухгалтеру и аудитору. </w:t>
      </w:r>
    </w:p>
    <w:p w:rsidR="001A12B9" w:rsidRPr="00B6001D" w:rsidRDefault="001A12B9" w:rsidP="001A12B9">
      <w:pPr>
        <w:ind w:firstLine="540"/>
        <w:jc w:val="both"/>
      </w:pPr>
      <w:r w:rsidRPr="00B6001D">
        <w:t>В ходе выполнения практических заданий по дисциплине решаются следующие задачи:</w:t>
      </w:r>
    </w:p>
    <w:p w:rsidR="001A12B9" w:rsidRPr="00B6001D" w:rsidRDefault="001A12B9" w:rsidP="001A12B9">
      <w:pPr>
        <w:widowControl w:val="0"/>
        <w:numPr>
          <w:ilvl w:val="0"/>
          <w:numId w:val="1"/>
        </w:numPr>
        <w:overflowPunct w:val="0"/>
        <w:autoSpaceDE w:val="0"/>
        <w:autoSpaceDN w:val="0"/>
        <w:adjustRightInd w:val="0"/>
        <w:ind w:left="0" w:right="-5" w:firstLine="567"/>
        <w:jc w:val="both"/>
        <w:textAlignment w:val="baseline"/>
      </w:pPr>
      <w:r w:rsidRPr="00B6001D">
        <w:t>проведение оценки, учетной регистрации и накопления информации финансового характера в учетных регистрах с целью последующего ее представления в бухгалтерских отчетах;</w:t>
      </w:r>
    </w:p>
    <w:p w:rsidR="001A12B9" w:rsidRPr="00B6001D" w:rsidRDefault="001A12B9" w:rsidP="001A12B9">
      <w:pPr>
        <w:widowControl w:val="0"/>
        <w:numPr>
          <w:ilvl w:val="0"/>
          <w:numId w:val="1"/>
        </w:numPr>
        <w:overflowPunct w:val="0"/>
        <w:autoSpaceDE w:val="0"/>
        <w:autoSpaceDN w:val="0"/>
        <w:adjustRightInd w:val="0"/>
        <w:ind w:left="0" w:right="-5" w:firstLine="567"/>
        <w:jc w:val="both"/>
        <w:textAlignment w:val="baseline"/>
        <w:rPr>
          <w:b/>
        </w:rPr>
      </w:pPr>
      <w:r w:rsidRPr="00B6001D">
        <w:t>оформление в соответствии с требованиями наличия и движения объектов бухгалтерского учета с помощью унифицированных форм первичной учетной документации; отражение хозяйственных операций в регистрах бухгалтерского учета в хронологическом порядке и группировка по соответствующим счетам бухгалтерского учета;</w:t>
      </w:r>
    </w:p>
    <w:p w:rsidR="001A12B9" w:rsidRPr="00B6001D" w:rsidRDefault="001A12B9" w:rsidP="001A12B9">
      <w:pPr>
        <w:widowControl w:val="0"/>
        <w:numPr>
          <w:ilvl w:val="0"/>
          <w:numId w:val="1"/>
        </w:numPr>
        <w:overflowPunct w:val="0"/>
        <w:autoSpaceDE w:val="0"/>
        <w:autoSpaceDN w:val="0"/>
        <w:adjustRightInd w:val="0"/>
        <w:ind w:left="0" w:right="-5" w:firstLine="567"/>
        <w:jc w:val="both"/>
        <w:textAlignment w:val="baseline"/>
      </w:pPr>
      <w:r w:rsidRPr="00B6001D">
        <w:t xml:space="preserve">изучение методики ведения учета по основным средствам, нематериальным активам, финансовым вложениям, организации, материальным запасам, затратам на производство и </w:t>
      </w:r>
      <w:proofErr w:type="spellStart"/>
      <w:r w:rsidRPr="00B6001D">
        <w:t>калькулирование</w:t>
      </w:r>
      <w:proofErr w:type="spellEnd"/>
      <w:r w:rsidRPr="00B6001D">
        <w:t xml:space="preserve"> себестоимости готовой продукции, расчетам по оплате труда, продаже изделий и других видов активов, а также по учету денежных средств и расчетов, валютных операций и собственного капитала организации.</w:t>
      </w:r>
    </w:p>
    <w:p w:rsidR="001A12B9" w:rsidRPr="00B6001D" w:rsidRDefault="001A12B9" w:rsidP="001A12B9">
      <w:pPr>
        <w:rPr>
          <w:b/>
        </w:rPr>
      </w:pPr>
    </w:p>
    <w:p w:rsidR="001A12B9" w:rsidRDefault="001A12B9" w:rsidP="001A12B9">
      <w:pPr>
        <w:ind w:left="426"/>
        <w:jc w:val="center"/>
        <w:rPr>
          <w:b/>
        </w:rPr>
      </w:pPr>
      <w:r w:rsidRPr="00B6001D">
        <w:rPr>
          <w:b/>
        </w:rPr>
        <w:t>2.Место дисциплины в структуре ООП</w:t>
      </w:r>
    </w:p>
    <w:p w:rsidR="00FF76EC" w:rsidRPr="00B6001D" w:rsidRDefault="00FF76EC" w:rsidP="001A12B9">
      <w:pPr>
        <w:ind w:left="426"/>
        <w:jc w:val="center"/>
        <w:rPr>
          <w:b/>
        </w:rPr>
      </w:pPr>
    </w:p>
    <w:p w:rsidR="001A12B9" w:rsidRPr="00B6001D" w:rsidRDefault="001A12B9" w:rsidP="001A12B9">
      <w:pPr>
        <w:ind w:right="-5" w:firstLine="567"/>
        <w:jc w:val="both"/>
      </w:pPr>
      <w:r w:rsidRPr="00B6001D">
        <w:t>Преподавание дисциплины «Лабораторный практикум по бухгалтерскому учету» строится исходя из требуемого уровня базовой подготовки экономистов в области бухгалтерского учета, анализа и аудита. Выполнение заданий по дисциплине предполагает, что студенты достаточно успешно изучили следующие специальные дисциплины:</w:t>
      </w:r>
    </w:p>
    <w:p w:rsidR="001A12B9" w:rsidRPr="00B6001D" w:rsidRDefault="001A12B9" w:rsidP="001A12B9">
      <w:pPr>
        <w:widowControl w:val="0"/>
        <w:numPr>
          <w:ilvl w:val="0"/>
          <w:numId w:val="2"/>
        </w:numPr>
        <w:overflowPunct w:val="0"/>
        <w:autoSpaceDE w:val="0"/>
        <w:autoSpaceDN w:val="0"/>
        <w:adjustRightInd w:val="0"/>
        <w:spacing w:line="360" w:lineRule="auto"/>
        <w:jc w:val="both"/>
        <w:textAlignment w:val="baseline"/>
      </w:pPr>
      <w:r w:rsidRPr="00B6001D">
        <w:lastRenderedPageBreak/>
        <w:t>Основы экономической теории;</w:t>
      </w:r>
    </w:p>
    <w:p w:rsidR="001A12B9" w:rsidRPr="00B6001D" w:rsidRDefault="001A12B9" w:rsidP="001A12B9">
      <w:pPr>
        <w:widowControl w:val="0"/>
        <w:numPr>
          <w:ilvl w:val="0"/>
          <w:numId w:val="2"/>
        </w:numPr>
        <w:overflowPunct w:val="0"/>
        <w:autoSpaceDE w:val="0"/>
        <w:autoSpaceDN w:val="0"/>
        <w:adjustRightInd w:val="0"/>
        <w:spacing w:line="360" w:lineRule="auto"/>
        <w:jc w:val="both"/>
        <w:textAlignment w:val="baseline"/>
        <w:rPr>
          <w:b/>
        </w:rPr>
      </w:pPr>
      <w:r w:rsidRPr="00B6001D">
        <w:t>Правовое регулирование предпринимательской деятельности;</w:t>
      </w:r>
    </w:p>
    <w:p w:rsidR="001A12B9" w:rsidRPr="00B6001D" w:rsidRDefault="001A12B9" w:rsidP="001A12B9">
      <w:pPr>
        <w:widowControl w:val="0"/>
        <w:numPr>
          <w:ilvl w:val="0"/>
          <w:numId w:val="2"/>
        </w:numPr>
        <w:overflowPunct w:val="0"/>
        <w:autoSpaceDE w:val="0"/>
        <w:autoSpaceDN w:val="0"/>
        <w:adjustRightInd w:val="0"/>
        <w:spacing w:line="360" w:lineRule="auto"/>
        <w:jc w:val="both"/>
        <w:textAlignment w:val="baseline"/>
        <w:rPr>
          <w:b/>
        </w:rPr>
      </w:pPr>
      <w:r w:rsidRPr="00B6001D">
        <w:t>Экономика организации;</w:t>
      </w:r>
    </w:p>
    <w:p w:rsidR="001A12B9" w:rsidRPr="00B6001D" w:rsidRDefault="001A12B9" w:rsidP="001A12B9">
      <w:pPr>
        <w:widowControl w:val="0"/>
        <w:numPr>
          <w:ilvl w:val="0"/>
          <w:numId w:val="2"/>
        </w:numPr>
        <w:overflowPunct w:val="0"/>
        <w:autoSpaceDE w:val="0"/>
        <w:autoSpaceDN w:val="0"/>
        <w:adjustRightInd w:val="0"/>
        <w:spacing w:line="360" w:lineRule="auto"/>
        <w:jc w:val="both"/>
        <w:textAlignment w:val="baseline"/>
        <w:rPr>
          <w:b/>
        </w:rPr>
      </w:pPr>
      <w:r w:rsidRPr="00B6001D">
        <w:t>Общая теория финансов;</w:t>
      </w:r>
    </w:p>
    <w:p w:rsidR="001A12B9" w:rsidRPr="00B6001D" w:rsidRDefault="001A12B9" w:rsidP="001A12B9">
      <w:pPr>
        <w:widowControl w:val="0"/>
        <w:numPr>
          <w:ilvl w:val="0"/>
          <w:numId w:val="2"/>
        </w:numPr>
        <w:overflowPunct w:val="0"/>
        <w:autoSpaceDE w:val="0"/>
        <w:autoSpaceDN w:val="0"/>
        <w:adjustRightInd w:val="0"/>
        <w:spacing w:line="360" w:lineRule="auto"/>
        <w:jc w:val="both"/>
        <w:textAlignment w:val="baseline"/>
        <w:rPr>
          <w:b/>
        </w:rPr>
      </w:pPr>
      <w:r w:rsidRPr="00B6001D">
        <w:t>Финансы организации;</w:t>
      </w:r>
    </w:p>
    <w:p w:rsidR="001A12B9" w:rsidRPr="00B6001D" w:rsidRDefault="001A12B9" w:rsidP="001A12B9">
      <w:pPr>
        <w:widowControl w:val="0"/>
        <w:numPr>
          <w:ilvl w:val="0"/>
          <w:numId w:val="2"/>
        </w:numPr>
        <w:overflowPunct w:val="0"/>
        <w:autoSpaceDE w:val="0"/>
        <w:autoSpaceDN w:val="0"/>
        <w:adjustRightInd w:val="0"/>
        <w:spacing w:line="360" w:lineRule="auto"/>
        <w:jc w:val="both"/>
        <w:textAlignment w:val="baseline"/>
        <w:rPr>
          <w:b/>
        </w:rPr>
      </w:pPr>
      <w:r w:rsidRPr="00B6001D">
        <w:t>Кредит и денежное обращение;</w:t>
      </w:r>
    </w:p>
    <w:p w:rsidR="001A12B9" w:rsidRPr="00B6001D" w:rsidRDefault="001A12B9" w:rsidP="001A12B9">
      <w:pPr>
        <w:widowControl w:val="0"/>
        <w:numPr>
          <w:ilvl w:val="0"/>
          <w:numId w:val="2"/>
        </w:numPr>
        <w:overflowPunct w:val="0"/>
        <w:autoSpaceDE w:val="0"/>
        <w:autoSpaceDN w:val="0"/>
        <w:adjustRightInd w:val="0"/>
        <w:spacing w:line="360" w:lineRule="auto"/>
        <w:jc w:val="both"/>
        <w:textAlignment w:val="baseline"/>
        <w:rPr>
          <w:b/>
        </w:rPr>
      </w:pPr>
      <w:r w:rsidRPr="00B6001D">
        <w:t>Налоги и налогообложение;</w:t>
      </w:r>
    </w:p>
    <w:p w:rsidR="001A12B9" w:rsidRPr="00B6001D" w:rsidRDefault="001A12B9" w:rsidP="001A12B9">
      <w:pPr>
        <w:widowControl w:val="0"/>
        <w:numPr>
          <w:ilvl w:val="0"/>
          <w:numId w:val="2"/>
        </w:numPr>
        <w:overflowPunct w:val="0"/>
        <w:autoSpaceDE w:val="0"/>
        <w:autoSpaceDN w:val="0"/>
        <w:adjustRightInd w:val="0"/>
        <w:spacing w:line="360" w:lineRule="auto"/>
        <w:jc w:val="both"/>
        <w:textAlignment w:val="baseline"/>
        <w:rPr>
          <w:b/>
        </w:rPr>
      </w:pPr>
      <w:r w:rsidRPr="00B6001D">
        <w:t>Теория бухгалтерского учета;</w:t>
      </w:r>
    </w:p>
    <w:p w:rsidR="001A12B9" w:rsidRPr="00B6001D" w:rsidRDefault="001A12B9" w:rsidP="001A12B9">
      <w:pPr>
        <w:widowControl w:val="0"/>
        <w:numPr>
          <w:ilvl w:val="0"/>
          <w:numId w:val="2"/>
        </w:numPr>
        <w:overflowPunct w:val="0"/>
        <w:autoSpaceDE w:val="0"/>
        <w:autoSpaceDN w:val="0"/>
        <w:adjustRightInd w:val="0"/>
        <w:spacing w:line="360" w:lineRule="auto"/>
        <w:jc w:val="both"/>
        <w:textAlignment w:val="baseline"/>
        <w:rPr>
          <w:b/>
        </w:rPr>
      </w:pPr>
      <w:r w:rsidRPr="00B6001D">
        <w:t>Финансовый учет.</w:t>
      </w:r>
    </w:p>
    <w:p w:rsidR="001A12B9" w:rsidRPr="00B6001D" w:rsidRDefault="001A12B9" w:rsidP="001A12B9">
      <w:pPr>
        <w:ind w:right="-5" w:firstLine="567"/>
        <w:jc w:val="both"/>
      </w:pPr>
      <w:r w:rsidRPr="00B6001D">
        <w:t xml:space="preserve">В системе профессиональной подготовки специалистов в области бухгалтерского учета, анализа  и аудита дисциплина «Лабораторный практикум по бухгалтерскому учету» является одной из профильных. Полученные студентами знания способствуют глубокому изучению смежных профилирующих дисциплин, таких как «Бухгалтерская (финансовая) отчетность», «Комплексный экономический анализ хозяйственной деятельности», «Аудит» и другие. </w:t>
      </w:r>
    </w:p>
    <w:p w:rsidR="001A12B9" w:rsidRPr="00B6001D" w:rsidRDefault="001A12B9" w:rsidP="001A12B9">
      <w:pPr>
        <w:jc w:val="both"/>
        <w:rPr>
          <w:b/>
        </w:rPr>
      </w:pPr>
    </w:p>
    <w:p w:rsidR="001A12B9" w:rsidRDefault="001A12B9" w:rsidP="001A12B9">
      <w:pPr>
        <w:jc w:val="center"/>
        <w:rPr>
          <w:b/>
        </w:rPr>
      </w:pPr>
      <w:r w:rsidRPr="00B6001D">
        <w:rPr>
          <w:b/>
        </w:rPr>
        <w:t>3. Требования к уровню освоения содержания дисциплины</w:t>
      </w:r>
    </w:p>
    <w:p w:rsidR="00FF76EC" w:rsidRPr="00B6001D" w:rsidRDefault="00FF76EC" w:rsidP="001A12B9">
      <w:pPr>
        <w:jc w:val="center"/>
        <w:rPr>
          <w:b/>
        </w:rPr>
      </w:pPr>
    </w:p>
    <w:p w:rsidR="001A12B9" w:rsidRPr="00B6001D" w:rsidRDefault="001A12B9" w:rsidP="001A12B9">
      <w:pPr>
        <w:jc w:val="both"/>
      </w:pPr>
      <w:r w:rsidRPr="00B6001D">
        <w:t>Процесс изучения дисциплины направлен на формирование следующих компетенций:</w:t>
      </w:r>
    </w:p>
    <w:p w:rsidR="001A12B9" w:rsidRPr="00B6001D" w:rsidRDefault="001A12B9" w:rsidP="001A12B9">
      <w:pPr>
        <w:numPr>
          <w:ilvl w:val="0"/>
          <w:numId w:val="17"/>
        </w:numPr>
        <w:spacing w:after="200" w:line="216" w:lineRule="auto"/>
        <w:jc w:val="both"/>
      </w:pPr>
      <w:r w:rsidRPr="00B6001D">
        <w:t>Закрепление системы знаний, полученных по курсу «Финансовый учет»  как одной из функций предпринимательской деятельности, направленной на получение прибыли и призванной способствовать достижению целей на рынке товаров и услуг;</w:t>
      </w:r>
    </w:p>
    <w:p w:rsidR="001A12B9" w:rsidRPr="00B6001D" w:rsidRDefault="001A12B9" w:rsidP="001A12B9">
      <w:pPr>
        <w:numPr>
          <w:ilvl w:val="0"/>
          <w:numId w:val="17"/>
        </w:numPr>
        <w:spacing w:after="200" w:line="216" w:lineRule="auto"/>
        <w:jc w:val="both"/>
      </w:pPr>
      <w:r w:rsidRPr="00B6001D">
        <w:t>Формирование у будущего специалиста твердых теоретических знаний и практических навыков по организации бухгалтерского учета предпринимательской деятельности</w:t>
      </w:r>
    </w:p>
    <w:p w:rsidR="001A12B9" w:rsidRPr="00B6001D" w:rsidRDefault="001A12B9" w:rsidP="001A12B9">
      <w:pPr>
        <w:numPr>
          <w:ilvl w:val="0"/>
          <w:numId w:val="17"/>
        </w:numPr>
        <w:spacing w:after="200" w:line="216" w:lineRule="auto"/>
        <w:jc w:val="both"/>
      </w:pPr>
      <w:r w:rsidRPr="00B6001D">
        <w:t>Организация информационной системы для широкого круга внутренних и внешних пользователей;</w:t>
      </w:r>
    </w:p>
    <w:p w:rsidR="001A12B9" w:rsidRPr="00B6001D" w:rsidRDefault="001A12B9" w:rsidP="001A12B9">
      <w:pPr>
        <w:numPr>
          <w:ilvl w:val="0"/>
          <w:numId w:val="17"/>
        </w:numPr>
        <w:spacing w:after="200" w:line="216" w:lineRule="auto"/>
        <w:jc w:val="both"/>
      </w:pPr>
      <w:r w:rsidRPr="00B6001D">
        <w:t>Подготовка и представление финансовой информации удовлетворяющей требованиям различных пользователей для выработки, основания и принятия  решений в области финансовой политики и управлении экономикой.</w:t>
      </w:r>
    </w:p>
    <w:p w:rsidR="001A12B9" w:rsidRPr="00B6001D" w:rsidRDefault="001A12B9" w:rsidP="001A12B9">
      <w:pPr>
        <w:jc w:val="both"/>
        <w:rPr>
          <w:b/>
        </w:rPr>
      </w:pPr>
      <w:r w:rsidRPr="00B6001D">
        <w:rPr>
          <w:b/>
        </w:rPr>
        <w:t xml:space="preserve">В результате освоения дисциплины </w:t>
      </w:r>
      <w:proofErr w:type="gramStart"/>
      <w:r w:rsidRPr="00B6001D">
        <w:rPr>
          <w:b/>
        </w:rPr>
        <w:t>обучающийся</w:t>
      </w:r>
      <w:proofErr w:type="gramEnd"/>
      <w:r w:rsidRPr="00B6001D">
        <w:rPr>
          <w:b/>
        </w:rPr>
        <w:t xml:space="preserve"> должен:</w:t>
      </w:r>
    </w:p>
    <w:p w:rsidR="001A12B9" w:rsidRPr="00B6001D" w:rsidRDefault="001A12B9" w:rsidP="001A12B9">
      <w:pPr>
        <w:jc w:val="both"/>
      </w:pPr>
      <w:r w:rsidRPr="00B6001D">
        <w:t>1)</w:t>
      </w:r>
      <w:r w:rsidRPr="00B6001D">
        <w:rPr>
          <w:b/>
        </w:rPr>
        <w:t xml:space="preserve"> знать</w:t>
      </w:r>
      <w:r w:rsidRPr="00B6001D">
        <w:t xml:space="preserve"> основные принципы бухгалтерского учета основных средств, нематериальных активов, финансовых вложений, материальных запасов и других видов активов, учет затрат на производство и </w:t>
      </w:r>
      <w:proofErr w:type="spellStart"/>
      <w:r w:rsidRPr="00B6001D">
        <w:t>калькулирование</w:t>
      </w:r>
      <w:proofErr w:type="spellEnd"/>
      <w:r w:rsidRPr="00B6001D">
        <w:t xml:space="preserve"> </w:t>
      </w:r>
      <w:r w:rsidRPr="00B6001D">
        <w:lastRenderedPageBreak/>
        <w:t>себестоимости готовой продукции, учет расчетов по оплате труда, с покупателями и поставщиками, а также денежных средств и валютных операций, собственного и заемного капитала организации.</w:t>
      </w:r>
    </w:p>
    <w:p w:rsidR="001A12B9" w:rsidRPr="00B6001D" w:rsidRDefault="001A12B9" w:rsidP="001A12B9">
      <w:pPr>
        <w:jc w:val="both"/>
      </w:pPr>
      <w:r w:rsidRPr="00B6001D">
        <w:t>2)</w:t>
      </w:r>
      <w:r w:rsidRPr="00B6001D">
        <w:rPr>
          <w:b/>
        </w:rPr>
        <w:t xml:space="preserve"> уметь</w:t>
      </w:r>
      <w:r w:rsidRPr="00B6001D">
        <w:t xml:space="preserve"> осуществлять процедуры оценки, учетной регистрации и накопления информации финансового характера в учетных регистрах и последующего её представления в них; </w:t>
      </w:r>
    </w:p>
    <w:p w:rsidR="001A12B9" w:rsidRPr="00B6001D" w:rsidRDefault="001A12B9" w:rsidP="001A12B9">
      <w:pPr>
        <w:jc w:val="both"/>
      </w:pPr>
      <w:r w:rsidRPr="00B6001D">
        <w:t>3)</w:t>
      </w:r>
      <w:r w:rsidRPr="00B6001D">
        <w:rPr>
          <w:b/>
        </w:rPr>
        <w:t xml:space="preserve"> владеть</w:t>
      </w:r>
      <w:r w:rsidRPr="00B6001D">
        <w:t xml:space="preserve"> правилами оформления наличия и движения объектов бухгалтерского учета в унифицированных формах первичной учетной документации, отражения хозяйственных фактов в регистрах бухгалтерского учета в хронологическом порядке по соответствующим счетам бухгалтерского учета.</w:t>
      </w:r>
    </w:p>
    <w:p w:rsidR="001A12B9" w:rsidRPr="00B6001D" w:rsidRDefault="001A12B9" w:rsidP="001A12B9">
      <w:pPr>
        <w:jc w:val="center"/>
        <w:rPr>
          <w:b/>
        </w:rPr>
      </w:pPr>
    </w:p>
    <w:p w:rsidR="001A12B9" w:rsidRDefault="001A12B9" w:rsidP="001A12B9">
      <w:pPr>
        <w:jc w:val="center"/>
        <w:rPr>
          <w:b/>
        </w:rPr>
      </w:pPr>
      <w:r w:rsidRPr="00B6001D">
        <w:rPr>
          <w:b/>
        </w:rPr>
        <w:t>4. Распределение бюджета времени по темам курса (в часах)</w:t>
      </w:r>
    </w:p>
    <w:p w:rsidR="00FF76EC" w:rsidRPr="00B6001D" w:rsidRDefault="00FF76EC" w:rsidP="001A12B9">
      <w:pPr>
        <w:jc w:val="center"/>
        <w:rPr>
          <w:b/>
        </w:rPr>
      </w:pPr>
    </w:p>
    <w:p w:rsidR="001A12B9" w:rsidRPr="00B6001D" w:rsidRDefault="001A12B9" w:rsidP="00FF76EC">
      <w:pPr>
        <w:pStyle w:val="ae"/>
        <w:ind w:left="0" w:firstLine="567"/>
      </w:pPr>
      <w:r w:rsidRPr="00B6001D">
        <w:t>Учебным планом по курсу «Лабораторный практикум по бухгалтерскому учету» предусмотрено 70 часов аудиторных занятий, 70 часов самостоятельных занятий.</w:t>
      </w:r>
    </w:p>
    <w:tbl>
      <w:tblPr>
        <w:tblpPr w:leftFromText="180" w:rightFromText="180" w:vertAnchor="text" w:horzAnchor="margin" w:tblpXSpec="center" w:tblpY="40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686"/>
        <w:gridCol w:w="567"/>
        <w:gridCol w:w="1134"/>
        <w:gridCol w:w="709"/>
        <w:gridCol w:w="567"/>
        <w:gridCol w:w="567"/>
        <w:gridCol w:w="1984"/>
      </w:tblGrid>
      <w:tr w:rsidR="001A12B9" w:rsidRPr="00B6001D" w:rsidTr="00AC3D11">
        <w:trPr>
          <w:cantSplit/>
          <w:trHeight w:val="1040"/>
        </w:trPr>
        <w:tc>
          <w:tcPr>
            <w:tcW w:w="675" w:type="dxa"/>
            <w:vMerge w:val="restart"/>
            <w:vAlign w:val="center"/>
          </w:tcPr>
          <w:p w:rsidR="001A12B9" w:rsidRPr="00B6001D" w:rsidRDefault="001A12B9" w:rsidP="00AC3D11">
            <w:pPr>
              <w:tabs>
                <w:tab w:val="num" w:pos="643"/>
              </w:tabs>
              <w:spacing w:after="160"/>
              <w:jc w:val="center"/>
              <w:rPr>
                <w:b/>
              </w:rPr>
            </w:pPr>
          </w:p>
          <w:p w:rsidR="001A12B9" w:rsidRPr="00B6001D" w:rsidRDefault="001A12B9" w:rsidP="00AC3D11">
            <w:pPr>
              <w:tabs>
                <w:tab w:val="num" w:pos="643"/>
              </w:tabs>
              <w:spacing w:after="160"/>
              <w:jc w:val="center"/>
              <w:rPr>
                <w:b/>
              </w:rPr>
            </w:pPr>
          </w:p>
          <w:p w:rsidR="001A12B9" w:rsidRPr="00B6001D" w:rsidRDefault="001A12B9" w:rsidP="00AC3D11">
            <w:pPr>
              <w:tabs>
                <w:tab w:val="num" w:pos="643"/>
              </w:tabs>
              <w:spacing w:after="160"/>
              <w:jc w:val="center"/>
              <w:rPr>
                <w:b/>
              </w:rPr>
            </w:pPr>
            <w:r w:rsidRPr="00B6001D">
              <w:rPr>
                <w:b/>
              </w:rPr>
              <w:t>№</w:t>
            </w:r>
          </w:p>
          <w:p w:rsidR="001A12B9" w:rsidRPr="00B6001D" w:rsidRDefault="001A12B9" w:rsidP="00AC3D11">
            <w:pPr>
              <w:tabs>
                <w:tab w:val="num" w:pos="643"/>
              </w:tabs>
              <w:spacing w:after="160"/>
              <w:jc w:val="center"/>
              <w:rPr>
                <w:b/>
              </w:rPr>
            </w:pPr>
            <w:proofErr w:type="spellStart"/>
            <w:proofErr w:type="gramStart"/>
            <w:r w:rsidRPr="00B6001D">
              <w:rPr>
                <w:b/>
              </w:rPr>
              <w:t>п</w:t>
            </w:r>
            <w:proofErr w:type="spellEnd"/>
            <w:proofErr w:type="gramEnd"/>
            <w:r w:rsidRPr="00B6001D">
              <w:rPr>
                <w:b/>
              </w:rPr>
              <w:t>/</w:t>
            </w:r>
            <w:proofErr w:type="spellStart"/>
            <w:r w:rsidRPr="00B6001D">
              <w:rPr>
                <w:b/>
              </w:rPr>
              <w:t>п</w:t>
            </w:r>
            <w:proofErr w:type="spellEnd"/>
          </w:p>
        </w:tc>
        <w:tc>
          <w:tcPr>
            <w:tcW w:w="3686" w:type="dxa"/>
            <w:vMerge w:val="restart"/>
            <w:shd w:val="clear" w:color="auto" w:fill="auto"/>
            <w:tcMar>
              <w:top w:w="28" w:type="dxa"/>
              <w:left w:w="17" w:type="dxa"/>
              <w:right w:w="17" w:type="dxa"/>
            </w:tcMar>
            <w:vAlign w:val="center"/>
          </w:tcPr>
          <w:p w:rsidR="001A12B9" w:rsidRPr="00B6001D" w:rsidRDefault="001A12B9" w:rsidP="00AC3D11">
            <w:pPr>
              <w:tabs>
                <w:tab w:val="num" w:pos="643"/>
              </w:tabs>
              <w:spacing w:after="160"/>
              <w:jc w:val="center"/>
              <w:rPr>
                <w:b/>
              </w:rPr>
            </w:pPr>
          </w:p>
          <w:p w:rsidR="001A12B9" w:rsidRPr="00B6001D" w:rsidRDefault="001A12B9" w:rsidP="00AC3D11">
            <w:pPr>
              <w:tabs>
                <w:tab w:val="num" w:pos="643"/>
              </w:tabs>
              <w:spacing w:after="160"/>
              <w:jc w:val="center"/>
              <w:rPr>
                <w:b/>
              </w:rPr>
            </w:pPr>
            <w:r w:rsidRPr="00B6001D">
              <w:rPr>
                <w:b/>
              </w:rPr>
              <w:t>Раздел</w:t>
            </w:r>
          </w:p>
          <w:p w:rsidR="001A12B9" w:rsidRPr="00B6001D" w:rsidRDefault="001A12B9" w:rsidP="00AC3D11">
            <w:pPr>
              <w:tabs>
                <w:tab w:val="num" w:pos="643"/>
              </w:tabs>
              <w:spacing w:after="160"/>
              <w:jc w:val="center"/>
              <w:rPr>
                <w:b/>
              </w:rPr>
            </w:pPr>
            <w:r w:rsidRPr="00B6001D">
              <w:rPr>
                <w:b/>
              </w:rPr>
              <w:t>Дисциплины</w:t>
            </w:r>
          </w:p>
        </w:tc>
        <w:tc>
          <w:tcPr>
            <w:tcW w:w="567" w:type="dxa"/>
            <w:vMerge w:val="restart"/>
            <w:shd w:val="clear" w:color="auto" w:fill="auto"/>
            <w:textDirection w:val="btLr"/>
            <w:vAlign w:val="center"/>
          </w:tcPr>
          <w:p w:rsidR="001A12B9" w:rsidRPr="00B6001D" w:rsidRDefault="001A12B9" w:rsidP="00AC3D11">
            <w:pPr>
              <w:tabs>
                <w:tab w:val="num" w:pos="643"/>
              </w:tabs>
              <w:spacing w:after="160"/>
              <w:ind w:left="113" w:right="113"/>
              <w:jc w:val="center"/>
              <w:rPr>
                <w:b/>
              </w:rPr>
            </w:pPr>
            <w:r w:rsidRPr="00B6001D">
              <w:rPr>
                <w:b/>
              </w:rPr>
              <w:t>Семестр</w:t>
            </w:r>
          </w:p>
        </w:tc>
        <w:tc>
          <w:tcPr>
            <w:tcW w:w="1134" w:type="dxa"/>
            <w:vMerge w:val="restart"/>
            <w:shd w:val="clear" w:color="auto" w:fill="auto"/>
            <w:textDirection w:val="btLr"/>
            <w:vAlign w:val="center"/>
          </w:tcPr>
          <w:p w:rsidR="001A12B9" w:rsidRPr="00B6001D" w:rsidRDefault="001A12B9" w:rsidP="00AC3D11">
            <w:pPr>
              <w:tabs>
                <w:tab w:val="num" w:pos="643"/>
              </w:tabs>
              <w:spacing w:after="160"/>
              <w:ind w:left="113" w:right="113"/>
              <w:jc w:val="center"/>
              <w:rPr>
                <w:b/>
              </w:rPr>
            </w:pPr>
            <w:r w:rsidRPr="00B6001D">
              <w:rPr>
                <w:b/>
              </w:rPr>
              <w:t>Неделя семестра</w:t>
            </w:r>
          </w:p>
        </w:tc>
        <w:tc>
          <w:tcPr>
            <w:tcW w:w="1843" w:type="dxa"/>
            <w:gridSpan w:val="3"/>
            <w:vAlign w:val="center"/>
          </w:tcPr>
          <w:p w:rsidR="001A12B9" w:rsidRPr="00B6001D" w:rsidRDefault="001A12B9" w:rsidP="00AC3D11">
            <w:pPr>
              <w:tabs>
                <w:tab w:val="num" w:pos="643"/>
              </w:tabs>
              <w:spacing w:after="160"/>
              <w:jc w:val="center"/>
              <w:rPr>
                <w:b/>
              </w:rPr>
            </w:pPr>
            <w:r w:rsidRPr="00B6001D">
              <w:rPr>
                <w:b/>
              </w:rPr>
              <w:t>Виды учебной работы, включая самостоятельную работу студентов и трудоемкость (в часах)</w:t>
            </w:r>
          </w:p>
        </w:tc>
        <w:tc>
          <w:tcPr>
            <w:tcW w:w="1984" w:type="dxa"/>
            <w:vMerge w:val="restart"/>
          </w:tcPr>
          <w:p w:rsidR="001A12B9" w:rsidRPr="00B6001D" w:rsidRDefault="001A12B9" w:rsidP="00AC3D11">
            <w:pPr>
              <w:tabs>
                <w:tab w:val="num" w:pos="643"/>
              </w:tabs>
              <w:spacing w:after="160"/>
              <w:jc w:val="center"/>
              <w:rPr>
                <w:b/>
              </w:rPr>
            </w:pPr>
          </w:p>
          <w:p w:rsidR="001A12B9" w:rsidRPr="00B6001D" w:rsidRDefault="001A12B9" w:rsidP="00AC3D11">
            <w:pPr>
              <w:tabs>
                <w:tab w:val="num" w:pos="643"/>
              </w:tabs>
              <w:spacing w:after="160"/>
              <w:jc w:val="center"/>
              <w:rPr>
                <w:b/>
              </w:rPr>
            </w:pPr>
            <w:r w:rsidRPr="00B6001D">
              <w:rPr>
                <w:b/>
              </w:rPr>
              <w:t xml:space="preserve">Форма текущего контроля успеваемости </w:t>
            </w:r>
            <w:r w:rsidRPr="00B6001D">
              <w:t>(</w:t>
            </w:r>
            <w:r w:rsidRPr="00B6001D">
              <w:rPr>
                <w:i/>
              </w:rPr>
              <w:t>по неделям семестра</w:t>
            </w:r>
            <w:r w:rsidRPr="00B6001D">
              <w:t>)</w:t>
            </w:r>
          </w:p>
          <w:p w:rsidR="001A12B9" w:rsidRPr="00B6001D" w:rsidRDefault="001A12B9" w:rsidP="00AC3D11">
            <w:pPr>
              <w:tabs>
                <w:tab w:val="num" w:pos="643"/>
              </w:tabs>
              <w:spacing w:after="160"/>
              <w:jc w:val="center"/>
              <w:rPr>
                <w:b/>
              </w:rPr>
            </w:pPr>
          </w:p>
          <w:p w:rsidR="001A12B9" w:rsidRPr="00B6001D" w:rsidRDefault="001A12B9" w:rsidP="00AC3D11">
            <w:pPr>
              <w:tabs>
                <w:tab w:val="num" w:pos="643"/>
              </w:tabs>
              <w:spacing w:after="160"/>
              <w:jc w:val="center"/>
              <w:rPr>
                <w:b/>
              </w:rPr>
            </w:pPr>
            <w:proofErr w:type="gramStart"/>
            <w:r w:rsidRPr="00B6001D">
              <w:rPr>
                <w:b/>
              </w:rPr>
              <w:t xml:space="preserve">Форма промежуточной аттестации    </w:t>
            </w:r>
            <w:r w:rsidRPr="00B6001D">
              <w:rPr>
                <w:i/>
              </w:rPr>
              <w:t>(по семестрам</w:t>
            </w:r>
            <w:proofErr w:type="gramEnd"/>
          </w:p>
        </w:tc>
      </w:tr>
      <w:tr w:rsidR="001A12B9" w:rsidRPr="00B6001D" w:rsidTr="00AC3D11">
        <w:trPr>
          <w:cantSplit/>
          <w:trHeight w:val="1685"/>
        </w:trPr>
        <w:tc>
          <w:tcPr>
            <w:tcW w:w="675" w:type="dxa"/>
            <w:vMerge/>
          </w:tcPr>
          <w:p w:rsidR="001A12B9" w:rsidRPr="00B6001D" w:rsidRDefault="001A12B9" w:rsidP="00AC3D11">
            <w:pPr>
              <w:tabs>
                <w:tab w:val="num" w:pos="643"/>
              </w:tabs>
              <w:spacing w:after="160"/>
            </w:pPr>
          </w:p>
        </w:tc>
        <w:tc>
          <w:tcPr>
            <w:tcW w:w="3686" w:type="dxa"/>
            <w:vMerge/>
            <w:shd w:val="clear" w:color="auto" w:fill="auto"/>
          </w:tcPr>
          <w:p w:rsidR="001A12B9" w:rsidRPr="00B6001D" w:rsidRDefault="001A12B9" w:rsidP="00AC3D11">
            <w:pPr>
              <w:tabs>
                <w:tab w:val="num" w:pos="643"/>
              </w:tabs>
              <w:spacing w:after="160"/>
            </w:pPr>
          </w:p>
        </w:tc>
        <w:tc>
          <w:tcPr>
            <w:tcW w:w="567" w:type="dxa"/>
            <w:vMerge/>
            <w:shd w:val="clear" w:color="auto" w:fill="auto"/>
          </w:tcPr>
          <w:p w:rsidR="001A12B9" w:rsidRPr="00B6001D" w:rsidRDefault="001A12B9" w:rsidP="00AC3D11">
            <w:pPr>
              <w:tabs>
                <w:tab w:val="num" w:pos="643"/>
              </w:tabs>
              <w:spacing w:after="160"/>
            </w:pPr>
          </w:p>
        </w:tc>
        <w:tc>
          <w:tcPr>
            <w:tcW w:w="1134" w:type="dxa"/>
            <w:vMerge/>
            <w:shd w:val="clear" w:color="auto" w:fill="auto"/>
          </w:tcPr>
          <w:p w:rsidR="001A12B9" w:rsidRPr="00B6001D" w:rsidRDefault="001A12B9" w:rsidP="00AC3D11">
            <w:pPr>
              <w:tabs>
                <w:tab w:val="num" w:pos="643"/>
              </w:tabs>
              <w:spacing w:after="160"/>
            </w:pPr>
          </w:p>
        </w:tc>
        <w:tc>
          <w:tcPr>
            <w:tcW w:w="709" w:type="dxa"/>
            <w:textDirection w:val="btLr"/>
            <w:vAlign w:val="center"/>
          </w:tcPr>
          <w:p w:rsidR="001A12B9" w:rsidRPr="00B6001D" w:rsidRDefault="001A12B9" w:rsidP="00AC3D11">
            <w:pPr>
              <w:tabs>
                <w:tab w:val="num" w:pos="643"/>
              </w:tabs>
              <w:spacing w:after="160"/>
              <w:ind w:left="113" w:right="113"/>
              <w:jc w:val="center"/>
            </w:pPr>
            <w:r w:rsidRPr="00B6001D">
              <w:t>Всего часов</w:t>
            </w:r>
          </w:p>
        </w:tc>
        <w:tc>
          <w:tcPr>
            <w:tcW w:w="567" w:type="dxa"/>
            <w:textDirection w:val="btLr"/>
            <w:vAlign w:val="center"/>
          </w:tcPr>
          <w:p w:rsidR="001A12B9" w:rsidRPr="00B6001D" w:rsidRDefault="001A12B9" w:rsidP="00AC3D11">
            <w:pPr>
              <w:tabs>
                <w:tab w:val="num" w:pos="643"/>
              </w:tabs>
              <w:spacing w:after="160"/>
              <w:ind w:left="113" w:right="113"/>
              <w:jc w:val="center"/>
            </w:pPr>
            <w:r w:rsidRPr="00B6001D">
              <w:t>Практики</w:t>
            </w:r>
          </w:p>
        </w:tc>
        <w:tc>
          <w:tcPr>
            <w:tcW w:w="567" w:type="dxa"/>
            <w:textDirection w:val="btLr"/>
            <w:vAlign w:val="center"/>
          </w:tcPr>
          <w:p w:rsidR="001A12B9" w:rsidRPr="00B6001D" w:rsidRDefault="001A12B9" w:rsidP="00AC3D11">
            <w:pPr>
              <w:tabs>
                <w:tab w:val="num" w:pos="643"/>
              </w:tabs>
              <w:spacing w:after="160"/>
              <w:ind w:left="113" w:right="113"/>
              <w:jc w:val="center"/>
            </w:pPr>
            <w:r w:rsidRPr="00B6001D">
              <w:t>Самостоятельная работа</w:t>
            </w:r>
          </w:p>
        </w:tc>
        <w:tc>
          <w:tcPr>
            <w:tcW w:w="1984" w:type="dxa"/>
            <w:vMerge/>
          </w:tcPr>
          <w:p w:rsidR="001A12B9" w:rsidRPr="00B6001D" w:rsidRDefault="001A12B9" w:rsidP="00AC3D11">
            <w:pPr>
              <w:tabs>
                <w:tab w:val="num" w:pos="643"/>
              </w:tabs>
              <w:spacing w:after="160"/>
              <w:jc w:val="center"/>
            </w:pPr>
          </w:p>
        </w:tc>
      </w:tr>
      <w:tr w:rsidR="001A12B9" w:rsidRPr="00B6001D" w:rsidTr="00AC3D11">
        <w:trPr>
          <w:trHeight w:val="824"/>
        </w:trPr>
        <w:tc>
          <w:tcPr>
            <w:tcW w:w="675" w:type="dxa"/>
            <w:vAlign w:val="center"/>
          </w:tcPr>
          <w:p w:rsidR="001A12B9" w:rsidRPr="00B6001D" w:rsidRDefault="001A12B9" w:rsidP="001A12B9">
            <w:pPr>
              <w:numPr>
                <w:ilvl w:val="0"/>
                <w:numId w:val="18"/>
              </w:numPr>
              <w:spacing w:after="160"/>
              <w:jc w:val="center"/>
            </w:pPr>
          </w:p>
        </w:tc>
        <w:tc>
          <w:tcPr>
            <w:tcW w:w="3686" w:type="dxa"/>
            <w:shd w:val="clear" w:color="auto" w:fill="auto"/>
          </w:tcPr>
          <w:p w:rsidR="001A12B9" w:rsidRPr="00B6001D" w:rsidRDefault="001A12B9" w:rsidP="00AC3D11">
            <w:pPr>
              <w:jc w:val="both"/>
            </w:pPr>
            <w:r w:rsidRPr="00B6001D">
              <w:t>Организации бухгалтерского учета в организациях</w:t>
            </w:r>
          </w:p>
        </w:tc>
        <w:tc>
          <w:tcPr>
            <w:tcW w:w="567" w:type="dxa"/>
            <w:shd w:val="clear" w:color="auto" w:fill="auto"/>
            <w:vAlign w:val="center"/>
          </w:tcPr>
          <w:p w:rsidR="001A12B9" w:rsidRPr="00B6001D" w:rsidRDefault="001A12B9" w:rsidP="00AC3D11">
            <w:pPr>
              <w:tabs>
                <w:tab w:val="num" w:pos="643"/>
              </w:tabs>
              <w:spacing w:after="160"/>
              <w:jc w:val="center"/>
            </w:pPr>
            <w:r w:rsidRPr="00B6001D">
              <w:t>6</w:t>
            </w:r>
          </w:p>
        </w:tc>
        <w:tc>
          <w:tcPr>
            <w:tcW w:w="1134" w:type="dxa"/>
            <w:shd w:val="clear" w:color="auto" w:fill="auto"/>
            <w:vAlign w:val="center"/>
          </w:tcPr>
          <w:p w:rsidR="001A12B9" w:rsidRPr="00B6001D" w:rsidRDefault="001A12B9" w:rsidP="00AC3D11">
            <w:pPr>
              <w:tabs>
                <w:tab w:val="num" w:pos="643"/>
              </w:tabs>
              <w:spacing w:after="160"/>
              <w:jc w:val="center"/>
            </w:pPr>
            <w:r w:rsidRPr="00B6001D">
              <w:t>1</w:t>
            </w:r>
          </w:p>
        </w:tc>
        <w:tc>
          <w:tcPr>
            <w:tcW w:w="709" w:type="dxa"/>
            <w:vAlign w:val="center"/>
          </w:tcPr>
          <w:p w:rsidR="001A12B9" w:rsidRPr="00B6001D" w:rsidRDefault="001A12B9" w:rsidP="00AC3D11">
            <w:pPr>
              <w:tabs>
                <w:tab w:val="num" w:pos="643"/>
              </w:tabs>
              <w:spacing w:after="160"/>
              <w:jc w:val="center"/>
            </w:pPr>
            <w:r w:rsidRPr="00B6001D">
              <w:t>4</w:t>
            </w:r>
          </w:p>
        </w:tc>
        <w:tc>
          <w:tcPr>
            <w:tcW w:w="567" w:type="dxa"/>
            <w:vAlign w:val="center"/>
          </w:tcPr>
          <w:p w:rsidR="001A12B9" w:rsidRPr="00B6001D" w:rsidRDefault="001A12B9" w:rsidP="00AC3D11">
            <w:pPr>
              <w:tabs>
                <w:tab w:val="num" w:pos="643"/>
              </w:tabs>
              <w:spacing w:after="160"/>
              <w:jc w:val="center"/>
            </w:pPr>
            <w:r w:rsidRPr="00B6001D">
              <w:t>2</w:t>
            </w:r>
          </w:p>
        </w:tc>
        <w:tc>
          <w:tcPr>
            <w:tcW w:w="567" w:type="dxa"/>
            <w:vAlign w:val="center"/>
          </w:tcPr>
          <w:p w:rsidR="001A12B9" w:rsidRPr="00B6001D" w:rsidRDefault="001A12B9" w:rsidP="00AC3D11">
            <w:pPr>
              <w:tabs>
                <w:tab w:val="num" w:pos="643"/>
              </w:tabs>
              <w:spacing w:after="160"/>
              <w:jc w:val="center"/>
            </w:pPr>
            <w:r w:rsidRPr="00B6001D">
              <w:t>2</w:t>
            </w:r>
          </w:p>
        </w:tc>
        <w:tc>
          <w:tcPr>
            <w:tcW w:w="1984" w:type="dxa"/>
          </w:tcPr>
          <w:p w:rsidR="001A12B9" w:rsidRPr="00B6001D" w:rsidRDefault="001A12B9" w:rsidP="00AC3D11">
            <w:pPr>
              <w:tabs>
                <w:tab w:val="num" w:pos="643"/>
              </w:tabs>
              <w:spacing w:after="160"/>
              <w:jc w:val="center"/>
            </w:pPr>
          </w:p>
        </w:tc>
      </w:tr>
      <w:tr w:rsidR="001A12B9" w:rsidRPr="00B6001D" w:rsidTr="00AC3D11">
        <w:tc>
          <w:tcPr>
            <w:tcW w:w="675" w:type="dxa"/>
            <w:vAlign w:val="center"/>
          </w:tcPr>
          <w:p w:rsidR="001A12B9" w:rsidRPr="00B6001D" w:rsidRDefault="001A12B9" w:rsidP="001A12B9">
            <w:pPr>
              <w:numPr>
                <w:ilvl w:val="0"/>
                <w:numId w:val="18"/>
              </w:numPr>
              <w:spacing w:after="160"/>
              <w:jc w:val="center"/>
            </w:pPr>
          </w:p>
        </w:tc>
        <w:tc>
          <w:tcPr>
            <w:tcW w:w="3686" w:type="dxa"/>
            <w:shd w:val="clear" w:color="auto" w:fill="auto"/>
          </w:tcPr>
          <w:p w:rsidR="001A12B9" w:rsidRPr="00B6001D" w:rsidRDefault="001A12B9" w:rsidP="00AC3D11">
            <w:pPr>
              <w:jc w:val="both"/>
            </w:pPr>
            <w:r w:rsidRPr="00B6001D">
              <w:t>Учет денежных средств и денежных документов</w:t>
            </w:r>
          </w:p>
        </w:tc>
        <w:tc>
          <w:tcPr>
            <w:tcW w:w="567" w:type="dxa"/>
            <w:shd w:val="clear" w:color="auto" w:fill="auto"/>
            <w:vAlign w:val="center"/>
          </w:tcPr>
          <w:p w:rsidR="001A12B9" w:rsidRPr="00B6001D" w:rsidRDefault="001A12B9" w:rsidP="00AC3D11">
            <w:pPr>
              <w:tabs>
                <w:tab w:val="num" w:pos="643"/>
              </w:tabs>
              <w:spacing w:after="160"/>
              <w:jc w:val="center"/>
            </w:pPr>
            <w:r w:rsidRPr="00B6001D">
              <w:t>6</w:t>
            </w:r>
          </w:p>
        </w:tc>
        <w:tc>
          <w:tcPr>
            <w:tcW w:w="1134" w:type="dxa"/>
            <w:shd w:val="clear" w:color="auto" w:fill="auto"/>
            <w:vAlign w:val="center"/>
          </w:tcPr>
          <w:p w:rsidR="001A12B9" w:rsidRPr="00B6001D" w:rsidRDefault="001A12B9" w:rsidP="00AC3D11">
            <w:pPr>
              <w:tabs>
                <w:tab w:val="num" w:pos="643"/>
              </w:tabs>
              <w:spacing w:after="160"/>
              <w:jc w:val="center"/>
            </w:pPr>
            <w:r w:rsidRPr="00B6001D">
              <w:t>1,2,3</w:t>
            </w:r>
          </w:p>
        </w:tc>
        <w:tc>
          <w:tcPr>
            <w:tcW w:w="709" w:type="dxa"/>
            <w:vAlign w:val="center"/>
          </w:tcPr>
          <w:p w:rsidR="001A12B9" w:rsidRPr="00B6001D" w:rsidRDefault="001A12B9" w:rsidP="00AC3D11">
            <w:pPr>
              <w:tabs>
                <w:tab w:val="num" w:pos="643"/>
              </w:tabs>
              <w:spacing w:after="160"/>
              <w:jc w:val="center"/>
            </w:pPr>
            <w:r w:rsidRPr="00B6001D">
              <w:t>10</w:t>
            </w:r>
          </w:p>
        </w:tc>
        <w:tc>
          <w:tcPr>
            <w:tcW w:w="567" w:type="dxa"/>
            <w:vAlign w:val="center"/>
          </w:tcPr>
          <w:p w:rsidR="001A12B9" w:rsidRPr="00B6001D" w:rsidRDefault="001A12B9" w:rsidP="00AC3D11">
            <w:pPr>
              <w:tabs>
                <w:tab w:val="num" w:pos="643"/>
              </w:tabs>
              <w:spacing w:after="160"/>
              <w:jc w:val="center"/>
            </w:pPr>
            <w:r w:rsidRPr="00B6001D">
              <w:t>4</w:t>
            </w:r>
          </w:p>
        </w:tc>
        <w:tc>
          <w:tcPr>
            <w:tcW w:w="567" w:type="dxa"/>
            <w:vAlign w:val="center"/>
          </w:tcPr>
          <w:p w:rsidR="001A12B9" w:rsidRPr="00B6001D" w:rsidRDefault="001A12B9" w:rsidP="00AC3D11">
            <w:pPr>
              <w:tabs>
                <w:tab w:val="num" w:pos="643"/>
              </w:tabs>
              <w:spacing w:after="160"/>
              <w:jc w:val="center"/>
            </w:pPr>
            <w:r w:rsidRPr="00B6001D">
              <w:t>6</w:t>
            </w:r>
          </w:p>
        </w:tc>
        <w:tc>
          <w:tcPr>
            <w:tcW w:w="1984" w:type="dxa"/>
            <w:vAlign w:val="center"/>
          </w:tcPr>
          <w:p w:rsidR="001A12B9" w:rsidRPr="00B6001D" w:rsidRDefault="001A12B9" w:rsidP="00AC3D11">
            <w:pPr>
              <w:tabs>
                <w:tab w:val="num" w:pos="643"/>
              </w:tabs>
              <w:spacing w:after="160"/>
            </w:pPr>
            <w:r w:rsidRPr="00B6001D">
              <w:t>Самостоятельная работа</w:t>
            </w:r>
          </w:p>
        </w:tc>
      </w:tr>
      <w:tr w:rsidR="001A12B9" w:rsidRPr="00B6001D" w:rsidTr="00AC3D11">
        <w:trPr>
          <w:trHeight w:val="584"/>
        </w:trPr>
        <w:tc>
          <w:tcPr>
            <w:tcW w:w="675"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1A12B9">
            <w:pPr>
              <w:numPr>
                <w:ilvl w:val="0"/>
                <w:numId w:val="18"/>
              </w:numPr>
              <w:spacing w:after="160"/>
              <w:jc w:val="cente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12B9" w:rsidRPr="00B6001D" w:rsidRDefault="001A12B9" w:rsidP="00AC3D11">
            <w:pPr>
              <w:jc w:val="both"/>
            </w:pPr>
            <w:r w:rsidRPr="00B6001D">
              <w:t>Учет капитальных вложений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4,5,6</w:t>
            </w:r>
          </w:p>
        </w:tc>
        <w:tc>
          <w:tcPr>
            <w:tcW w:w="709"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12</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6</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6</w:t>
            </w:r>
          </w:p>
        </w:tc>
        <w:tc>
          <w:tcPr>
            <w:tcW w:w="1984" w:type="dxa"/>
            <w:tcBorders>
              <w:top w:val="single" w:sz="4" w:space="0" w:color="auto"/>
              <w:left w:val="single" w:sz="4" w:space="0" w:color="auto"/>
              <w:bottom w:val="single" w:sz="4" w:space="0" w:color="auto"/>
              <w:right w:val="single" w:sz="4" w:space="0" w:color="auto"/>
            </w:tcBorders>
          </w:tcPr>
          <w:p w:rsidR="001A12B9" w:rsidRPr="00B6001D" w:rsidRDefault="001A12B9" w:rsidP="00AC3D11">
            <w:pPr>
              <w:tabs>
                <w:tab w:val="num" w:pos="643"/>
              </w:tabs>
              <w:spacing w:after="160"/>
              <w:jc w:val="center"/>
            </w:pPr>
          </w:p>
        </w:tc>
      </w:tr>
      <w:tr w:rsidR="001A12B9" w:rsidRPr="00B6001D" w:rsidTr="00AC3D11">
        <w:tc>
          <w:tcPr>
            <w:tcW w:w="675"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1A12B9">
            <w:pPr>
              <w:numPr>
                <w:ilvl w:val="0"/>
                <w:numId w:val="18"/>
              </w:numPr>
              <w:spacing w:after="160"/>
              <w:jc w:val="cente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12B9" w:rsidRPr="00B6001D" w:rsidRDefault="001A12B9" w:rsidP="00AC3D11">
            <w:r w:rsidRPr="00B6001D">
              <w:t>Учет основных средств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7,8,9</w:t>
            </w:r>
          </w:p>
        </w:tc>
        <w:tc>
          <w:tcPr>
            <w:tcW w:w="709"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10</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6</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4</w:t>
            </w:r>
          </w:p>
        </w:tc>
        <w:tc>
          <w:tcPr>
            <w:tcW w:w="1984" w:type="dxa"/>
            <w:tcBorders>
              <w:top w:val="single" w:sz="4" w:space="0" w:color="auto"/>
              <w:left w:val="single" w:sz="4" w:space="0" w:color="auto"/>
              <w:bottom w:val="single" w:sz="4" w:space="0" w:color="auto"/>
              <w:right w:val="single" w:sz="4" w:space="0" w:color="auto"/>
            </w:tcBorders>
          </w:tcPr>
          <w:p w:rsidR="001A12B9" w:rsidRPr="00B6001D" w:rsidRDefault="001A12B9" w:rsidP="00AC3D11">
            <w:pPr>
              <w:tabs>
                <w:tab w:val="num" w:pos="643"/>
              </w:tabs>
              <w:spacing w:after="160"/>
              <w:jc w:val="center"/>
            </w:pPr>
          </w:p>
        </w:tc>
      </w:tr>
      <w:tr w:rsidR="001A12B9" w:rsidRPr="00B6001D" w:rsidTr="00AC3D11">
        <w:trPr>
          <w:trHeight w:val="643"/>
        </w:trPr>
        <w:tc>
          <w:tcPr>
            <w:tcW w:w="675"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1A12B9">
            <w:pPr>
              <w:numPr>
                <w:ilvl w:val="0"/>
                <w:numId w:val="18"/>
              </w:numPr>
              <w:spacing w:after="160"/>
              <w:jc w:val="cente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12B9" w:rsidRPr="00B6001D" w:rsidRDefault="001A12B9" w:rsidP="00AC3D11">
            <w:r w:rsidRPr="00B6001D">
              <w:t>Учет нематериальных активов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10,11</w:t>
            </w:r>
          </w:p>
        </w:tc>
        <w:tc>
          <w:tcPr>
            <w:tcW w:w="709"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10</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4</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6</w:t>
            </w:r>
          </w:p>
        </w:tc>
        <w:tc>
          <w:tcPr>
            <w:tcW w:w="1984"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pPr>
            <w:r w:rsidRPr="00B6001D">
              <w:t>Самостоятельная работа</w:t>
            </w:r>
          </w:p>
        </w:tc>
      </w:tr>
      <w:tr w:rsidR="001A12B9" w:rsidRPr="00B6001D" w:rsidTr="00AC3D11">
        <w:tc>
          <w:tcPr>
            <w:tcW w:w="675"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1A12B9">
            <w:pPr>
              <w:numPr>
                <w:ilvl w:val="0"/>
                <w:numId w:val="18"/>
              </w:numPr>
              <w:spacing w:after="160"/>
              <w:jc w:val="cente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12B9" w:rsidRPr="00B6001D" w:rsidRDefault="001A12B9" w:rsidP="00AC3D11">
            <w:r w:rsidRPr="00B6001D">
              <w:t>Учет финансовых вложений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12,13,</w:t>
            </w:r>
          </w:p>
        </w:tc>
        <w:tc>
          <w:tcPr>
            <w:tcW w:w="709"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8</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4</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4</w:t>
            </w:r>
          </w:p>
        </w:tc>
        <w:tc>
          <w:tcPr>
            <w:tcW w:w="1984" w:type="dxa"/>
            <w:tcBorders>
              <w:top w:val="single" w:sz="4" w:space="0" w:color="auto"/>
              <w:left w:val="single" w:sz="4" w:space="0" w:color="auto"/>
              <w:bottom w:val="single" w:sz="4" w:space="0" w:color="auto"/>
              <w:right w:val="single" w:sz="4" w:space="0" w:color="auto"/>
            </w:tcBorders>
          </w:tcPr>
          <w:p w:rsidR="001A12B9" w:rsidRPr="00B6001D" w:rsidRDefault="001A12B9" w:rsidP="00AC3D11">
            <w:pPr>
              <w:tabs>
                <w:tab w:val="num" w:pos="643"/>
              </w:tabs>
              <w:spacing w:after="160"/>
              <w:jc w:val="center"/>
            </w:pPr>
          </w:p>
        </w:tc>
      </w:tr>
      <w:tr w:rsidR="001A12B9" w:rsidRPr="00B6001D" w:rsidTr="00AC3D11">
        <w:tc>
          <w:tcPr>
            <w:tcW w:w="675"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1A12B9">
            <w:pPr>
              <w:numPr>
                <w:ilvl w:val="0"/>
                <w:numId w:val="18"/>
              </w:numPr>
              <w:spacing w:after="160"/>
              <w:jc w:val="cente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12B9" w:rsidRPr="00B6001D" w:rsidRDefault="001A12B9" w:rsidP="00AC3D11">
            <w:pPr>
              <w:pStyle w:val="20"/>
              <w:spacing w:line="240" w:lineRule="auto"/>
              <w:rPr>
                <w:sz w:val="28"/>
                <w:szCs w:val="28"/>
              </w:rPr>
            </w:pPr>
            <w:r w:rsidRPr="00B6001D">
              <w:rPr>
                <w:sz w:val="28"/>
                <w:szCs w:val="28"/>
              </w:rPr>
              <w:t>Учет материально-производственных запасов</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14,15,16</w:t>
            </w:r>
          </w:p>
        </w:tc>
        <w:tc>
          <w:tcPr>
            <w:tcW w:w="709"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16</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6</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10</w:t>
            </w:r>
          </w:p>
        </w:tc>
        <w:tc>
          <w:tcPr>
            <w:tcW w:w="1984" w:type="dxa"/>
            <w:tcBorders>
              <w:top w:val="single" w:sz="4" w:space="0" w:color="auto"/>
              <w:left w:val="single" w:sz="4" w:space="0" w:color="auto"/>
              <w:bottom w:val="single" w:sz="4" w:space="0" w:color="auto"/>
              <w:right w:val="single" w:sz="4" w:space="0" w:color="auto"/>
            </w:tcBorders>
          </w:tcPr>
          <w:p w:rsidR="001A12B9" w:rsidRPr="00B6001D" w:rsidRDefault="001A12B9" w:rsidP="00AC3D11">
            <w:pPr>
              <w:tabs>
                <w:tab w:val="num" w:pos="643"/>
              </w:tabs>
              <w:spacing w:after="160"/>
            </w:pPr>
            <w:r w:rsidRPr="00B6001D">
              <w:t>Контрольная работа</w:t>
            </w:r>
          </w:p>
        </w:tc>
      </w:tr>
      <w:tr w:rsidR="001A12B9" w:rsidRPr="00B6001D" w:rsidTr="00AC3D11">
        <w:trPr>
          <w:trHeight w:val="659"/>
        </w:trPr>
        <w:tc>
          <w:tcPr>
            <w:tcW w:w="4361" w:type="dxa"/>
            <w:gridSpan w:val="2"/>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pStyle w:val="2"/>
              <w:widowControl/>
              <w:ind w:left="0" w:firstLine="0"/>
              <w:rPr>
                <w:b/>
                <w:sz w:val="28"/>
                <w:szCs w:val="28"/>
              </w:rPr>
            </w:pPr>
            <w:r w:rsidRPr="00B6001D">
              <w:rPr>
                <w:b/>
                <w:sz w:val="28"/>
                <w:szCs w:val="28"/>
              </w:rPr>
              <w:t>Итого за  6 семестр: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ind w:left="-103"/>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rPr>
                <w:b/>
              </w:rPr>
            </w:pPr>
            <w:r w:rsidRPr="00B6001D">
              <w:rPr>
                <w:b/>
              </w:rPr>
              <w:t>70</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rPr>
                <w:b/>
              </w:rPr>
            </w:pPr>
            <w:r w:rsidRPr="00B6001D">
              <w:rPr>
                <w:b/>
              </w:rPr>
              <w:t>32</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rPr>
                <w:b/>
              </w:rPr>
            </w:pPr>
            <w:r w:rsidRPr="00B6001D">
              <w:rPr>
                <w:b/>
              </w:rPr>
              <w:t>38</w:t>
            </w:r>
          </w:p>
        </w:tc>
        <w:tc>
          <w:tcPr>
            <w:tcW w:w="1984"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rPr>
                <w:b/>
              </w:rPr>
            </w:pPr>
            <w:r w:rsidRPr="00B6001D">
              <w:rPr>
                <w:b/>
              </w:rPr>
              <w:t>Зачет</w:t>
            </w:r>
          </w:p>
        </w:tc>
      </w:tr>
      <w:tr w:rsidR="001A12B9" w:rsidRPr="00B6001D" w:rsidTr="00AC3D11">
        <w:trPr>
          <w:trHeight w:val="844"/>
        </w:trPr>
        <w:tc>
          <w:tcPr>
            <w:tcW w:w="675"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1A12B9">
            <w:pPr>
              <w:numPr>
                <w:ilvl w:val="0"/>
                <w:numId w:val="18"/>
              </w:numPr>
              <w:spacing w:after="160"/>
              <w:jc w:val="cente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12B9" w:rsidRPr="00B6001D" w:rsidRDefault="001A12B9" w:rsidP="00AC3D11">
            <w:pPr>
              <w:pStyle w:val="2"/>
              <w:widowControl/>
              <w:ind w:left="0" w:firstLine="0"/>
              <w:rPr>
                <w:sz w:val="28"/>
                <w:szCs w:val="28"/>
              </w:rPr>
            </w:pPr>
            <w:r w:rsidRPr="00B6001D">
              <w:rPr>
                <w:sz w:val="28"/>
                <w:szCs w:val="28"/>
              </w:rPr>
              <w:t>Учет затрат на прои</w:t>
            </w:r>
            <w:bookmarkStart w:id="0" w:name="OCRUncertain031"/>
            <w:r w:rsidRPr="00B6001D">
              <w:rPr>
                <w:sz w:val="28"/>
                <w:szCs w:val="28"/>
              </w:rPr>
              <w:t>з</w:t>
            </w:r>
            <w:bookmarkEnd w:id="0"/>
            <w:r w:rsidRPr="00B6001D">
              <w:rPr>
                <w:sz w:val="28"/>
                <w:szCs w:val="28"/>
              </w:rPr>
              <w:t>водство продукции (работ, услуг)</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ind w:left="-103"/>
              <w:jc w:val="center"/>
            </w:pPr>
            <w:r w:rsidRPr="00B6001D">
              <w:t>1,2,3</w:t>
            </w:r>
          </w:p>
        </w:tc>
        <w:tc>
          <w:tcPr>
            <w:tcW w:w="709"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12</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6</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6</w:t>
            </w:r>
          </w:p>
        </w:tc>
        <w:tc>
          <w:tcPr>
            <w:tcW w:w="1984" w:type="dxa"/>
            <w:tcBorders>
              <w:top w:val="single" w:sz="4" w:space="0" w:color="auto"/>
              <w:left w:val="single" w:sz="4" w:space="0" w:color="auto"/>
              <w:bottom w:val="single" w:sz="4" w:space="0" w:color="auto"/>
              <w:right w:val="single" w:sz="4" w:space="0" w:color="auto"/>
            </w:tcBorders>
          </w:tcPr>
          <w:p w:rsidR="001A12B9" w:rsidRPr="00B6001D" w:rsidRDefault="001A12B9" w:rsidP="00AC3D11">
            <w:pPr>
              <w:tabs>
                <w:tab w:val="num" w:pos="643"/>
              </w:tabs>
              <w:spacing w:after="160"/>
              <w:jc w:val="center"/>
            </w:pPr>
          </w:p>
        </w:tc>
      </w:tr>
      <w:tr w:rsidR="001A12B9" w:rsidRPr="00B6001D" w:rsidTr="00AC3D11">
        <w:trPr>
          <w:trHeight w:val="843"/>
        </w:trPr>
        <w:tc>
          <w:tcPr>
            <w:tcW w:w="675"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1A12B9">
            <w:pPr>
              <w:numPr>
                <w:ilvl w:val="0"/>
                <w:numId w:val="18"/>
              </w:numPr>
              <w:spacing w:after="160"/>
              <w:jc w:val="cente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12B9" w:rsidRPr="00B6001D" w:rsidRDefault="001A12B9" w:rsidP="00AC3D11">
            <w:pPr>
              <w:pStyle w:val="20"/>
              <w:spacing w:line="240" w:lineRule="auto"/>
              <w:rPr>
                <w:sz w:val="28"/>
                <w:szCs w:val="28"/>
              </w:rPr>
            </w:pPr>
            <w:r w:rsidRPr="00B6001D">
              <w:rPr>
                <w:sz w:val="28"/>
                <w:szCs w:val="28"/>
              </w:rPr>
              <w:t>Учет выпуска готовой продукц</w:t>
            </w:r>
            <w:proofErr w:type="gramStart"/>
            <w:r w:rsidRPr="00B6001D">
              <w:rPr>
                <w:sz w:val="28"/>
                <w:szCs w:val="28"/>
              </w:rPr>
              <w:t>ии и ее</w:t>
            </w:r>
            <w:proofErr w:type="gramEnd"/>
            <w:r w:rsidRPr="00B6001D">
              <w:rPr>
                <w:sz w:val="28"/>
                <w:szCs w:val="28"/>
              </w:rPr>
              <w:t xml:space="preserve"> продажи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4,5,6</w:t>
            </w:r>
          </w:p>
        </w:tc>
        <w:tc>
          <w:tcPr>
            <w:tcW w:w="709"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10</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6</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4</w:t>
            </w:r>
          </w:p>
        </w:tc>
        <w:tc>
          <w:tcPr>
            <w:tcW w:w="1984"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pPr>
            <w:r w:rsidRPr="00B6001D">
              <w:t>Самостоятельная работа</w:t>
            </w:r>
          </w:p>
        </w:tc>
      </w:tr>
      <w:tr w:rsidR="001A12B9" w:rsidRPr="00B6001D" w:rsidTr="00AC3D11">
        <w:trPr>
          <w:trHeight w:val="557"/>
        </w:trPr>
        <w:tc>
          <w:tcPr>
            <w:tcW w:w="675"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1A12B9">
            <w:pPr>
              <w:numPr>
                <w:ilvl w:val="0"/>
                <w:numId w:val="18"/>
              </w:numPr>
              <w:spacing w:after="160"/>
              <w:jc w:val="cente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12B9" w:rsidRPr="00B6001D" w:rsidRDefault="001A12B9" w:rsidP="00AC3D11">
            <w:pPr>
              <w:pStyle w:val="20"/>
              <w:spacing w:line="240" w:lineRule="auto"/>
              <w:rPr>
                <w:sz w:val="28"/>
                <w:szCs w:val="28"/>
              </w:rPr>
            </w:pPr>
            <w:r w:rsidRPr="00B6001D">
              <w:rPr>
                <w:sz w:val="28"/>
                <w:szCs w:val="28"/>
              </w:rPr>
              <w:t>Учет экспортно-импортных операций</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7</w:t>
            </w:r>
          </w:p>
        </w:tc>
        <w:tc>
          <w:tcPr>
            <w:tcW w:w="709"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4</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2</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2</w:t>
            </w:r>
          </w:p>
        </w:tc>
        <w:tc>
          <w:tcPr>
            <w:tcW w:w="1984" w:type="dxa"/>
            <w:tcBorders>
              <w:top w:val="single" w:sz="4" w:space="0" w:color="auto"/>
              <w:left w:val="single" w:sz="4" w:space="0" w:color="auto"/>
              <w:bottom w:val="single" w:sz="4" w:space="0" w:color="auto"/>
              <w:right w:val="single" w:sz="4" w:space="0" w:color="auto"/>
            </w:tcBorders>
          </w:tcPr>
          <w:p w:rsidR="001A12B9" w:rsidRPr="00B6001D" w:rsidRDefault="001A12B9" w:rsidP="00AC3D11">
            <w:pPr>
              <w:tabs>
                <w:tab w:val="num" w:pos="643"/>
              </w:tabs>
              <w:spacing w:after="160"/>
              <w:jc w:val="center"/>
            </w:pPr>
          </w:p>
        </w:tc>
      </w:tr>
      <w:tr w:rsidR="001A12B9" w:rsidRPr="00B6001D" w:rsidTr="00AC3D11">
        <w:tc>
          <w:tcPr>
            <w:tcW w:w="675"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1A12B9">
            <w:pPr>
              <w:numPr>
                <w:ilvl w:val="0"/>
                <w:numId w:val="18"/>
              </w:numPr>
              <w:spacing w:after="160"/>
              <w:jc w:val="cente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12B9" w:rsidRPr="00B6001D" w:rsidRDefault="001A12B9" w:rsidP="00AC3D11">
            <w:pPr>
              <w:pStyle w:val="20"/>
              <w:spacing w:line="240" w:lineRule="auto"/>
              <w:rPr>
                <w:sz w:val="28"/>
                <w:szCs w:val="28"/>
              </w:rPr>
            </w:pPr>
            <w:r w:rsidRPr="00B6001D">
              <w:rPr>
                <w:sz w:val="28"/>
                <w:szCs w:val="28"/>
              </w:rPr>
              <w:t>Учет расчетов с подотчетными лицами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8,9</w:t>
            </w:r>
          </w:p>
        </w:tc>
        <w:tc>
          <w:tcPr>
            <w:tcW w:w="709"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8</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4</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4</w:t>
            </w:r>
          </w:p>
        </w:tc>
        <w:tc>
          <w:tcPr>
            <w:tcW w:w="1984" w:type="dxa"/>
            <w:tcBorders>
              <w:top w:val="single" w:sz="4" w:space="0" w:color="auto"/>
              <w:left w:val="single" w:sz="4" w:space="0" w:color="auto"/>
              <w:bottom w:val="single" w:sz="4" w:space="0" w:color="auto"/>
              <w:right w:val="single" w:sz="4" w:space="0" w:color="auto"/>
            </w:tcBorders>
          </w:tcPr>
          <w:p w:rsidR="001A12B9" w:rsidRPr="00B6001D" w:rsidRDefault="001A12B9" w:rsidP="00AC3D11">
            <w:pPr>
              <w:tabs>
                <w:tab w:val="num" w:pos="643"/>
              </w:tabs>
              <w:spacing w:after="160"/>
              <w:jc w:val="center"/>
            </w:pPr>
          </w:p>
        </w:tc>
      </w:tr>
      <w:tr w:rsidR="001A12B9" w:rsidRPr="00B6001D" w:rsidTr="00AC3D11">
        <w:tc>
          <w:tcPr>
            <w:tcW w:w="675"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1A12B9">
            <w:pPr>
              <w:numPr>
                <w:ilvl w:val="0"/>
                <w:numId w:val="18"/>
              </w:numPr>
              <w:spacing w:after="160"/>
              <w:jc w:val="cente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12B9" w:rsidRPr="00B6001D" w:rsidRDefault="001A12B9" w:rsidP="00AC3D11">
            <w:r w:rsidRPr="00B6001D">
              <w:t>Учет расчетов по оплате труда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10,11</w:t>
            </w:r>
          </w:p>
        </w:tc>
        <w:tc>
          <w:tcPr>
            <w:tcW w:w="709"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6</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4</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2</w:t>
            </w:r>
          </w:p>
        </w:tc>
        <w:tc>
          <w:tcPr>
            <w:tcW w:w="1984"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pPr>
            <w:r w:rsidRPr="00B6001D">
              <w:t>Самостоятельная работа</w:t>
            </w:r>
          </w:p>
        </w:tc>
      </w:tr>
      <w:tr w:rsidR="001A12B9" w:rsidRPr="00B6001D" w:rsidTr="00AC3D11">
        <w:trPr>
          <w:trHeight w:val="1057"/>
        </w:trPr>
        <w:tc>
          <w:tcPr>
            <w:tcW w:w="675" w:type="dxa"/>
            <w:vMerge w:val="restart"/>
            <w:tcBorders>
              <w:top w:val="single" w:sz="4" w:space="0" w:color="auto"/>
              <w:left w:val="single" w:sz="4" w:space="0" w:color="auto"/>
              <w:right w:val="single" w:sz="4" w:space="0" w:color="auto"/>
            </w:tcBorders>
            <w:vAlign w:val="center"/>
          </w:tcPr>
          <w:p w:rsidR="001A12B9" w:rsidRPr="00B6001D" w:rsidRDefault="001A12B9" w:rsidP="001A12B9">
            <w:pPr>
              <w:numPr>
                <w:ilvl w:val="0"/>
                <w:numId w:val="18"/>
              </w:numPr>
              <w:spacing w:after="160"/>
              <w:jc w:val="center"/>
            </w:pPr>
          </w:p>
        </w:tc>
        <w:tc>
          <w:tcPr>
            <w:tcW w:w="3686" w:type="dxa"/>
            <w:tcBorders>
              <w:top w:val="single" w:sz="4" w:space="0" w:color="auto"/>
              <w:left w:val="single" w:sz="4" w:space="0" w:color="auto"/>
              <w:right w:val="single" w:sz="4" w:space="0" w:color="auto"/>
            </w:tcBorders>
            <w:shd w:val="clear" w:color="auto" w:fill="auto"/>
          </w:tcPr>
          <w:p w:rsidR="001A12B9" w:rsidRPr="00B6001D" w:rsidRDefault="001A12B9" w:rsidP="00AC3D11">
            <w:r w:rsidRPr="00B6001D">
              <w:t>Учет текущих обязательств и расчетов:</w:t>
            </w:r>
          </w:p>
          <w:p w:rsidR="001A12B9" w:rsidRPr="00B6001D" w:rsidRDefault="001A12B9" w:rsidP="00AC3D11">
            <w:pPr>
              <w:pStyle w:val="2"/>
              <w:ind w:left="459" w:hanging="452"/>
              <w:rPr>
                <w:sz w:val="28"/>
                <w:szCs w:val="28"/>
              </w:rPr>
            </w:pPr>
            <w:r w:rsidRPr="00B6001D">
              <w:rPr>
                <w:sz w:val="28"/>
                <w:szCs w:val="28"/>
              </w:rPr>
              <w:t>13.1.Расчеты с поставщиками и   подрядчиками</w:t>
            </w:r>
          </w:p>
        </w:tc>
        <w:tc>
          <w:tcPr>
            <w:tcW w:w="567" w:type="dxa"/>
            <w:tcBorders>
              <w:top w:val="single" w:sz="4" w:space="0" w:color="auto"/>
              <w:left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7</w:t>
            </w:r>
          </w:p>
        </w:tc>
        <w:tc>
          <w:tcPr>
            <w:tcW w:w="1134" w:type="dxa"/>
            <w:tcBorders>
              <w:top w:val="single" w:sz="4" w:space="0" w:color="auto"/>
              <w:left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ind w:left="-103"/>
              <w:jc w:val="center"/>
            </w:pPr>
            <w:r w:rsidRPr="00B6001D">
              <w:t>12</w:t>
            </w:r>
          </w:p>
        </w:tc>
        <w:tc>
          <w:tcPr>
            <w:tcW w:w="709" w:type="dxa"/>
            <w:tcBorders>
              <w:top w:val="single" w:sz="4" w:space="0" w:color="auto"/>
              <w:left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2</w:t>
            </w:r>
          </w:p>
        </w:tc>
        <w:tc>
          <w:tcPr>
            <w:tcW w:w="567" w:type="dxa"/>
            <w:tcBorders>
              <w:top w:val="single" w:sz="4" w:space="0" w:color="auto"/>
              <w:left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1</w:t>
            </w:r>
          </w:p>
        </w:tc>
        <w:tc>
          <w:tcPr>
            <w:tcW w:w="567" w:type="dxa"/>
            <w:tcBorders>
              <w:top w:val="single" w:sz="4" w:space="0" w:color="auto"/>
              <w:left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1</w:t>
            </w:r>
          </w:p>
        </w:tc>
        <w:tc>
          <w:tcPr>
            <w:tcW w:w="1984" w:type="dxa"/>
            <w:tcBorders>
              <w:top w:val="single" w:sz="4" w:space="0" w:color="auto"/>
              <w:left w:val="single" w:sz="4" w:space="0" w:color="auto"/>
              <w:right w:val="single" w:sz="4" w:space="0" w:color="auto"/>
            </w:tcBorders>
            <w:vAlign w:val="center"/>
          </w:tcPr>
          <w:p w:rsidR="001A12B9" w:rsidRPr="00B6001D" w:rsidRDefault="001A12B9" w:rsidP="00AC3D11">
            <w:pPr>
              <w:tabs>
                <w:tab w:val="num" w:pos="643"/>
              </w:tabs>
              <w:spacing w:after="160"/>
            </w:pPr>
            <w:r w:rsidRPr="00B6001D">
              <w:t>Самостоятельная работа</w:t>
            </w:r>
          </w:p>
        </w:tc>
      </w:tr>
      <w:tr w:rsidR="001A12B9" w:rsidRPr="00B6001D" w:rsidTr="00AC3D11">
        <w:trPr>
          <w:trHeight w:val="750"/>
        </w:trPr>
        <w:tc>
          <w:tcPr>
            <w:tcW w:w="675" w:type="dxa"/>
            <w:vMerge/>
            <w:tcBorders>
              <w:left w:val="single" w:sz="4" w:space="0" w:color="auto"/>
              <w:right w:val="single" w:sz="4" w:space="0" w:color="auto"/>
            </w:tcBorders>
            <w:vAlign w:val="center"/>
          </w:tcPr>
          <w:p w:rsidR="001A12B9" w:rsidRPr="00B6001D" w:rsidRDefault="001A12B9" w:rsidP="001A12B9">
            <w:pPr>
              <w:numPr>
                <w:ilvl w:val="0"/>
                <w:numId w:val="18"/>
              </w:numPr>
              <w:spacing w:after="160"/>
              <w:jc w:val="center"/>
            </w:pPr>
          </w:p>
        </w:tc>
        <w:tc>
          <w:tcPr>
            <w:tcW w:w="3686" w:type="dxa"/>
            <w:tcBorders>
              <w:top w:val="single" w:sz="4" w:space="0" w:color="auto"/>
              <w:left w:val="single" w:sz="4" w:space="0" w:color="auto"/>
              <w:right w:val="single" w:sz="4" w:space="0" w:color="auto"/>
            </w:tcBorders>
            <w:shd w:val="clear" w:color="auto" w:fill="auto"/>
          </w:tcPr>
          <w:p w:rsidR="001A12B9" w:rsidRPr="00B6001D" w:rsidRDefault="001A12B9" w:rsidP="00AC3D11">
            <w:pPr>
              <w:pStyle w:val="2"/>
              <w:widowControl/>
              <w:ind w:left="459" w:hanging="452"/>
              <w:rPr>
                <w:sz w:val="28"/>
                <w:szCs w:val="28"/>
              </w:rPr>
            </w:pPr>
            <w:r w:rsidRPr="00B6001D">
              <w:rPr>
                <w:sz w:val="28"/>
                <w:szCs w:val="28"/>
              </w:rPr>
              <w:t>13.2.Расчеты с покупателями и заказчиками</w:t>
            </w:r>
          </w:p>
        </w:tc>
        <w:tc>
          <w:tcPr>
            <w:tcW w:w="567" w:type="dxa"/>
            <w:tcBorders>
              <w:left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7</w:t>
            </w:r>
          </w:p>
        </w:tc>
        <w:tc>
          <w:tcPr>
            <w:tcW w:w="1134" w:type="dxa"/>
            <w:tcBorders>
              <w:left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ind w:left="-103"/>
              <w:jc w:val="center"/>
            </w:pPr>
            <w:r w:rsidRPr="00B6001D">
              <w:t>12</w:t>
            </w:r>
          </w:p>
        </w:tc>
        <w:tc>
          <w:tcPr>
            <w:tcW w:w="709" w:type="dxa"/>
            <w:tcBorders>
              <w:left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2</w:t>
            </w:r>
          </w:p>
        </w:tc>
        <w:tc>
          <w:tcPr>
            <w:tcW w:w="567" w:type="dxa"/>
            <w:tcBorders>
              <w:left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1</w:t>
            </w:r>
          </w:p>
        </w:tc>
        <w:tc>
          <w:tcPr>
            <w:tcW w:w="567" w:type="dxa"/>
            <w:tcBorders>
              <w:left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1</w:t>
            </w:r>
          </w:p>
        </w:tc>
        <w:tc>
          <w:tcPr>
            <w:tcW w:w="1984" w:type="dxa"/>
            <w:tcBorders>
              <w:left w:val="single" w:sz="4" w:space="0" w:color="auto"/>
              <w:right w:val="single" w:sz="4" w:space="0" w:color="auto"/>
            </w:tcBorders>
          </w:tcPr>
          <w:p w:rsidR="001A12B9" w:rsidRPr="00B6001D" w:rsidRDefault="001A12B9" w:rsidP="00AC3D11">
            <w:pPr>
              <w:tabs>
                <w:tab w:val="num" w:pos="643"/>
              </w:tabs>
              <w:spacing w:after="160"/>
              <w:jc w:val="center"/>
            </w:pPr>
          </w:p>
        </w:tc>
      </w:tr>
      <w:tr w:rsidR="001A12B9" w:rsidRPr="00B6001D" w:rsidTr="00AC3D11">
        <w:trPr>
          <w:trHeight w:val="750"/>
        </w:trPr>
        <w:tc>
          <w:tcPr>
            <w:tcW w:w="675" w:type="dxa"/>
            <w:vMerge/>
            <w:tcBorders>
              <w:left w:val="single" w:sz="4" w:space="0" w:color="auto"/>
              <w:right w:val="single" w:sz="4" w:space="0" w:color="auto"/>
            </w:tcBorders>
            <w:vAlign w:val="center"/>
          </w:tcPr>
          <w:p w:rsidR="001A12B9" w:rsidRPr="00B6001D" w:rsidRDefault="001A12B9" w:rsidP="001A12B9">
            <w:pPr>
              <w:numPr>
                <w:ilvl w:val="0"/>
                <w:numId w:val="18"/>
              </w:numPr>
              <w:spacing w:after="160"/>
              <w:jc w:val="center"/>
            </w:pPr>
          </w:p>
        </w:tc>
        <w:tc>
          <w:tcPr>
            <w:tcW w:w="3686" w:type="dxa"/>
            <w:tcBorders>
              <w:top w:val="single" w:sz="4" w:space="0" w:color="auto"/>
              <w:left w:val="single" w:sz="4" w:space="0" w:color="auto"/>
              <w:right w:val="single" w:sz="4" w:space="0" w:color="auto"/>
            </w:tcBorders>
            <w:shd w:val="clear" w:color="auto" w:fill="auto"/>
          </w:tcPr>
          <w:p w:rsidR="001A12B9" w:rsidRPr="00B6001D" w:rsidRDefault="001A12B9" w:rsidP="00AC3D11">
            <w:pPr>
              <w:pStyle w:val="2"/>
              <w:widowControl/>
              <w:ind w:left="459" w:hanging="452"/>
              <w:rPr>
                <w:sz w:val="28"/>
                <w:szCs w:val="28"/>
              </w:rPr>
            </w:pPr>
            <w:r w:rsidRPr="00B6001D">
              <w:rPr>
                <w:sz w:val="28"/>
                <w:szCs w:val="28"/>
              </w:rPr>
              <w:t>13.3. Расчеты с прочими дебиторами и кредиторами</w:t>
            </w:r>
          </w:p>
          <w:p w:rsidR="001A12B9" w:rsidRPr="00B6001D" w:rsidRDefault="001A12B9" w:rsidP="00AC3D11">
            <w:pPr>
              <w:pStyle w:val="2"/>
              <w:widowControl/>
              <w:ind w:left="459" w:hanging="452"/>
              <w:rPr>
                <w:sz w:val="28"/>
                <w:szCs w:val="28"/>
              </w:rPr>
            </w:pPr>
          </w:p>
        </w:tc>
        <w:tc>
          <w:tcPr>
            <w:tcW w:w="567" w:type="dxa"/>
            <w:tcBorders>
              <w:left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7</w:t>
            </w:r>
          </w:p>
        </w:tc>
        <w:tc>
          <w:tcPr>
            <w:tcW w:w="1134" w:type="dxa"/>
            <w:tcBorders>
              <w:left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ind w:left="-103"/>
              <w:jc w:val="center"/>
            </w:pPr>
            <w:r w:rsidRPr="00B6001D">
              <w:t>13</w:t>
            </w:r>
          </w:p>
        </w:tc>
        <w:tc>
          <w:tcPr>
            <w:tcW w:w="709" w:type="dxa"/>
            <w:tcBorders>
              <w:left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2</w:t>
            </w:r>
          </w:p>
        </w:tc>
        <w:tc>
          <w:tcPr>
            <w:tcW w:w="567" w:type="dxa"/>
            <w:tcBorders>
              <w:left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1</w:t>
            </w:r>
          </w:p>
        </w:tc>
        <w:tc>
          <w:tcPr>
            <w:tcW w:w="567" w:type="dxa"/>
            <w:tcBorders>
              <w:left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1</w:t>
            </w:r>
          </w:p>
        </w:tc>
        <w:tc>
          <w:tcPr>
            <w:tcW w:w="1984" w:type="dxa"/>
            <w:tcBorders>
              <w:left w:val="single" w:sz="4" w:space="0" w:color="auto"/>
              <w:right w:val="single" w:sz="4" w:space="0" w:color="auto"/>
            </w:tcBorders>
          </w:tcPr>
          <w:p w:rsidR="001A12B9" w:rsidRPr="00B6001D" w:rsidRDefault="001A12B9" w:rsidP="00AC3D11">
            <w:pPr>
              <w:tabs>
                <w:tab w:val="num" w:pos="643"/>
              </w:tabs>
              <w:spacing w:after="160"/>
              <w:jc w:val="center"/>
            </w:pPr>
          </w:p>
        </w:tc>
      </w:tr>
      <w:tr w:rsidR="001A12B9" w:rsidRPr="00B6001D" w:rsidTr="00AC3D11">
        <w:trPr>
          <w:trHeight w:val="750"/>
        </w:trPr>
        <w:tc>
          <w:tcPr>
            <w:tcW w:w="675" w:type="dxa"/>
            <w:vMerge/>
            <w:tcBorders>
              <w:left w:val="single" w:sz="4" w:space="0" w:color="auto"/>
              <w:right w:val="single" w:sz="4" w:space="0" w:color="auto"/>
            </w:tcBorders>
            <w:vAlign w:val="center"/>
          </w:tcPr>
          <w:p w:rsidR="001A12B9" w:rsidRPr="00B6001D" w:rsidRDefault="001A12B9" w:rsidP="001A12B9">
            <w:pPr>
              <w:numPr>
                <w:ilvl w:val="0"/>
                <w:numId w:val="18"/>
              </w:numPr>
              <w:spacing w:after="160"/>
              <w:jc w:val="center"/>
            </w:pPr>
          </w:p>
        </w:tc>
        <w:tc>
          <w:tcPr>
            <w:tcW w:w="3686" w:type="dxa"/>
            <w:tcBorders>
              <w:top w:val="single" w:sz="4" w:space="0" w:color="auto"/>
              <w:left w:val="single" w:sz="4" w:space="0" w:color="auto"/>
              <w:right w:val="single" w:sz="4" w:space="0" w:color="auto"/>
            </w:tcBorders>
            <w:shd w:val="clear" w:color="auto" w:fill="auto"/>
          </w:tcPr>
          <w:p w:rsidR="001A12B9" w:rsidRPr="00B6001D" w:rsidRDefault="001A12B9" w:rsidP="00AC3D11">
            <w:pPr>
              <w:pStyle w:val="2"/>
              <w:widowControl/>
              <w:ind w:left="459" w:hanging="452"/>
              <w:rPr>
                <w:sz w:val="28"/>
                <w:szCs w:val="28"/>
              </w:rPr>
            </w:pPr>
            <w:r w:rsidRPr="00B6001D">
              <w:rPr>
                <w:sz w:val="28"/>
                <w:szCs w:val="28"/>
              </w:rPr>
              <w:t>13.4.Расчеты с бюджетом, внебюджетными и социальными фондами</w:t>
            </w:r>
          </w:p>
        </w:tc>
        <w:tc>
          <w:tcPr>
            <w:tcW w:w="567" w:type="dxa"/>
            <w:tcBorders>
              <w:left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7</w:t>
            </w:r>
          </w:p>
        </w:tc>
        <w:tc>
          <w:tcPr>
            <w:tcW w:w="1134" w:type="dxa"/>
            <w:tcBorders>
              <w:left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ind w:left="-103"/>
              <w:jc w:val="center"/>
            </w:pPr>
            <w:r w:rsidRPr="00B6001D">
              <w:t>13</w:t>
            </w:r>
          </w:p>
        </w:tc>
        <w:tc>
          <w:tcPr>
            <w:tcW w:w="709" w:type="dxa"/>
            <w:tcBorders>
              <w:left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2</w:t>
            </w:r>
          </w:p>
        </w:tc>
        <w:tc>
          <w:tcPr>
            <w:tcW w:w="567" w:type="dxa"/>
            <w:tcBorders>
              <w:left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1</w:t>
            </w:r>
          </w:p>
        </w:tc>
        <w:tc>
          <w:tcPr>
            <w:tcW w:w="567" w:type="dxa"/>
            <w:tcBorders>
              <w:left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1</w:t>
            </w:r>
          </w:p>
        </w:tc>
        <w:tc>
          <w:tcPr>
            <w:tcW w:w="1984" w:type="dxa"/>
            <w:tcBorders>
              <w:left w:val="single" w:sz="4" w:space="0" w:color="auto"/>
              <w:right w:val="single" w:sz="4" w:space="0" w:color="auto"/>
            </w:tcBorders>
          </w:tcPr>
          <w:p w:rsidR="001A12B9" w:rsidRPr="00B6001D" w:rsidRDefault="001A12B9" w:rsidP="00AC3D11">
            <w:pPr>
              <w:tabs>
                <w:tab w:val="num" w:pos="643"/>
              </w:tabs>
              <w:spacing w:after="160"/>
              <w:jc w:val="center"/>
            </w:pPr>
          </w:p>
        </w:tc>
      </w:tr>
      <w:tr w:rsidR="001A12B9" w:rsidRPr="00B6001D" w:rsidTr="00AC3D11">
        <w:tc>
          <w:tcPr>
            <w:tcW w:w="675"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1A12B9">
            <w:pPr>
              <w:numPr>
                <w:ilvl w:val="0"/>
                <w:numId w:val="18"/>
              </w:numPr>
              <w:spacing w:after="160"/>
              <w:jc w:val="cente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12B9" w:rsidRPr="00B6001D" w:rsidRDefault="001A12B9" w:rsidP="00AC3D11">
            <w:r w:rsidRPr="00B6001D">
              <w:t>Учет финансовых результатов и использования прибыли</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14</w:t>
            </w:r>
          </w:p>
        </w:tc>
        <w:tc>
          <w:tcPr>
            <w:tcW w:w="709"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4</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2</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2</w:t>
            </w:r>
          </w:p>
        </w:tc>
        <w:tc>
          <w:tcPr>
            <w:tcW w:w="1984"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pPr>
            <w:r w:rsidRPr="00B6001D">
              <w:t>Самостоятельная работа</w:t>
            </w:r>
          </w:p>
        </w:tc>
      </w:tr>
      <w:tr w:rsidR="001A12B9" w:rsidRPr="00B6001D" w:rsidTr="00AC3D11">
        <w:tc>
          <w:tcPr>
            <w:tcW w:w="675"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1A12B9">
            <w:pPr>
              <w:numPr>
                <w:ilvl w:val="0"/>
                <w:numId w:val="18"/>
              </w:numPr>
              <w:spacing w:after="160"/>
              <w:jc w:val="cente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12B9" w:rsidRPr="00B6001D" w:rsidRDefault="001A12B9" w:rsidP="00AC3D11">
            <w:r w:rsidRPr="00B6001D">
              <w:t>Учет собственного капитала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15</w:t>
            </w:r>
          </w:p>
        </w:tc>
        <w:tc>
          <w:tcPr>
            <w:tcW w:w="709"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4</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2</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2</w:t>
            </w:r>
          </w:p>
        </w:tc>
        <w:tc>
          <w:tcPr>
            <w:tcW w:w="1984" w:type="dxa"/>
            <w:tcBorders>
              <w:top w:val="single" w:sz="4" w:space="0" w:color="auto"/>
              <w:left w:val="single" w:sz="4" w:space="0" w:color="auto"/>
              <w:bottom w:val="single" w:sz="4" w:space="0" w:color="auto"/>
              <w:right w:val="single" w:sz="4" w:space="0" w:color="auto"/>
            </w:tcBorders>
          </w:tcPr>
          <w:p w:rsidR="001A12B9" w:rsidRPr="00B6001D" w:rsidRDefault="001A12B9" w:rsidP="00AC3D11">
            <w:pPr>
              <w:tabs>
                <w:tab w:val="num" w:pos="643"/>
              </w:tabs>
              <w:spacing w:after="160"/>
              <w:jc w:val="center"/>
            </w:pPr>
          </w:p>
        </w:tc>
      </w:tr>
      <w:tr w:rsidR="001A12B9" w:rsidRPr="00B6001D" w:rsidTr="00AC3D11">
        <w:tc>
          <w:tcPr>
            <w:tcW w:w="675"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1A12B9">
            <w:pPr>
              <w:numPr>
                <w:ilvl w:val="0"/>
                <w:numId w:val="18"/>
              </w:numPr>
              <w:spacing w:after="160"/>
              <w:jc w:val="cente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12B9" w:rsidRPr="00B6001D" w:rsidRDefault="001A12B9" w:rsidP="00AC3D11">
            <w:r w:rsidRPr="00B6001D">
              <w:t>Учет заемного капитала</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16</w:t>
            </w:r>
          </w:p>
        </w:tc>
        <w:tc>
          <w:tcPr>
            <w:tcW w:w="709"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4</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2</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2</w:t>
            </w:r>
          </w:p>
        </w:tc>
        <w:tc>
          <w:tcPr>
            <w:tcW w:w="1984" w:type="dxa"/>
            <w:tcBorders>
              <w:top w:val="single" w:sz="4" w:space="0" w:color="auto"/>
              <w:left w:val="single" w:sz="4" w:space="0" w:color="auto"/>
              <w:bottom w:val="single" w:sz="4" w:space="0" w:color="auto"/>
              <w:right w:val="single" w:sz="4" w:space="0" w:color="auto"/>
            </w:tcBorders>
          </w:tcPr>
          <w:p w:rsidR="001A12B9" w:rsidRPr="00B6001D" w:rsidRDefault="001A12B9" w:rsidP="00AC3D11">
            <w:pPr>
              <w:tabs>
                <w:tab w:val="num" w:pos="643"/>
              </w:tabs>
              <w:spacing w:after="160"/>
              <w:jc w:val="center"/>
            </w:pPr>
          </w:p>
        </w:tc>
      </w:tr>
      <w:tr w:rsidR="001A12B9" w:rsidRPr="00B6001D" w:rsidTr="00AC3D11">
        <w:tc>
          <w:tcPr>
            <w:tcW w:w="675"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1A12B9">
            <w:pPr>
              <w:numPr>
                <w:ilvl w:val="0"/>
                <w:numId w:val="18"/>
              </w:numPr>
              <w:spacing w:after="160"/>
              <w:jc w:val="cente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12B9" w:rsidRPr="00B6001D" w:rsidRDefault="001A12B9" w:rsidP="00AC3D11">
            <w:r w:rsidRPr="00B6001D">
              <w:t xml:space="preserve">Особенности учета на </w:t>
            </w:r>
            <w:r w:rsidRPr="00B6001D">
              <w:lastRenderedPageBreak/>
              <w:t>малых предприятиях</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lastRenderedPageBreak/>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17"/>
              </w:tabs>
              <w:spacing w:after="160"/>
              <w:ind w:left="-103"/>
              <w:jc w:val="center"/>
            </w:pPr>
            <w:r w:rsidRPr="00B6001D">
              <w:t>16</w:t>
            </w:r>
          </w:p>
        </w:tc>
        <w:tc>
          <w:tcPr>
            <w:tcW w:w="709"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4</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2</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2</w:t>
            </w:r>
          </w:p>
        </w:tc>
        <w:tc>
          <w:tcPr>
            <w:tcW w:w="1984" w:type="dxa"/>
            <w:tcBorders>
              <w:top w:val="single" w:sz="4" w:space="0" w:color="auto"/>
              <w:left w:val="single" w:sz="4" w:space="0" w:color="auto"/>
              <w:bottom w:val="single" w:sz="4" w:space="0" w:color="auto"/>
              <w:right w:val="single" w:sz="4" w:space="0" w:color="auto"/>
            </w:tcBorders>
          </w:tcPr>
          <w:p w:rsidR="001A12B9" w:rsidRPr="00B6001D" w:rsidRDefault="001A12B9" w:rsidP="00AC3D11">
            <w:pPr>
              <w:tabs>
                <w:tab w:val="num" w:pos="643"/>
              </w:tabs>
              <w:spacing w:after="160"/>
              <w:jc w:val="center"/>
            </w:pPr>
          </w:p>
        </w:tc>
      </w:tr>
      <w:tr w:rsidR="001A12B9" w:rsidRPr="00B6001D" w:rsidTr="00AC3D11">
        <w:trPr>
          <w:trHeight w:val="956"/>
        </w:trPr>
        <w:tc>
          <w:tcPr>
            <w:tcW w:w="675"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1A12B9">
            <w:pPr>
              <w:numPr>
                <w:ilvl w:val="0"/>
                <w:numId w:val="18"/>
              </w:numPr>
              <w:spacing w:after="160"/>
              <w:jc w:val="center"/>
            </w:pP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1A12B9" w:rsidRPr="00B6001D" w:rsidRDefault="001A12B9" w:rsidP="00AC3D11">
            <w:r w:rsidRPr="00B6001D">
              <w:t>Главная книга и бухгалтерская отчетность</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pPr>
            <w:r w:rsidRPr="00B6001D">
              <w:t>17,18</w:t>
            </w:r>
          </w:p>
        </w:tc>
        <w:tc>
          <w:tcPr>
            <w:tcW w:w="709"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6</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4</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pPr>
            <w:r w:rsidRPr="00B6001D">
              <w:t>2</w:t>
            </w:r>
          </w:p>
        </w:tc>
        <w:tc>
          <w:tcPr>
            <w:tcW w:w="1984"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pPr>
            <w:r w:rsidRPr="00B6001D">
              <w:t>Контрольная работа</w:t>
            </w:r>
          </w:p>
        </w:tc>
      </w:tr>
      <w:tr w:rsidR="001A12B9" w:rsidRPr="00B6001D" w:rsidTr="00AC3D11">
        <w:trPr>
          <w:trHeight w:val="559"/>
        </w:trPr>
        <w:tc>
          <w:tcPr>
            <w:tcW w:w="4361" w:type="dxa"/>
            <w:gridSpan w:val="2"/>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rPr>
                <w:b/>
              </w:rPr>
            </w:pPr>
            <w:r w:rsidRPr="00B6001D">
              <w:rPr>
                <w:b/>
              </w:rPr>
              <w:t>Итого за 7 семестр</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rPr>
                <w:b/>
              </w:rPr>
            </w:pPr>
            <w:r w:rsidRPr="00B6001D">
              <w:rPr>
                <w:b/>
              </w:rPr>
              <w:t>70</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rPr>
                <w:b/>
              </w:rPr>
            </w:pPr>
            <w:r w:rsidRPr="00B6001D">
              <w:rPr>
                <w:b/>
              </w:rPr>
              <w:t>38</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rPr>
                <w:b/>
              </w:rPr>
            </w:pPr>
            <w:r w:rsidRPr="00B6001D">
              <w:rPr>
                <w:b/>
              </w:rPr>
              <w:t>32</w:t>
            </w:r>
          </w:p>
        </w:tc>
        <w:tc>
          <w:tcPr>
            <w:tcW w:w="1984" w:type="dxa"/>
            <w:tcBorders>
              <w:top w:val="single" w:sz="4" w:space="0" w:color="auto"/>
              <w:left w:val="single" w:sz="4" w:space="0" w:color="auto"/>
              <w:bottom w:val="single" w:sz="4" w:space="0" w:color="auto"/>
              <w:right w:val="single" w:sz="4" w:space="0" w:color="auto"/>
            </w:tcBorders>
          </w:tcPr>
          <w:p w:rsidR="001A12B9" w:rsidRPr="00B6001D" w:rsidRDefault="001A12B9" w:rsidP="00AC3D11">
            <w:pPr>
              <w:tabs>
                <w:tab w:val="num" w:pos="643"/>
              </w:tabs>
              <w:spacing w:after="160"/>
              <w:jc w:val="center"/>
              <w:rPr>
                <w:b/>
              </w:rPr>
            </w:pPr>
            <w:r w:rsidRPr="00B6001D">
              <w:rPr>
                <w:b/>
              </w:rPr>
              <w:t>Зачет</w:t>
            </w:r>
          </w:p>
        </w:tc>
      </w:tr>
      <w:tr w:rsidR="001A12B9" w:rsidRPr="00B6001D" w:rsidTr="00AC3D11">
        <w:trPr>
          <w:trHeight w:val="553"/>
        </w:trPr>
        <w:tc>
          <w:tcPr>
            <w:tcW w:w="4361" w:type="dxa"/>
            <w:gridSpan w:val="2"/>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rPr>
                <w:b/>
              </w:rPr>
            </w:pPr>
            <w:r w:rsidRPr="00B6001D">
              <w:rPr>
                <w:b/>
              </w:rPr>
              <w:t>Итого</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rPr>
                <w:b/>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A12B9" w:rsidRPr="00B6001D" w:rsidRDefault="001A12B9" w:rsidP="00AC3D11">
            <w:pPr>
              <w:tabs>
                <w:tab w:val="num" w:pos="643"/>
              </w:tabs>
              <w:spacing w:after="160"/>
              <w:jc w:val="center"/>
              <w:rPr>
                <w:b/>
              </w:rPr>
            </w:pPr>
          </w:p>
        </w:tc>
        <w:tc>
          <w:tcPr>
            <w:tcW w:w="709"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rPr>
                <w:b/>
              </w:rPr>
            </w:pPr>
            <w:r w:rsidRPr="00B6001D">
              <w:rPr>
                <w:b/>
              </w:rPr>
              <w:t>140</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rPr>
                <w:b/>
              </w:rPr>
            </w:pPr>
            <w:r w:rsidRPr="00B6001D">
              <w:rPr>
                <w:b/>
              </w:rPr>
              <w:t>70</w:t>
            </w:r>
          </w:p>
        </w:tc>
        <w:tc>
          <w:tcPr>
            <w:tcW w:w="567" w:type="dxa"/>
            <w:tcBorders>
              <w:top w:val="single" w:sz="4" w:space="0" w:color="auto"/>
              <w:left w:val="single" w:sz="4" w:space="0" w:color="auto"/>
              <w:bottom w:val="single" w:sz="4" w:space="0" w:color="auto"/>
              <w:right w:val="single" w:sz="4" w:space="0" w:color="auto"/>
            </w:tcBorders>
            <w:vAlign w:val="center"/>
          </w:tcPr>
          <w:p w:rsidR="001A12B9" w:rsidRPr="00B6001D" w:rsidRDefault="001A12B9" w:rsidP="00AC3D11">
            <w:pPr>
              <w:tabs>
                <w:tab w:val="num" w:pos="643"/>
              </w:tabs>
              <w:spacing w:after="160"/>
              <w:jc w:val="center"/>
              <w:rPr>
                <w:b/>
              </w:rPr>
            </w:pPr>
            <w:r w:rsidRPr="00B6001D">
              <w:rPr>
                <w:b/>
              </w:rPr>
              <w:t>70</w:t>
            </w:r>
          </w:p>
        </w:tc>
        <w:tc>
          <w:tcPr>
            <w:tcW w:w="1984" w:type="dxa"/>
            <w:tcBorders>
              <w:top w:val="single" w:sz="4" w:space="0" w:color="auto"/>
              <w:left w:val="single" w:sz="4" w:space="0" w:color="auto"/>
              <w:bottom w:val="single" w:sz="4" w:space="0" w:color="auto"/>
              <w:right w:val="single" w:sz="4" w:space="0" w:color="auto"/>
            </w:tcBorders>
          </w:tcPr>
          <w:p w:rsidR="001A12B9" w:rsidRPr="00B6001D" w:rsidRDefault="001A12B9" w:rsidP="00AC3D11">
            <w:pPr>
              <w:tabs>
                <w:tab w:val="num" w:pos="643"/>
              </w:tabs>
              <w:spacing w:after="160"/>
              <w:jc w:val="center"/>
              <w:rPr>
                <w:b/>
              </w:rPr>
            </w:pPr>
          </w:p>
        </w:tc>
      </w:tr>
    </w:tbl>
    <w:p w:rsidR="001A12B9" w:rsidRPr="00B6001D" w:rsidRDefault="001A12B9" w:rsidP="001A12B9"/>
    <w:p w:rsidR="001A12B9" w:rsidRPr="00B6001D" w:rsidRDefault="001A12B9" w:rsidP="001A12B9">
      <w:pPr>
        <w:pStyle w:val="a4"/>
        <w:rPr>
          <w:b w:val="0"/>
          <w:sz w:val="28"/>
          <w:szCs w:val="28"/>
        </w:rPr>
      </w:pPr>
    </w:p>
    <w:p w:rsidR="001A12B9" w:rsidRPr="00FF76EC" w:rsidRDefault="001A12B9" w:rsidP="00CC0B9D">
      <w:pPr>
        <w:pStyle w:val="a4"/>
        <w:rPr>
          <w:sz w:val="28"/>
          <w:szCs w:val="28"/>
        </w:rPr>
      </w:pPr>
      <w:r w:rsidRPr="00FF76EC">
        <w:rPr>
          <w:sz w:val="28"/>
          <w:szCs w:val="28"/>
        </w:rPr>
        <w:t>5. Образовательные технологии</w:t>
      </w:r>
    </w:p>
    <w:p w:rsidR="001A12B9" w:rsidRPr="00B6001D" w:rsidRDefault="001A12B9" w:rsidP="00CC0B9D">
      <w:pPr>
        <w:pStyle w:val="a4"/>
        <w:jc w:val="both"/>
        <w:rPr>
          <w:sz w:val="28"/>
          <w:szCs w:val="28"/>
        </w:rPr>
      </w:pPr>
    </w:p>
    <w:p w:rsidR="008D73EB" w:rsidRPr="008D73EB" w:rsidRDefault="008D73EB" w:rsidP="00CC0B9D">
      <w:pPr>
        <w:jc w:val="both"/>
      </w:pPr>
      <w:r w:rsidRPr="008D73EB">
        <w:tab/>
        <w:t>В процессе обучения используются активные и интерактивные формы проведения занятий: деловые и ролевые игры, перекрестные дискуссии, разбор конкретных ситуаций и другие.</w:t>
      </w:r>
    </w:p>
    <w:p w:rsidR="001A12B9" w:rsidRPr="00B6001D" w:rsidRDefault="001A12B9" w:rsidP="001A12B9">
      <w:pPr>
        <w:jc w:val="both"/>
        <w:rPr>
          <w:i/>
        </w:rPr>
      </w:pPr>
    </w:p>
    <w:p w:rsidR="001A12B9" w:rsidRPr="00B6001D" w:rsidRDefault="001A12B9" w:rsidP="001A12B9">
      <w:pPr>
        <w:pStyle w:val="a4"/>
        <w:rPr>
          <w:b w:val="0"/>
          <w:sz w:val="28"/>
          <w:szCs w:val="28"/>
        </w:rPr>
      </w:pPr>
    </w:p>
    <w:p w:rsidR="00DC40AA" w:rsidRPr="00FF76EC" w:rsidRDefault="001A12B9" w:rsidP="00FF76EC">
      <w:pPr>
        <w:pStyle w:val="a4"/>
        <w:rPr>
          <w:sz w:val="28"/>
          <w:szCs w:val="28"/>
        </w:rPr>
      </w:pPr>
      <w:r w:rsidRPr="00FF76EC">
        <w:rPr>
          <w:sz w:val="28"/>
          <w:szCs w:val="28"/>
        </w:rPr>
        <w:t>6. Учебно-методическое обеспечение самостоятельной работы студентов. Оценочные средства для текущего контроля успеваемости, промежуточной аттестации по итогам освоения дисциплины.</w:t>
      </w:r>
    </w:p>
    <w:p w:rsidR="00DC40AA" w:rsidRPr="00B6001D" w:rsidRDefault="00DC40AA" w:rsidP="001A3708">
      <w:pPr>
        <w:spacing w:line="360" w:lineRule="auto"/>
        <w:ind w:left="567" w:right="40" w:hanging="567"/>
        <w:jc w:val="center"/>
        <w:rPr>
          <w:b/>
        </w:rPr>
      </w:pPr>
    </w:p>
    <w:p w:rsidR="001A3708" w:rsidRPr="00B6001D" w:rsidRDefault="001A3708" w:rsidP="001A3708">
      <w:pPr>
        <w:spacing w:line="360" w:lineRule="auto"/>
        <w:ind w:left="567" w:right="40" w:hanging="567"/>
        <w:jc w:val="center"/>
        <w:rPr>
          <w:b/>
        </w:rPr>
      </w:pPr>
      <w:r w:rsidRPr="00B6001D">
        <w:rPr>
          <w:b/>
        </w:rPr>
        <w:t>Тема 1.</w:t>
      </w:r>
      <w:r w:rsidRPr="00B6001D">
        <w:t xml:space="preserve"> </w:t>
      </w:r>
      <w:r w:rsidRPr="00B6001D">
        <w:rPr>
          <w:b/>
        </w:rPr>
        <w:t>Организации бухгалтерского учета в организациях</w:t>
      </w:r>
    </w:p>
    <w:p w:rsidR="0012532C" w:rsidRPr="00FF76EC" w:rsidRDefault="001A3708" w:rsidP="00FF76EC">
      <w:pPr>
        <w:spacing w:before="200"/>
        <w:ind w:right="40" w:firstLine="567"/>
        <w:jc w:val="both"/>
      </w:pPr>
      <w:r w:rsidRPr="00B6001D">
        <w:t>Ознакомится и проработать документы, которые необходимы для организации учета в фирме: Закон о бухгалтерском учете, Положения по ведению бухгалтерского учета, Учетная политика организации, Положение о документообороте и должностные инструкции, организационной структурой фирмы (крупной компании, малого предприятия, предпринимателя без образования юридического лица) и бухгалтерии. Изучить положения и элементы учетной политики для решения выбранной задачи. Разобрать организацию бухгалтерского учета на примере задачи на одной из возможных форм бухгалтерского учета (</w:t>
      </w:r>
      <w:proofErr w:type="gramStart"/>
      <w:r w:rsidRPr="00B6001D">
        <w:t>журнально-ордерная</w:t>
      </w:r>
      <w:proofErr w:type="gramEnd"/>
      <w:r w:rsidRPr="00B6001D">
        <w:t xml:space="preserve">, </w:t>
      </w:r>
      <w:proofErr w:type="spellStart"/>
      <w:r w:rsidRPr="00B6001D">
        <w:t>таблично-автоматизированной</w:t>
      </w:r>
      <w:proofErr w:type="spellEnd"/>
      <w:r w:rsidRPr="00B6001D">
        <w:t xml:space="preserve">, по упрощенной). Рассмотреть возможные варианты </w:t>
      </w:r>
      <w:proofErr w:type="spellStart"/>
      <w:r w:rsidRPr="00B6001D">
        <w:t>оргструктуры</w:t>
      </w:r>
      <w:proofErr w:type="spellEnd"/>
      <w:r w:rsidRPr="00B6001D">
        <w:t xml:space="preserve"> бухгалтерии и организации документооборота и выбрать рациональный вариант.</w:t>
      </w:r>
    </w:p>
    <w:p w:rsidR="008D73EB" w:rsidRDefault="008D73EB" w:rsidP="0002554A">
      <w:pPr>
        <w:spacing w:before="200"/>
        <w:ind w:right="40"/>
        <w:jc w:val="center"/>
        <w:rPr>
          <w:b/>
        </w:rPr>
      </w:pPr>
      <w:r>
        <w:rPr>
          <w:b/>
        </w:rPr>
        <w:t>Практическ</w:t>
      </w:r>
      <w:r w:rsidR="0012532C">
        <w:rPr>
          <w:b/>
        </w:rPr>
        <w:t>ие</w:t>
      </w:r>
      <w:r>
        <w:rPr>
          <w:b/>
        </w:rPr>
        <w:t xml:space="preserve"> з</w:t>
      </w:r>
      <w:r w:rsidRPr="00550F01">
        <w:rPr>
          <w:b/>
        </w:rPr>
        <w:t>адани</w:t>
      </w:r>
      <w:r w:rsidR="0012532C">
        <w:rPr>
          <w:b/>
        </w:rPr>
        <w:t xml:space="preserve">я </w:t>
      </w:r>
      <w:r>
        <w:rPr>
          <w:b/>
        </w:rPr>
        <w:t>по теме 1.</w:t>
      </w:r>
    </w:p>
    <w:p w:rsidR="0002554A" w:rsidRPr="00FF76EC" w:rsidRDefault="00FF76EC" w:rsidP="0012532C">
      <w:pPr>
        <w:spacing w:before="200"/>
        <w:ind w:right="40"/>
        <w:jc w:val="center"/>
        <w:rPr>
          <w:b/>
        </w:rPr>
      </w:pPr>
      <w:r w:rsidRPr="00FF76EC">
        <w:rPr>
          <w:b/>
        </w:rPr>
        <w:t>1.</w:t>
      </w:r>
      <w:r w:rsidR="0012532C" w:rsidRPr="00FF76EC">
        <w:rPr>
          <w:b/>
        </w:rPr>
        <w:t xml:space="preserve">1. </w:t>
      </w:r>
      <w:r w:rsidR="008D73EB" w:rsidRPr="00FF76EC">
        <w:rPr>
          <w:b/>
        </w:rPr>
        <w:t>Создание базы данных бухгалтерского учета организации ПАО «МПЕ»</w:t>
      </w:r>
    </w:p>
    <w:p w:rsidR="0012532C" w:rsidRPr="00FF76EC" w:rsidRDefault="008D73EB" w:rsidP="00FF76EC">
      <w:pPr>
        <w:pStyle w:val="af3"/>
        <w:shd w:val="clear" w:color="auto" w:fill="FFF9F0"/>
        <w:spacing w:before="0" w:beforeAutospacing="0" w:after="0" w:afterAutospacing="0"/>
        <w:ind w:firstLine="567"/>
        <w:jc w:val="both"/>
        <w:textAlignment w:val="baseline"/>
        <w:rPr>
          <w:color w:val="111111"/>
          <w:sz w:val="28"/>
          <w:szCs w:val="28"/>
        </w:rPr>
      </w:pPr>
      <w:r w:rsidRPr="0002554A">
        <w:rPr>
          <w:sz w:val="28"/>
        </w:rPr>
        <w:t xml:space="preserve">Приступая к выполнению практических заданий по лабораторному практикуму </w:t>
      </w:r>
      <w:r w:rsidRPr="0002554A">
        <w:rPr>
          <w:sz w:val="28"/>
          <w:szCs w:val="28"/>
        </w:rPr>
        <w:t>по бухгалтерскому учету, необходимо создать собственную базу данных</w:t>
      </w:r>
      <w:r w:rsidR="0002554A" w:rsidRPr="0002554A">
        <w:rPr>
          <w:sz w:val="28"/>
          <w:szCs w:val="28"/>
        </w:rPr>
        <w:t xml:space="preserve">, </w:t>
      </w:r>
      <w:r w:rsidR="0002554A" w:rsidRPr="00C863BF">
        <w:rPr>
          <w:color w:val="111111"/>
          <w:sz w:val="28"/>
          <w:szCs w:val="28"/>
          <w:shd w:val="clear" w:color="auto" w:fill="FFF9F0"/>
        </w:rPr>
        <w:t xml:space="preserve">в которой будут располагаться файлы новой информационной базы. Удобно называть папку именем предприятия, для которого будет использоваться ИБ. Например, </w:t>
      </w:r>
      <w:r w:rsidR="0002554A" w:rsidRPr="00C863BF">
        <w:rPr>
          <w:color w:val="111111"/>
          <w:shd w:val="clear" w:color="auto" w:fill="FFF9F0"/>
        </w:rPr>
        <w:t>создадим</w:t>
      </w:r>
      <w:r w:rsidR="0002554A" w:rsidRPr="00C863BF">
        <w:rPr>
          <w:color w:val="111111"/>
          <w:sz w:val="28"/>
          <w:szCs w:val="28"/>
          <w:shd w:val="clear" w:color="auto" w:fill="FFF9F0"/>
        </w:rPr>
        <w:t xml:space="preserve"> общую папку для всех баз 1С  на диске «</w:t>
      </w:r>
      <w:proofErr w:type="gramStart"/>
      <w:r w:rsidR="0002554A" w:rsidRPr="00C863BF">
        <w:rPr>
          <w:color w:val="111111"/>
          <w:sz w:val="28"/>
          <w:szCs w:val="28"/>
          <w:shd w:val="clear" w:color="auto" w:fill="FFF9F0"/>
        </w:rPr>
        <w:t>С</w:t>
      </w:r>
      <w:proofErr w:type="gramEnd"/>
      <w:r w:rsidR="0002554A" w:rsidRPr="00C863BF">
        <w:rPr>
          <w:color w:val="111111"/>
          <w:sz w:val="28"/>
          <w:szCs w:val="28"/>
          <w:shd w:val="clear" w:color="auto" w:fill="FFF9F0"/>
        </w:rPr>
        <w:t>:\</w:t>
      </w:r>
      <w:r w:rsidR="00B92CBE" w:rsidRPr="00B92CBE">
        <w:rPr>
          <w:color w:val="111111"/>
          <w:sz w:val="28"/>
          <w:szCs w:val="28"/>
          <w:shd w:val="clear" w:color="auto" w:fill="FFF9F0"/>
        </w:rPr>
        <w:t xml:space="preserve"> </w:t>
      </w:r>
      <w:proofErr w:type="spellStart"/>
      <w:r w:rsidR="0002554A" w:rsidRPr="00C863BF">
        <w:rPr>
          <w:color w:val="111111"/>
          <w:sz w:val="28"/>
          <w:szCs w:val="28"/>
          <w:shd w:val="clear" w:color="auto" w:fill="FFF9F0"/>
        </w:rPr>
        <w:t>DataBases</w:t>
      </w:r>
      <w:proofErr w:type="spellEnd"/>
      <w:r w:rsidR="0002554A" w:rsidRPr="00C863BF">
        <w:rPr>
          <w:color w:val="111111"/>
          <w:sz w:val="28"/>
          <w:szCs w:val="28"/>
          <w:shd w:val="clear" w:color="auto" w:fill="FFF9F0"/>
        </w:rPr>
        <w:t xml:space="preserve">» и в ней подпапку </w:t>
      </w:r>
      <w:r w:rsidR="0002554A" w:rsidRPr="0002554A">
        <w:t>ПА</w:t>
      </w:r>
      <w:r w:rsidR="0002554A" w:rsidRPr="0002554A">
        <w:rPr>
          <w:sz w:val="28"/>
        </w:rPr>
        <w:t xml:space="preserve">О </w:t>
      </w:r>
      <w:r w:rsidR="0002554A" w:rsidRPr="0002554A">
        <w:t>«МПЕ</w:t>
      </w:r>
      <w:r w:rsidR="0002554A" w:rsidRPr="0002554A">
        <w:rPr>
          <w:sz w:val="28"/>
        </w:rPr>
        <w:t>»</w:t>
      </w:r>
      <w:r w:rsidRPr="0002554A">
        <w:rPr>
          <w:sz w:val="28"/>
          <w:szCs w:val="28"/>
        </w:rPr>
        <w:t xml:space="preserve">. </w:t>
      </w:r>
      <w:r w:rsidR="0002554A" w:rsidRPr="00C863BF">
        <w:rPr>
          <w:color w:val="111111"/>
          <w:sz w:val="28"/>
          <w:szCs w:val="28"/>
          <w:shd w:val="clear" w:color="auto" w:fill="FFF9F0"/>
        </w:rPr>
        <w:t>Теперь перейдем к созданию новой базы данных. Для этого запустим 1С до стартового окна «Запуск 1С:</w:t>
      </w:r>
      <w:r w:rsidR="00B92CBE" w:rsidRPr="00B92CBE">
        <w:rPr>
          <w:color w:val="111111"/>
          <w:sz w:val="28"/>
          <w:szCs w:val="28"/>
          <w:shd w:val="clear" w:color="auto" w:fill="FFF9F0"/>
        </w:rPr>
        <w:t xml:space="preserve"> </w:t>
      </w:r>
      <w:r w:rsidR="0002554A" w:rsidRPr="00C863BF">
        <w:rPr>
          <w:color w:val="111111"/>
          <w:sz w:val="28"/>
          <w:szCs w:val="28"/>
          <w:shd w:val="clear" w:color="auto" w:fill="FFF9F0"/>
        </w:rPr>
        <w:t xml:space="preserve">Предприятия». Нажмем в </w:t>
      </w:r>
      <w:r w:rsidR="0002554A" w:rsidRPr="00C863BF">
        <w:rPr>
          <w:color w:val="111111"/>
          <w:sz w:val="28"/>
          <w:szCs w:val="28"/>
          <w:shd w:val="clear" w:color="auto" w:fill="FFF9F0"/>
        </w:rPr>
        <w:lastRenderedPageBreak/>
        <w:t>правой панели кнопку «Добавить». Далее выберем радио</w:t>
      </w:r>
      <w:r w:rsidR="0002554A">
        <w:rPr>
          <w:color w:val="111111"/>
          <w:sz w:val="28"/>
          <w:szCs w:val="28"/>
          <w:shd w:val="clear" w:color="auto" w:fill="FFF9F0"/>
        </w:rPr>
        <w:t xml:space="preserve"> </w:t>
      </w:r>
      <w:r w:rsidR="0002554A" w:rsidRPr="00C863BF">
        <w:rPr>
          <w:color w:val="111111"/>
          <w:sz w:val="28"/>
          <w:szCs w:val="28"/>
          <w:shd w:val="clear" w:color="auto" w:fill="FFF9F0"/>
        </w:rPr>
        <w:t xml:space="preserve">кнопку, которая определяет создание новой базы </w:t>
      </w:r>
      <w:r w:rsidR="00B92CBE" w:rsidRPr="00C863BF">
        <w:rPr>
          <w:color w:val="111111"/>
          <w:sz w:val="28"/>
          <w:szCs w:val="28"/>
          <w:shd w:val="clear" w:color="auto" w:fill="FFF9F0"/>
        </w:rPr>
        <w:t>данных,</w:t>
      </w:r>
      <w:r w:rsidR="0002554A" w:rsidRPr="00C863BF">
        <w:rPr>
          <w:color w:val="111111"/>
          <w:sz w:val="28"/>
          <w:szCs w:val="28"/>
          <w:shd w:val="clear" w:color="auto" w:fill="FFF9F0"/>
        </w:rPr>
        <w:t xml:space="preserve"> и нажмем «Далее».  На следующем этапе становятся доступными опции определения конфигурации новой ИБ. Здесь, если установлены какие-либо конфигурации 1С, можно выбрать в виде образцовой существующую или создать пустую. </w:t>
      </w:r>
      <w:r w:rsidR="0002554A">
        <w:rPr>
          <w:color w:val="111111"/>
          <w:sz w:val="28"/>
          <w:szCs w:val="28"/>
          <w:shd w:val="clear" w:color="auto" w:fill="FFF9F0"/>
        </w:rPr>
        <w:t>В</w:t>
      </w:r>
      <w:r w:rsidR="0002554A" w:rsidRPr="00C863BF">
        <w:rPr>
          <w:color w:val="111111"/>
          <w:sz w:val="28"/>
          <w:szCs w:val="28"/>
          <w:shd w:val="clear" w:color="auto" w:fill="FFF9F0"/>
        </w:rPr>
        <w:t>ыбираем создание пустой базы и жмем кнопку «Далее».</w:t>
      </w:r>
      <w:r w:rsidR="0002554A" w:rsidRPr="00C863BF">
        <w:rPr>
          <w:color w:val="111111"/>
          <w:sz w:val="28"/>
          <w:szCs w:val="28"/>
        </w:rPr>
        <w:t xml:space="preserve"> Далее вводим название новой информационной базы и про</w:t>
      </w:r>
      <w:r w:rsidR="0002554A">
        <w:rPr>
          <w:color w:val="111111"/>
          <w:sz w:val="28"/>
          <w:szCs w:val="28"/>
        </w:rPr>
        <w:t xml:space="preserve">должаем нажатием кнопки «Далее». </w:t>
      </w:r>
      <w:r w:rsidR="0002554A" w:rsidRPr="00C863BF">
        <w:rPr>
          <w:color w:val="111111"/>
          <w:sz w:val="28"/>
          <w:szCs w:val="28"/>
        </w:rPr>
        <w:t xml:space="preserve">Указываем язык ИБ. </w:t>
      </w:r>
      <w:r w:rsidR="0002554A">
        <w:rPr>
          <w:color w:val="111111"/>
          <w:sz w:val="28"/>
          <w:szCs w:val="28"/>
        </w:rPr>
        <w:t>В</w:t>
      </w:r>
      <w:r w:rsidR="0002554A" w:rsidRPr="00C863BF">
        <w:rPr>
          <w:color w:val="111111"/>
          <w:sz w:val="28"/>
          <w:szCs w:val="28"/>
        </w:rPr>
        <w:t xml:space="preserve"> верхнем поле, после нажатия на кнопку «…», вводим путь к созданному ранее каталогу ИБ. После заполнения и проверки правильности нажимаем «Далее».</w:t>
      </w:r>
      <w:r w:rsidR="0002554A">
        <w:rPr>
          <w:color w:val="111111"/>
          <w:sz w:val="28"/>
          <w:szCs w:val="28"/>
        </w:rPr>
        <w:t xml:space="preserve"> </w:t>
      </w:r>
      <w:r w:rsidR="0002554A" w:rsidRPr="00C863BF">
        <w:rPr>
          <w:color w:val="111111"/>
          <w:sz w:val="28"/>
          <w:szCs w:val="28"/>
        </w:rPr>
        <w:t>В последнем окошке для задания опций оставляем все так, как предложила программа, если не требуется ничего особенного. Нажимаем «Готово».</w:t>
      </w:r>
      <w:r w:rsidR="0002554A">
        <w:rPr>
          <w:color w:val="111111"/>
          <w:sz w:val="28"/>
          <w:szCs w:val="28"/>
        </w:rPr>
        <w:t xml:space="preserve"> </w:t>
      </w:r>
      <w:r w:rsidR="0002554A" w:rsidRPr="00C863BF">
        <w:rPr>
          <w:color w:val="111111"/>
          <w:sz w:val="28"/>
          <w:szCs w:val="28"/>
        </w:rPr>
        <w:t xml:space="preserve">После </w:t>
      </w:r>
      <w:r w:rsidR="00417B27">
        <w:rPr>
          <w:color w:val="111111"/>
          <w:sz w:val="28"/>
          <w:szCs w:val="28"/>
        </w:rPr>
        <w:t>прошествии</w:t>
      </w:r>
      <w:r w:rsidR="0002554A" w:rsidRPr="00C863BF">
        <w:rPr>
          <w:color w:val="111111"/>
          <w:sz w:val="28"/>
          <w:szCs w:val="28"/>
        </w:rPr>
        <w:t xml:space="preserve"> недолгого времени в указанном нами каталоге будут созданы новые файлы и в списке баз стартового окошка 1С </w:t>
      </w:r>
      <w:r w:rsidR="0002554A" w:rsidRPr="00C863BF">
        <w:rPr>
          <w:sz w:val="28"/>
          <w:szCs w:val="28"/>
        </w:rPr>
        <w:t xml:space="preserve">появится </w:t>
      </w:r>
      <w:hyperlink r:id="rId7" w:tooltip="Posts tagged with новая" w:history="1">
        <w:proofErr w:type="gramStart"/>
        <w:r w:rsidR="0002554A" w:rsidRPr="00C863BF">
          <w:rPr>
            <w:rStyle w:val="af4"/>
            <w:color w:val="auto"/>
            <w:sz w:val="28"/>
            <w:szCs w:val="28"/>
            <w:bdr w:val="none" w:sz="0" w:space="0" w:color="auto" w:frame="1"/>
          </w:rPr>
          <w:t>новая</w:t>
        </w:r>
        <w:proofErr w:type="gramEnd"/>
      </w:hyperlink>
      <w:r w:rsidR="0002554A">
        <w:rPr>
          <w:color w:val="111111"/>
          <w:sz w:val="28"/>
          <w:szCs w:val="28"/>
        </w:rPr>
        <w:t xml:space="preserve"> </w:t>
      </w:r>
      <w:r w:rsidR="0002554A" w:rsidRPr="00C863BF">
        <w:rPr>
          <w:color w:val="111111"/>
          <w:sz w:val="28"/>
          <w:szCs w:val="28"/>
        </w:rPr>
        <w:t>ИБ с определенными нами параметрами.</w:t>
      </w:r>
      <w:r w:rsidR="0002554A">
        <w:rPr>
          <w:color w:val="111111"/>
          <w:sz w:val="28"/>
          <w:szCs w:val="28"/>
        </w:rPr>
        <w:t xml:space="preserve"> </w:t>
      </w:r>
      <w:r w:rsidR="0002554A" w:rsidRPr="00C863BF">
        <w:rPr>
          <w:color w:val="111111"/>
          <w:sz w:val="28"/>
          <w:szCs w:val="28"/>
        </w:rPr>
        <w:t xml:space="preserve">Теперь, после прохождения этапов выгрузки конфигурации и создания пустой </w:t>
      </w:r>
      <w:proofErr w:type="gramStart"/>
      <w:r w:rsidR="00417B27">
        <w:rPr>
          <w:color w:val="111111"/>
          <w:sz w:val="28"/>
          <w:szCs w:val="28"/>
        </w:rPr>
        <w:t>базы</w:t>
      </w:r>
      <w:proofErr w:type="gramEnd"/>
      <w:r w:rsidR="0002554A" w:rsidRPr="00C863BF">
        <w:rPr>
          <w:color w:val="111111"/>
          <w:sz w:val="28"/>
          <w:szCs w:val="28"/>
        </w:rPr>
        <w:t xml:space="preserve"> данных 1С перейдем к фазе наполнения новой конфигурации содержимым. </w:t>
      </w:r>
      <w:r w:rsidR="0002554A">
        <w:rPr>
          <w:color w:val="111111"/>
          <w:sz w:val="28"/>
          <w:szCs w:val="28"/>
        </w:rPr>
        <w:t>Е</w:t>
      </w:r>
      <w:r w:rsidR="0002554A" w:rsidRPr="00C863BF">
        <w:rPr>
          <w:color w:val="111111"/>
          <w:sz w:val="28"/>
          <w:szCs w:val="28"/>
        </w:rPr>
        <w:t xml:space="preserve">сли войти в </w:t>
      </w:r>
      <w:proofErr w:type="gramStart"/>
      <w:r w:rsidR="0002554A" w:rsidRPr="00C863BF">
        <w:rPr>
          <w:color w:val="111111"/>
          <w:sz w:val="28"/>
          <w:szCs w:val="28"/>
        </w:rPr>
        <w:t>новую</w:t>
      </w:r>
      <w:proofErr w:type="gramEnd"/>
      <w:r w:rsidR="0002554A" w:rsidRPr="00C863BF">
        <w:rPr>
          <w:color w:val="111111"/>
          <w:sz w:val="28"/>
          <w:szCs w:val="28"/>
        </w:rPr>
        <w:t xml:space="preserve"> ИБ в режиме 1С:</w:t>
      </w:r>
      <w:r w:rsidR="0002554A">
        <w:rPr>
          <w:color w:val="111111"/>
          <w:sz w:val="28"/>
          <w:szCs w:val="28"/>
        </w:rPr>
        <w:t xml:space="preserve"> </w:t>
      </w:r>
      <w:r w:rsidR="0002554A" w:rsidRPr="00C863BF">
        <w:rPr>
          <w:color w:val="111111"/>
          <w:sz w:val="28"/>
          <w:szCs w:val="28"/>
        </w:rPr>
        <w:t xml:space="preserve">Предприятие сейчас, </w:t>
      </w:r>
      <w:r w:rsidR="0002554A">
        <w:rPr>
          <w:color w:val="111111"/>
          <w:sz w:val="28"/>
          <w:szCs w:val="28"/>
        </w:rPr>
        <w:t>будет видно</w:t>
      </w:r>
      <w:r w:rsidR="0002554A" w:rsidRPr="00C863BF">
        <w:rPr>
          <w:color w:val="111111"/>
          <w:sz w:val="28"/>
          <w:szCs w:val="28"/>
        </w:rPr>
        <w:t xml:space="preserve"> совершенно пустое и бесполезное окно. Его лучше всего — закрыть. Зайдем в новую базу данных в режиме конфигуратора. В главном меню выберем «Конфигурация» — «Открыть конфигурацию».</w:t>
      </w:r>
      <w:r w:rsidR="0002554A">
        <w:rPr>
          <w:color w:val="111111"/>
          <w:sz w:val="28"/>
          <w:szCs w:val="28"/>
        </w:rPr>
        <w:t xml:space="preserve"> </w:t>
      </w:r>
      <w:r w:rsidR="0002554A" w:rsidRPr="00C863BF">
        <w:rPr>
          <w:color w:val="111111"/>
          <w:sz w:val="28"/>
          <w:szCs w:val="28"/>
        </w:rPr>
        <w:t>После появления панели конфигурации — снова нажмем «Конфигурация» — «Загрузить конфигурацию из файла». И в появившемся окне укажем путь к файлу</w:t>
      </w:r>
      <w:r w:rsidR="0002554A" w:rsidRPr="00C863BF">
        <w:rPr>
          <w:rStyle w:val="af5"/>
          <w:color w:val="111111"/>
          <w:sz w:val="28"/>
          <w:szCs w:val="28"/>
        </w:rPr>
        <w:t>*.</w:t>
      </w:r>
      <w:proofErr w:type="spellStart"/>
      <w:r w:rsidR="0002554A" w:rsidRPr="00C863BF">
        <w:rPr>
          <w:rStyle w:val="af5"/>
          <w:color w:val="111111"/>
          <w:sz w:val="28"/>
          <w:szCs w:val="28"/>
        </w:rPr>
        <w:t>cf</w:t>
      </w:r>
      <w:proofErr w:type="spellEnd"/>
      <w:r w:rsidR="0002554A" w:rsidRPr="00C863BF">
        <w:rPr>
          <w:color w:val="111111"/>
          <w:sz w:val="28"/>
          <w:szCs w:val="28"/>
        </w:rPr>
        <w:t>, который был сохранен на этапе выгрузки конфигурации.</w:t>
      </w:r>
      <w:r w:rsidR="0002554A">
        <w:rPr>
          <w:color w:val="111111"/>
          <w:sz w:val="28"/>
          <w:szCs w:val="28"/>
        </w:rPr>
        <w:t xml:space="preserve"> </w:t>
      </w:r>
      <w:r w:rsidR="0002554A" w:rsidRPr="00C863BF">
        <w:rPr>
          <w:color w:val="111111"/>
          <w:sz w:val="28"/>
          <w:szCs w:val="28"/>
        </w:rPr>
        <w:t xml:space="preserve">Нажимаем «Открыть» и по </w:t>
      </w:r>
      <w:proofErr w:type="gramStart"/>
      <w:r w:rsidR="0002554A" w:rsidRPr="00C863BF">
        <w:rPr>
          <w:color w:val="111111"/>
          <w:sz w:val="28"/>
          <w:szCs w:val="28"/>
        </w:rPr>
        <w:t>прошествии</w:t>
      </w:r>
      <w:proofErr w:type="gramEnd"/>
      <w:r w:rsidR="0002554A" w:rsidRPr="00C863BF">
        <w:rPr>
          <w:color w:val="111111"/>
          <w:sz w:val="28"/>
          <w:szCs w:val="28"/>
        </w:rPr>
        <w:t xml:space="preserve"> некоторого времени загрузка  образцовой конфигурации будет завершена соответствующим сообщением. Обновим конфигурацию нажатием предложенной кнопки «Да». Все действия программы комментируются сообщениями в статус панели снизу окна конфигуратора 1С. После анализа программного кода 1С предложит выполнить реструктуризацию существующей конфигурации. Примем изменения.</w:t>
      </w:r>
      <w:r w:rsidR="0002554A">
        <w:rPr>
          <w:color w:val="111111"/>
          <w:sz w:val="28"/>
          <w:szCs w:val="28"/>
        </w:rPr>
        <w:t xml:space="preserve"> </w:t>
      </w:r>
      <w:r w:rsidR="0002554A" w:rsidRPr="00C863BF">
        <w:rPr>
          <w:color w:val="111111"/>
          <w:sz w:val="28"/>
          <w:szCs w:val="28"/>
        </w:rPr>
        <w:t>По окончанию процесса объединения закроем Конфигуратор 1С. Теперь, если войти в новую ИБ в режиме 1С</w:t>
      </w:r>
      <w:proofErr w:type="gramStart"/>
      <w:r w:rsidR="0002554A" w:rsidRPr="00C863BF">
        <w:rPr>
          <w:color w:val="111111"/>
          <w:sz w:val="28"/>
          <w:szCs w:val="28"/>
        </w:rPr>
        <w:t>:П</w:t>
      </w:r>
      <w:proofErr w:type="gramEnd"/>
      <w:r w:rsidR="0002554A" w:rsidRPr="00C863BF">
        <w:rPr>
          <w:color w:val="111111"/>
          <w:sz w:val="28"/>
          <w:szCs w:val="28"/>
        </w:rPr>
        <w:t xml:space="preserve">редприятие мы получим новую, пустую базу данных по функциональности повторяющую возможности образцовой </w:t>
      </w:r>
      <w:r w:rsidR="0002554A">
        <w:rPr>
          <w:color w:val="111111"/>
          <w:sz w:val="28"/>
          <w:szCs w:val="28"/>
        </w:rPr>
        <w:t xml:space="preserve"> </w:t>
      </w:r>
      <w:r w:rsidR="0002554A" w:rsidRPr="00C863BF">
        <w:rPr>
          <w:color w:val="111111"/>
          <w:sz w:val="28"/>
          <w:szCs w:val="28"/>
        </w:rPr>
        <w:t>ИБ.</w:t>
      </w:r>
      <w:r w:rsidR="0002554A">
        <w:rPr>
          <w:color w:val="111111"/>
          <w:sz w:val="28"/>
          <w:szCs w:val="28"/>
        </w:rPr>
        <w:t xml:space="preserve"> </w:t>
      </w:r>
      <w:r w:rsidR="0002554A" w:rsidRPr="00C863BF">
        <w:rPr>
          <w:color w:val="111111"/>
          <w:sz w:val="28"/>
          <w:szCs w:val="28"/>
        </w:rPr>
        <w:t>На этом создание новой базы данных на основе образцовой (копирование базы данных) завершено.</w:t>
      </w:r>
    </w:p>
    <w:p w:rsidR="00FF76EC" w:rsidRDefault="00FF76EC" w:rsidP="00FF76EC">
      <w:pPr>
        <w:suppressAutoHyphens/>
        <w:spacing w:line="360" w:lineRule="auto"/>
        <w:rPr>
          <w:b/>
        </w:rPr>
      </w:pPr>
    </w:p>
    <w:p w:rsidR="0012532C" w:rsidRPr="00550F01" w:rsidRDefault="0012532C" w:rsidP="00FF76EC">
      <w:pPr>
        <w:suppressAutoHyphens/>
        <w:spacing w:line="360" w:lineRule="auto"/>
        <w:rPr>
          <w:b/>
        </w:rPr>
      </w:pPr>
      <w:r>
        <w:rPr>
          <w:b/>
        </w:rPr>
        <w:t>1.</w:t>
      </w:r>
      <w:r w:rsidRPr="00550F01">
        <w:rPr>
          <w:b/>
        </w:rPr>
        <w:t>2. Вызов программы «1С: Предприятие - Бухгалтерия предприятия»</w:t>
      </w:r>
    </w:p>
    <w:p w:rsidR="0012532C" w:rsidRPr="00550F01" w:rsidRDefault="0012532C" w:rsidP="00417B27">
      <w:pPr>
        <w:suppressAutoHyphens/>
        <w:ind w:firstLine="720"/>
        <w:jc w:val="both"/>
      </w:pPr>
      <w:r w:rsidRPr="00550F01">
        <w:t xml:space="preserve">Для вызова программы «1С: </w:t>
      </w:r>
      <w:proofErr w:type="gramStart"/>
      <w:r w:rsidRPr="00550F01">
        <w:t>Предприятие - Бухгалтерия предприятия»  следует произвести следующие действия: нажать кнопку «Пуск», вызвать «Меню» и выбрать «Программы» - выбрать подменю 1С Предприятие 8.</w:t>
      </w:r>
      <w:r>
        <w:t>2</w:t>
      </w:r>
      <w:r w:rsidRPr="00550F01">
        <w:t xml:space="preserve">, далее 1С Предприятие. </w:t>
      </w:r>
      <w:proofErr w:type="gramEnd"/>
    </w:p>
    <w:p w:rsidR="0012532C" w:rsidRPr="00550F01" w:rsidRDefault="0012532C" w:rsidP="00417B27">
      <w:pPr>
        <w:suppressAutoHyphens/>
        <w:ind w:firstLine="720"/>
        <w:jc w:val="both"/>
      </w:pPr>
      <w:r w:rsidRPr="00550F01">
        <w:t xml:space="preserve">После того, как появится диалоговое окно «Загрузка «1С: </w:t>
      </w:r>
      <w:proofErr w:type="gramStart"/>
      <w:r w:rsidRPr="00550F01">
        <w:t xml:space="preserve">Предприятие», </w:t>
      </w:r>
      <w:r>
        <w:t>(</w:t>
      </w:r>
      <w:r w:rsidRPr="00550F01">
        <w:t>в том случае если путь на информационную базу (конфигуратор) не указан</w:t>
      </w:r>
      <w:r>
        <w:t>)</w:t>
      </w:r>
      <w:r w:rsidRPr="00550F01">
        <w:t xml:space="preserve"> студенту необходимо указать путь к личной базе данных (в нижней части диалогового окна должна появиться запись:</w:t>
      </w:r>
      <w:proofErr w:type="gramEnd"/>
      <w:r w:rsidRPr="00550F01">
        <w:t xml:space="preserve"> Сетевой диск: / </w:t>
      </w:r>
      <w:proofErr w:type="gramStart"/>
      <w:r w:rsidRPr="00550F01">
        <w:rPr>
          <w:lang w:val="en-US"/>
        </w:rPr>
        <w:t>Name</w:t>
      </w:r>
      <w:r w:rsidRPr="00550F01">
        <w:t xml:space="preserve"> / ООО Авиценна).</w:t>
      </w:r>
      <w:proofErr w:type="gramEnd"/>
      <w:r>
        <w:t xml:space="preserve"> </w:t>
      </w:r>
      <w:r w:rsidRPr="00550F01">
        <w:t xml:space="preserve"> </w:t>
      </w:r>
      <w:proofErr w:type="gramStart"/>
      <w:r w:rsidRPr="00550F01">
        <w:rPr>
          <w:b/>
          <w:i/>
        </w:rPr>
        <w:t>Проверьте</w:t>
      </w:r>
      <w:proofErr w:type="gramEnd"/>
      <w:r w:rsidRPr="00550F01">
        <w:rPr>
          <w:b/>
          <w:i/>
        </w:rPr>
        <w:t xml:space="preserve"> указан ли путь именно на вашу информационную базу </w:t>
      </w:r>
      <w:r w:rsidRPr="00550F01">
        <w:rPr>
          <w:b/>
          <w:i/>
        </w:rPr>
        <w:lastRenderedPageBreak/>
        <w:t>(конфигуратор)!</w:t>
      </w:r>
      <w:r w:rsidRPr="00550F01">
        <w:t xml:space="preserve"> Если путь </w:t>
      </w:r>
      <w:proofErr w:type="gramStart"/>
      <w:r w:rsidRPr="00550F01">
        <w:t>указан</w:t>
      </w:r>
      <w:proofErr w:type="gramEnd"/>
      <w:r w:rsidRPr="00550F01">
        <w:t xml:space="preserve"> верно нажмите на кнопку «1С: Предприятие».</w:t>
      </w:r>
    </w:p>
    <w:p w:rsidR="0012532C" w:rsidRDefault="0012532C" w:rsidP="00417B27">
      <w:pPr>
        <w:suppressAutoHyphens/>
        <w:ind w:firstLine="720"/>
        <w:jc w:val="both"/>
      </w:pPr>
      <w:r w:rsidRPr="00550F01">
        <w:t>Если запуск программы производится впервые после ее установки, то происходит индексация информационной базы. Это увеличивает время запуска: на экран выдается сообщение, требующее подтверждения пользователя о том, что будут заполняться некоторые справочники и константы (в нижней части экрана).</w:t>
      </w:r>
    </w:p>
    <w:p w:rsidR="00FF76EC" w:rsidRPr="0012532C" w:rsidRDefault="00FF76EC" w:rsidP="00417B27">
      <w:pPr>
        <w:suppressAutoHyphens/>
        <w:ind w:firstLine="720"/>
        <w:jc w:val="both"/>
      </w:pPr>
    </w:p>
    <w:p w:rsidR="0012532C" w:rsidRPr="00550F01" w:rsidRDefault="0012532C" w:rsidP="00417B27">
      <w:pPr>
        <w:suppressAutoHyphens/>
        <w:jc w:val="both"/>
        <w:rPr>
          <w:b/>
        </w:rPr>
      </w:pPr>
      <w:r>
        <w:rPr>
          <w:b/>
        </w:rPr>
        <w:t>1.</w:t>
      </w:r>
      <w:r w:rsidRPr="00550F01">
        <w:rPr>
          <w:b/>
        </w:rPr>
        <w:t>3.  Настройка параметров системы</w:t>
      </w:r>
    </w:p>
    <w:p w:rsidR="0012532C" w:rsidRPr="00550F01" w:rsidRDefault="0012532C" w:rsidP="00417B27">
      <w:pPr>
        <w:suppressAutoHyphens/>
        <w:ind w:firstLine="720"/>
        <w:jc w:val="both"/>
      </w:pPr>
      <w:r w:rsidRPr="00550F01">
        <w:t xml:space="preserve">Приступая к работе с программой, студенту необходимо установить настройки параметров системы, используя меню "Сервис", пункт "Параметры". При установке рабочей даты и периода расчетов итогов </w:t>
      </w:r>
      <w:r w:rsidRPr="00550F01">
        <w:rPr>
          <w:u w:val="single"/>
        </w:rPr>
        <w:t>рекомендуется</w:t>
      </w:r>
      <w:r w:rsidRPr="00550F01">
        <w:t xml:space="preserve">, чтобы первая рабочая дата соответствовала дате </w:t>
      </w:r>
      <w:r w:rsidRPr="00550F01">
        <w:rPr>
          <w:u w:val="single"/>
        </w:rPr>
        <w:t xml:space="preserve">начала </w:t>
      </w:r>
      <w:r>
        <w:rPr>
          <w:u w:val="single"/>
        </w:rPr>
        <w:t>года</w:t>
      </w:r>
      <w:r w:rsidRPr="00550F01">
        <w:t xml:space="preserve">. Например, 01 </w:t>
      </w:r>
      <w:r>
        <w:t>января</w:t>
      </w:r>
      <w:r w:rsidRPr="00550F01">
        <w:t xml:space="preserve"> текущего года (далее по тексту 01.</w:t>
      </w:r>
      <w:r>
        <w:t>01</w:t>
      </w:r>
      <w:r w:rsidRPr="00550F01">
        <w:t>.т.г., или 01.</w:t>
      </w:r>
      <w:r>
        <w:t>01</w:t>
      </w:r>
      <w:r w:rsidRPr="00550F01">
        <w:t>.ХХ.)</w:t>
      </w:r>
    </w:p>
    <w:p w:rsidR="0012532C" w:rsidRPr="00550F01" w:rsidRDefault="0012532C" w:rsidP="00417B27">
      <w:pPr>
        <w:suppressAutoHyphens/>
        <w:ind w:firstLine="720"/>
        <w:jc w:val="both"/>
      </w:pPr>
      <w:r w:rsidRPr="00550F01">
        <w:t>Во избежание ошибок при работе с программой "«1С: Предприятие - Бухгалтерия предприятия»", следует помнить, что в момент ввода остатков по синтетическим и аналитическим счетам, а также реквизитов справочников и констант данные должны быть записаны на первую рабочую дату.</w:t>
      </w:r>
    </w:p>
    <w:p w:rsidR="0012532C" w:rsidRPr="00550F01" w:rsidRDefault="0012532C" w:rsidP="00417B27">
      <w:pPr>
        <w:suppressAutoHyphens/>
        <w:ind w:firstLine="720"/>
        <w:jc w:val="both"/>
      </w:pPr>
      <w:r w:rsidRPr="00550F01">
        <w:t>Далее студент должен самостоятельно установить удобные для дальнейшей  работы с программой остальные параметры системы.</w:t>
      </w:r>
    </w:p>
    <w:p w:rsidR="0012532C" w:rsidRDefault="0012532C" w:rsidP="00417B27">
      <w:pPr>
        <w:suppressAutoHyphens/>
        <w:ind w:firstLine="720"/>
        <w:jc w:val="both"/>
      </w:pPr>
      <w:r w:rsidRPr="00550F01">
        <w:t>Так же студент может, на свое усмотрение устанавливать другие параметры программы в меню «Сервис» подменю «Настройки» и «Настройки пользователя».</w:t>
      </w:r>
    </w:p>
    <w:p w:rsidR="00FF76EC" w:rsidRPr="00550F01" w:rsidRDefault="00FF76EC" w:rsidP="00417B27">
      <w:pPr>
        <w:suppressAutoHyphens/>
        <w:ind w:firstLine="720"/>
        <w:jc w:val="both"/>
      </w:pPr>
    </w:p>
    <w:p w:rsidR="0012532C" w:rsidRPr="00550F01" w:rsidRDefault="0012532C" w:rsidP="00417B27">
      <w:pPr>
        <w:suppressAutoHyphens/>
        <w:jc w:val="both"/>
        <w:rPr>
          <w:b/>
        </w:rPr>
      </w:pPr>
      <w:r>
        <w:rPr>
          <w:b/>
        </w:rPr>
        <w:t>1.</w:t>
      </w:r>
      <w:r w:rsidRPr="00550F01">
        <w:rPr>
          <w:b/>
        </w:rPr>
        <w:t>4. Закрытие программы</w:t>
      </w:r>
    </w:p>
    <w:p w:rsidR="0012532C" w:rsidRPr="00550F01" w:rsidRDefault="0012532C" w:rsidP="00417B27">
      <w:pPr>
        <w:suppressAutoHyphens/>
        <w:ind w:firstLine="720"/>
        <w:jc w:val="both"/>
      </w:pPr>
      <w:r w:rsidRPr="00550F01">
        <w:t>По окончании работы с программой студенту необходимо зайти в Меню «Файл» - «Выход» или нажать на флажок «Х» верхней панели инструментов.</w:t>
      </w:r>
    </w:p>
    <w:p w:rsidR="0012532C" w:rsidRPr="00550F01" w:rsidRDefault="0012532C" w:rsidP="00417B27">
      <w:pPr>
        <w:suppressAutoHyphens/>
        <w:ind w:firstLine="720"/>
        <w:rPr>
          <w:b/>
        </w:rPr>
      </w:pPr>
    </w:p>
    <w:p w:rsidR="0012532C" w:rsidRPr="00550F01" w:rsidRDefault="00FF76EC" w:rsidP="00417B27">
      <w:pPr>
        <w:suppressAutoHyphens/>
        <w:jc w:val="both"/>
        <w:rPr>
          <w:b/>
        </w:rPr>
      </w:pPr>
      <w:r>
        <w:rPr>
          <w:b/>
        </w:rPr>
        <w:t>1.5</w:t>
      </w:r>
      <w:r w:rsidR="0012532C" w:rsidRPr="00550F01">
        <w:rPr>
          <w:b/>
        </w:rPr>
        <w:t xml:space="preserve">. Запись начальных сведений об организации </w:t>
      </w:r>
      <w:r w:rsidR="0012532C">
        <w:rPr>
          <w:b/>
        </w:rPr>
        <w:t>ПАО «МПЕ</w:t>
      </w:r>
      <w:r w:rsidR="0012532C" w:rsidRPr="00550F01">
        <w:rPr>
          <w:b/>
        </w:rPr>
        <w:t>»</w:t>
      </w:r>
    </w:p>
    <w:p w:rsidR="0012532C" w:rsidRPr="00550F01" w:rsidRDefault="0012532C" w:rsidP="00417B27">
      <w:pPr>
        <w:suppressAutoHyphens/>
        <w:ind w:firstLine="720"/>
        <w:jc w:val="both"/>
      </w:pPr>
      <w:r w:rsidRPr="00550F01">
        <w:t xml:space="preserve">На основании нижеприведенных данных студент должен внести сведения об организации, используя меню "Предприятие", пункт "Организации" «Добавить». </w:t>
      </w:r>
    </w:p>
    <w:p w:rsidR="0012532C" w:rsidRPr="00550F01" w:rsidRDefault="0012532C" w:rsidP="00417B27">
      <w:pPr>
        <w:suppressAutoHyphens/>
        <w:ind w:firstLine="720"/>
        <w:jc w:val="center"/>
        <w:rPr>
          <w:b/>
        </w:rPr>
      </w:pPr>
      <w:r w:rsidRPr="00550F01">
        <w:rPr>
          <w:b/>
        </w:rPr>
        <w:t>Данные для выполнения задания</w:t>
      </w:r>
    </w:p>
    <w:p w:rsidR="0012532C" w:rsidRPr="0012532C" w:rsidRDefault="0012532C" w:rsidP="00417B27">
      <w:pPr>
        <w:suppressAutoHyphens/>
        <w:ind w:firstLine="567"/>
        <w:jc w:val="both"/>
        <w:rPr>
          <w:b/>
        </w:rPr>
      </w:pPr>
      <w:r w:rsidRPr="0012532C">
        <w:t>ПАО «МПЕ»</w:t>
      </w:r>
      <w:r>
        <w:rPr>
          <w:b/>
        </w:rPr>
        <w:t xml:space="preserve"> </w:t>
      </w:r>
      <w:r w:rsidRPr="00550F01">
        <w:t xml:space="preserve">создано 1 </w:t>
      </w:r>
      <w:r>
        <w:t>октября 2014 г.</w:t>
      </w:r>
      <w:r w:rsidRPr="00550F01">
        <w:t xml:space="preserve"> (далее ХХ г.) как </w:t>
      </w:r>
      <w:r w:rsidRPr="0012532C">
        <w:rPr>
          <w:color w:val="111111"/>
          <w:shd w:val="clear" w:color="auto" w:fill="FFFFFF"/>
        </w:rPr>
        <w:t>Публичное акционерное общество</w:t>
      </w:r>
      <w:r w:rsidRPr="0012532C">
        <w:t>.</w:t>
      </w:r>
    </w:p>
    <w:p w:rsidR="0012532C" w:rsidRPr="00550F01" w:rsidRDefault="0012532C" w:rsidP="00417B27">
      <w:pPr>
        <w:suppressAutoHyphens/>
        <w:ind w:firstLine="720"/>
        <w:jc w:val="both"/>
      </w:pPr>
      <w:r w:rsidRPr="00550F01">
        <w:t>Основной вид деятельности организации – производство фармацевтических препаратов.</w:t>
      </w:r>
    </w:p>
    <w:p w:rsidR="0012532C" w:rsidRPr="00550F01" w:rsidRDefault="0012532C" w:rsidP="00417B27">
      <w:pPr>
        <w:suppressAutoHyphens/>
        <w:ind w:firstLine="720"/>
        <w:jc w:val="both"/>
      </w:pPr>
      <w:r w:rsidRPr="00550F01">
        <w:t xml:space="preserve">Юридический адрес </w:t>
      </w:r>
      <w:r>
        <w:t xml:space="preserve"> </w:t>
      </w:r>
      <w:r w:rsidRPr="0012532C">
        <w:t>ПАО «МПЕ»</w:t>
      </w:r>
      <w:proofErr w:type="gramStart"/>
      <w:r>
        <w:t xml:space="preserve"> </w:t>
      </w:r>
      <w:r w:rsidRPr="00550F01">
        <w:t>:</w:t>
      </w:r>
      <w:proofErr w:type="gramEnd"/>
      <w:r w:rsidRPr="00550F01">
        <w:t xml:space="preserve"> </w:t>
      </w:r>
      <w:smartTag w:uri="urn:schemas-microsoft-com:office:smarttags" w:element="metricconverter">
        <w:smartTagPr>
          <w:attr w:name="ProductID" w:val="603001, г"/>
        </w:smartTagPr>
        <w:r w:rsidRPr="00550F01">
          <w:t>603001, г</w:t>
        </w:r>
      </w:smartTag>
      <w:r w:rsidRPr="00550F01">
        <w:t xml:space="preserve">. </w:t>
      </w:r>
      <w:r>
        <w:t>Волгоград</w:t>
      </w:r>
      <w:r w:rsidRPr="00550F01">
        <w:t>, ул. Водяная, 3.</w:t>
      </w:r>
    </w:p>
    <w:p w:rsidR="0012532C" w:rsidRPr="00550F01" w:rsidRDefault="0012532C" w:rsidP="00417B27">
      <w:pPr>
        <w:suppressAutoHyphens/>
        <w:ind w:firstLine="720"/>
        <w:jc w:val="both"/>
      </w:pPr>
      <w:r w:rsidRPr="00550F01">
        <w:t xml:space="preserve">Фактический адрес: </w:t>
      </w:r>
      <w:smartTag w:uri="urn:schemas-microsoft-com:office:smarttags" w:element="metricconverter">
        <w:smartTagPr>
          <w:attr w:name="ProductID" w:val="603001, г"/>
        </w:smartTagPr>
        <w:r w:rsidRPr="00550F01">
          <w:t>603001, г</w:t>
        </w:r>
      </w:smartTag>
      <w:r w:rsidRPr="00550F01">
        <w:t xml:space="preserve">. </w:t>
      </w:r>
      <w:r>
        <w:t>Волгоград</w:t>
      </w:r>
      <w:r w:rsidRPr="00550F01">
        <w:t xml:space="preserve">, ул. </w:t>
      </w:r>
      <w:proofErr w:type="gramStart"/>
      <w:r w:rsidRPr="00550F01">
        <w:t>Песчаная</w:t>
      </w:r>
      <w:proofErr w:type="gramEnd"/>
      <w:r w:rsidRPr="00550F01">
        <w:t>, 12, тел. 311- 688,  тел./ факс 311-690.</w:t>
      </w:r>
    </w:p>
    <w:p w:rsidR="0012532C" w:rsidRPr="00550F01" w:rsidRDefault="0012532C" w:rsidP="00417B27">
      <w:pPr>
        <w:suppressAutoHyphens/>
        <w:ind w:firstLine="720"/>
        <w:jc w:val="both"/>
      </w:pPr>
      <w:proofErr w:type="gramStart"/>
      <w:r w:rsidRPr="00550F01">
        <w:t xml:space="preserve">Организация зарегистрирована  в ИФНС по </w:t>
      </w:r>
      <w:r>
        <w:t>Я</w:t>
      </w:r>
      <w:r w:rsidRPr="00550F01">
        <w:t xml:space="preserve">сному району г. </w:t>
      </w:r>
      <w:r>
        <w:t>Волгоград</w:t>
      </w:r>
      <w:r w:rsidRPr="00550F01">
        <w:t>).</w:t>
      </w:r>
      <w:proofErr w:type="gramEnd"/>
      <w:r w:rsidRPr="00550F01">
        <w:t xml:space="preserve"> Ей выдано свидетельство о постановке на учет: 52 №</w:t>
      </w:r>
      <w:r>
        <w:t xml:space="preserve"> 54</w:t>
      </w:r>
      <w:r w:rsidRPr="00550F01">
        <w:t xml:space="preserve">48231от  </w:t>
      </w:r>
      <w:r>
        <w:t>01.10</w:t>
      </w:r>
      <w:r w:rsidRPr="00550F01">
        <w:t>.ХХ г.</w:t>
      </w:r>
    </w:p>
    <w:p w:rsidR="0012532C" w:rsidRPr="00550F01" w:rsidRDefault="0012532C" w:rsidP="00417B27">
      <w:pPr>
        <w:suppressAutoHyphens/>
        <w:ind w:firstLine="720"/>
        <w:jc w:val="both"/>
      </w:pPr>
      <w:r w:rsidRPr="0012532C">
        <w:t>ПАО «МПЕ»</w:t>
      </w:r>
      <w:r w:rsidRPr="00550F01">
        <w:t xml:space="preserve"> присвоены следующие коды:</w:t>
      </w:r>
    </w:p>
    <w:p w:rsidR="0012532C" w:rsidRPr="00550F01" w:rsidRDefault="0012532C" w:rsidP="00417B27">
      <w:pPr>
        <w:suppressAutoHyphens/>
        <w:ind w:firstLine="720"/>
        <w:jc w:val="both"/>
      </w:pPr>
      <w:r w:rsidRPr="00550F01">
        <w:t xml:space="preserve">ИНН – </w:t>
      </w:r>
      <w:r>
        <w:t>56</w:t>
      </w:r>
      <w:r w:rsidRPr="00550F01">
        <w:t>43777777;</w:t>
      </w:r>
    </w:p>
    <w:p w:rsidR="0012532C" w:rsidRPr="00550F01" w:rsidRDefault="0012532C" w:rsidP="00417B27">
      <w:pPr>
        <w:suppressAutoHyphens/>
        <w:ind w:firstLine="720"/>
        <w:jc w:val="both"/>
      </w:pPr>
      <w:r w:rsidRPr="00550F01">
        <w:lastRenderedPageBreak/>
        <w:t xml:space="preserve">КПП – </w:t>
      </w:r>
      <w:r>
        <w:t>56</w:t>
      </w:r>
      <w:r w:rsidRPr="00550F01">
        <w:t>4301001;</w:t>
      </w:r>
    </w:p>
    <w:p w:rsidR="0012532C" w:rsidRPr="00550F01" w:rsidRDefault="0012532C" w:rsidP="00417B27">
      <w:pPr>
        <w:suppressAutoHyphens/>
        <w:ind w:firstLine="720"/>
        <w:jc w:val="both"/>
      </w:pPr>
      <w:r w:rsidRPr="00550F01">
        <w:t>ОКВЭД - 51.33.1</w:t>
      </w:r>
    </w:p>
    <w:p w:rsidR="0012532C" w:rsidRPr="00550F01" w:rsidRDefault="0012532C" w:rsidP="00417B27">
      <w:pPr>
        <w:suppressAutoHyphens/>
        <w:ind w:firstLine="720"/>
        <w:jc w:val="both"/>
      </w:pPr>
      <w:r w:rsidRPr="00550F01">
        <w:t>Регистрационный номер в ПФР - 062-0</w:t>
      </w:r>
      <w:r>
        <w:t>43</w:t>
      </w:r>
      <w:r w:rsidRPr="00550F01">
        <w:t>-08208;</w:t>
      </w:r>
    </w:p>
    <w:p w:rsidR="0012532C" w:rsidRPr="00550F01" w:rsidRDefault="0012532C" w:rsidP="00417B27">
      <w:pPr>
        <w:suppressAutoHyphens/>
        <w:ind w:firstLine="720"/>
        <w:jc w:val="both"/>
      </w:pPr>
      <w:r w:rsidRPr="00550F01">
        <w:t xml:space="preserve">ОКПО - </w:t>
      </w:r>
      <w:r>
        <w:t>43</w:t>
      </w:r>
      <w:r w:rsidRPr="00550F01">
        <w:t xml:space="preserve">649671; </w:t>
      </w:r>
    </w:p>
    <w:p w:rsidR="0012532C" w:rsidRPr="00550F01" w:rsidRDefault="0012532C" w:rsidP="00417B27">
      <w:pPr>
        <w:suppressAutoHyphens/>
        <w:ind w:firstLine="720"/>
        <w:jc w:val="both"/>
      </w:pPr>
      <w:r w:rsidRPr="00550F01">
        <w:t>КОПФ - 65; КФС – 16;</w:t>
      </w:r>
    </w:p>
    <w:p w:rsidR="0012532C" w:rsidRPr="00550F01" w:rsidRDefault="0012532C" w:rsidP="00417B27">
      <w:pPr>
        <w:suppressAutoHyphens/>
        <w:ind w:firstLine="720"/>
        <w:jc w:val="both"/>
      </w:pPr>
      <w:r w:rsidRPr="00550F01">
        <w:t>ОГРН – 5</w:t>
      </w:r>
      <w:r w:rsidR="006F5F4A">
        <w:t>435</w:t>
      </w:r>
      <w:r w:rsidRPr="00550F01">
        <w:t xml:space="preserve">200451131; </w:t>
      </w:r>
    </w:p>
    <w:p w:rsidR="0012532C" w:rsidRPr="00550F01" w:rsidRDefault="006F5F4A" w:rsidP="00417B27">
      <w:pPr>
        <w:suppressAutoHyphens/>
        <w:ind w:firstLine="720"/>
        <w:jc w:val="both"/>
      </w:pPr>
      <w:r>
        <w:t>ОКТМО</w:t>
      </w:r>
      <w:r w:rsidR="0012532C" w:rsidRPr="00550F01">
        <w:t xml:space="preserve"> – 22</w:t>
      </w:r>
      <w:r>
        <w:t>7</w:t>
      </w:r>
      <w:r w:rsidR="0012532C" w:rsidRPr="00550F01">
        <w:t>01000000.</w:t>
      </w:r>
    </w:p>
    <w:p w:rsidR="0012532C" w:rsidRPr="00550F01" w:rsidRDefault="006F5F4A" w:rsidP="00417B27">
      <w:pPr>
        <w:suppressAutoHyphens/>
        <w:ind w:firstLine="720"/>
        <w:jc w:val="both"/>
      </w:pPr>
      <w:r w:rsidRPr="0012532C">
        <w:t>ПАО «МПЕ»</w:t>
      </w:r>
      <w:r>
        <w:rPr>
          <w:b/>
        </w:rPr>
        <w:t xml:space="preserve"> </w:t>
      </w:r>
      <w:r>
        <w:t>с 02 октября 2014</w:t>
      </w:r>
      <w:r w:rsidR="0012532C" w:rsidRPr="00550F01">
        <w:t xml:space="preserve"> года имеет расчетный счет № 4070281050000000</w:t>
      </w:r>
      <w:r w:rsidR="0012532C">
        <w:t>1653 в банке ОАО "Банк</w:t>
      </w:r>
      <w:r w:rsidR="0012532C" w:rsidRPr="00871977">
        <w:t xml:space="preserve"> </w:t>
      </w:r>
      <w:r w:rsidR="0012532C">
        <w:t>Нижний Новгород</w:t>
      </w:r>
      <w:r w:rsidR="0012532C" w:rsidRPr="00550F01">
        <w:t xml:space="preserve">" г. </w:t>
      </w:r>
      <w:r>
        <w:t>Волгоград</w:t>
      </w:r>
      <w:r w:rsidR="0012532C" w:rsidRPr="00550F01">
        <w:t xml:space="preserve">, ул. Ленина дом 2 тел. (49626) 23-13-15 (БИК 042202755, </w:t>
      </w:r>
      <w:proofErr w:type="spellStart"/>
      <w:proofErr w:type="gramStart"/>
      <w:r w:rsidR="0012532C" w:rsidRPr="00550F01">
        <w:t>кор</w:t>
      </w:r>
      <w:proofErr w:type="spellEnd"/>
      <w:r w:rsidR="0012532C" w:rsidRPr="00550F01">
        <w:t>/счет</w:t>
      </w:r>
      <w:proofErr w:type="gramEnd"/>
      <w:r w:rsidR="0012532C" w:rsidRPr="00550F01">
        <w:t xml:space="preserve"> - 30101810900000000755). </w:t>
      </w:r>
    </w:p>
    <w:p w:rsidR="0012532C" w:rsidRPr="00550F01" w:rsidRDefault="0012532C" w:rsidP="00417B27">
      <w:pPr>
        <w:suppressAutoHyphens/>
        <w:ind w:firstLine="720"/>
        <w:jc w:val="both"/>
      </w:pPr>
      <w:r w:rsidRPr="00550F01">
        <w:t xml:space="preserve">После ввода всех данных организации, нажмите кнопку </w:t>
      </w:r>
      <w:r w:rsidRPr="00550F01">
        <w:rPr>
          <w:b/>
        </w:rPr>
        <w:t xml:space="preserve">ОК, </w:t>
      </w:r>
      <w:r w:rsidRPr="00550F01">
        <w:t xml:space="preserve">если все сделано правильно в появившемся окне у Вас будет две организации «Наша организация» и </w:t>
      </w:r>
      <w:r w:rsidR="006F5F4A" w:rsidRPr="0012532C">
        <w:t>ПАО «МПЕ»</w:t>
      </w:r>
      <w:r w:rsidRPr="00550F01">
        <w:t xml:space="preserve">. Выделите </w:t>
      </w:r>
      <w:r w:rsidR="006F5F4A" w:rsidRPr="0012532C">
        <w:t>ПАО «МПЕ»</w:t>
      </w:r>
      <w:r w:rsidR="006F5F4A">
        <w:rPr>
          <w:b/>
        </w:rPr>
        <w:t xml:space="preserve"> </w:t>
      </w:r>
      <w:r w:rsidRPr="00550F01">
        <w:t>и выберите ее основной, нажав на кнопку «Установить основной», далее организацию «Наша организация» можно удалить, для этого кликните на ней правой кнопкой мыши и выберите «Установить пометку удалить» или нажав кнопку «</w:t>
      </w:r>
      <w:r w:rsidRPr="00550F01">
        <w:rPr>
          <w:lang w:val="en-US"/>
        </w:rPr>
        <w:t>Delete</w:t>
      </w:r>
      <w:r w:rsidRPr="00550F01">
        <w:t xml:space="preserve">». </w:t>
      </w:r>
      <w:proofErr w:type="gramStart"/>
      <w:r w:rsidRPr="00550F01">
        <w:t>Затем в меню «Операции» на панели инструментов выберите подменю «Удаление помеченных объектов» далее «Да», затем «Контроль», затем «Удалить»!</w:t>
      </w:r>
      <w:proofErr w:type="gramEnd"/>
    </w:p>
    <w:p w:rsidR="0012532C" w:rsidRPr="00550F01" w:rsidRDefault="0012532C" w:rsidP="0012532C">
      <w:pPr>
        <w:suppressAutoHyphens/>
        <w:spacing w:line="360" w:lineRule="auto"/>
        <w:ind w:firstLine="720"/>
        <w:jc w:val="both"/>
      </w:pPr>
    </w:p>
    <w:p w:rsidR="0012532C" w:rsidRPr="00550F01" w:rsidRDefault="00FF76EC" w:rsidP="00417B27">
      <w:pPr>
        <w:suppressAutoHyphens/>
        <w:rPr>
          <w:b/>
        </w:rPr>
      </w:pPr>
      <w:r>
        <w:rPr>
          <w:b/>
        </w:rPr>
        <w:t>1.6</w:t>
      </w:r>
      <w:r w:rsidR="0012532C" w:rsidRPr="00550F01">
        <w:rPr>
          <w:b/>
        </w:rPr>
        <w:t>. Формирование справочника «Подразделения организаций»</w:t>
      </w:r>
    </w:p>
    <w:p w:rsidR="0012532C" w:rsidRPr="00550F01" w:rsidRDefault="0012532C" w:rsidP="00417B27">
      <w:pPr>
        <w:suppressAutoHyphens/>
        <w:ind w:firstLine="720"/>
        <w:jc w:val="both"/>
      </w:pPr>
      <w:r w:rsidRPr="00550F01">
        <w:t xml:space="preserve">На основании нижеприведенных данных необходимо сформировать подразделения организации, используя меню "Предприятие", пункт "Подразделения организаций". </w:t>
      </w:r>
    </w:p>
    <w:p w:rsidR="0012532C" w:rsidRPr="00550F01" w:rsidRDefault="0012532C" w:rsidP="00417B27">
      <w:pPr>
        <w:suppressAutoHyphens/>
        <w:ind w:firstLine="720"/>
        <w:jc w:val="both"/>
      </w:pPr>
    </w:p>
    <w:p w:rsidR="0012532C" w:rsidRPr="00550F01" w:rsidRDefault="0012532C" w:rsidP="00417B27">
      <w:pPr>
        <w:suppressAutoHyphens/>
        <w:ind w:firstLine="720"/>
        <w:jc w:val="center"/>
        <w:rPr>
          <w:b/>
        </w:rPr>
      </w:pPr>
      <w:r w:rsidRPr="00550F01">
        <w:rPr>
          <w:b/>
        </w:rPr>
        <w:t>Данные для выполнения задания</w:t>
      </w:r>
    </w:p>
    <w:p w:rsidR="0012532C" w:rsidRPr="00550F01" w:rsidRDefault="0012532C" w:rsidP="00417B27">
      <w:pPr>
        <w:suppressAutoHyphens/>
        <w:ind w:firstLine="720"/>
        <w:jc w:val="both"/>
      </w:pPr>
      <w:r w:rsidRPr="00550F01">
        <w:t xml:space="preserve">Подразделениями </w:t>
      </w:r>
      <w:r w:rsidR="006F5F4A" w:rsidRPr="0012532C">
        <w:t>ПАО «МПЕ»</w:t>
      </w:r>
      <w:r w:rsidR="006F5F4A">
        <w:rPr>
          <w:b/>
        </w:rPr>
        <w:t xml:space="preserve"> </w:t>
      </w:r>
      <w:r w:rsidRPr="00550F01">
        <w:t xml:space="preserve">являются: </w:t>
      </w:r>
    </w:p>
    <w:p w:rsidR="0012532C" w:rsidRPr="00550F01" w:rsidRDefault="0012532C" w:rsidP="00417B27">
      <w:pPr>
        <w:numPr>
          <w:ilvl w:val="0"/>
          <w:numId w:val="19"/>
        </w:numPr>
        <w:suppressAutoHyphens/>
        <w:jc w:val="both"/>
      </w:pPr>
      <w:r w:rsidRPr="00550F01">
        <w:t>Дирекция;</w:t>
      </w:r>
    </w:p>
    <w:p w:rsidR="0012532C" w:rsidRPr="00550F01" w:rsidRDefault="0012532C" w:rsidP="00417B27">
      <w:pPr>
        <w:numPr>
          <w:ilvl w:val="0"/>
          <w:numId w:val="19"/>
        </w:numPr>
        <w:suppressAutoHyphens/>
        <w:jc w:val="both"/>
      </w:pPr>
      <w:r w:rsidRPr="00550F01">
        <w:t>Цех № 1;</w:t>
      </w:r>
    </w:p>
    <w:p w:rsidR="0012532C" w:rsidRPr="00550F01" w:rsidRDefault="0012532C" w:rsidP="00417B27">
      <w:pPr>
        <w:numPr>
          <w:ilvl w:val="0"/>
          <w:numId w:val="19"/>
        </w:numPr>
        <w:suppressAutoHyphens/>
        <w:jc w:val="both"/>
      </w:pPr>
      <w:r w:rsidRPr="00550F01">
        <w:t>Цех № 2;</w:t>
      </w:r>
    </w:p>
    <w:p w:rsidR="0012532C" w:rsidRDefault="0012532C" w:rsidP="00417B27">
      <w:pPr>
        <w:numPr>
          <w:ilvl w:val="0"/>
          <w:numId w:val="19"/>
        </w:numPr>
        <w:suppressAutoHyphens/>
        <w:jc w:val="both"/>
      </w:pPr>
      <w:r w:rsidRPr="00550F01">
        <w:t>Склад материалов и готовых фармацевтических препаратов.</w:t>
      </w:r>
    </w:p>
    <w:p w:rsidR="00FF76EC" w:rsidRPr="00550F01" w:rsidRDefault="00FF76EC" w:rsidP="00FF76EC">
      <w:pPr>
        <w:suppressAutoHyphens/>
        <w:ind w:left="360"/>
        <w:jc w:val="both"/>
      </w:pPr>
    </w:p>
    <w:p w:rsidR="0012532C" w:rsidRPr="00550F01" w:rsidRDefault="00FF76EC" w:rsidP="00417B27">
      <w:pPr>
        <w:suppressAutoHyphens/>
        <w:rPr>
          <w:b/>
        </w:rPr>
      </w:pPr>
      <w:r>
        <w:rPr>
          <w:b/>
        </w:rPr>
        <w:t>1.7</w:t>
      </w:r>
      <w:r w:rsidR="0012532C" w:rsidRPr="00550F01">
        <w:rPr>
          <w:b/>
        </w:rPr>
        <w:t>. Формирование справочника «Материалы»</w:t>
      </w:r>
    </w:p>
    <w:p w:rsidR="0012532C" w:rsidRPr="004032A9" w:rsidRDefault="0012532C" w:rsidP="00417B27">
      <w:pPr>
        <w:suppressAutoHyphens/>
        <w:ind w:firstLine="720"/>
        <w:jc w:val="both"/>
        <w:rPr>
          <w:b/>
          <w:i/>
          <w:sz w:val="32"/>
          <w:szCs w:val="32"/>
          <w:u w:val="single"/>
        </w:rPr>
      </w:pPr>
      <w:r w:rsidRPr="00550F01">
        <w:t xml:space="preserve">На основании нижеприведенных данных (табл.1) необходимо сформировать группы и номенклатуру материалов, используя меню "Склад", пункт «Номенклатура», выбрать материалы и создать 4-е группы материалов, для этого кликните в открытом окне правой кнопкой мыши и выберите «Новая группа», далее в этих группах используя кнопку «Добавить» заводите названия материалов. Сведения о номенклатурных группах берутся из таблиц 2.2 и 2.3. Чтобы установить цену карточку необходимо записать. </w:t>
      </w:r>
      <w:r w:rsidRPr="004032A9">
        <w:rPr>
          <w:b/>
          <w:i/>
          <w:sz w:val="32"/>
          <w:szCs w:val="32"/>
          <w:u w:val="single"/>
        </w:rPr>
        <w:t>Все цены устанавливаются на 01.10.</w:t>
      </w:r>
      <w:r w:rsidR="00417B27" w:rsidRPr="008E10FF">
        <w:rPr>
          <w:b/>
          <w:i/>
          <w:sz w:val="32"/>
          <w:szCs w:val="32"/>
          <w:u w:val="single"/>
        </w:rPr>
        <w:t>15</w:t>
      </w:r>
      <w:r w:rsidR="00417B27">
        <w:rPr>
          <w:b/>
          <w:i/>
          <w:sz w:val="32"/>
          <w:szCs w:val="32"/>
          <w:u w:val="single"/>
        </w:rPr>
        <w:t xml:space="preserve">. </w:t>
      </w:r>
      <w:r w:rsidRPr="004032A9">
        <w:rPr>
          <w:b/>
          <w:i/>
          <w:sz w:val="32"/>
          <w:szCs w:val="32"/>
          <w:u w:val="single"/>
        </w:rPr>
        <w:t>Устанавливается «Основная цена закупки»</w:t>
      </w:r>
    </w:p>
    <w:p w:rsidR="0012532C" w:rsidRPr="006F5F4A" w:rsidRDefault="0012532C" w:rsidP="00417B27">
      <w:pPr>
        <w:suppressAutoHyphens/>
        <w:ind w:firstLine="720"/>
        <w:jc w:val="both"/>
      </w:pPr>
      <w:r w:rsidRPr="00550F01">
        <w:lastRenderedPageBreak/>
        <w:t>Количество материала берется из таблицы 2.8, вкладка спецификации заполняется после выполнения задания 4 «Продукция»</w:t>
      </w:r>
    </w:p>
    <w:p w:rsidR="0012532C" w:rsidRPr="00550F01" w:rsidRDefault="0012532C" w:rsidP="006F5F4A">
      <w:pPr>
        <w:suppressAutoHyphens/>
        <w:spacing w:line="360" w:lineRule="auto"/>
        <w:ind w:firstLine="720"/>
        <w:jc w:val="center"/>
        <w:rPr>
          <w:b/>
          <w:sz w:val="24"/>
          <w:szCs w:val="24"/>
        </w:rPr>
      </w:pPr>
      <w:r w:rsidRPr="00550F01">
        <w:rPr>
          <w:b/>
          <w:sz w:val="24"/>
          <w:szCs w:val="24"/>
        </w:rPr>
        <w:t>Таблица 1. Сведения о материалах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9"/>
        <w:gridCol w:w="3197"/>
        <w:gridCol w:w="1341"/>
        <w:gridCol w:w="1427"/>
        <w:gridCol w:w="1153"/>
      </w:tblGrid>
      <w:tr w:rsidR="0012532C" w:rsidRPr="00550F01" w:rsidTr="00E93090">
        <w:tc>
          <w:tcPr>
            <w:tcW w:w="2169" w:type="dxa"/>
          </w:tcPr>
          <w:p w:rsidR="0012532C" w:rsidRPr="00550F01" w:rsidRDefault="0012532C" w:rsidP="00E93090">
            <w:pPr>
              <w:suppressAutoHyphens/>
              <w:rPr>
                <w:sz w:val="22"/>
                <w:szCs w:val="22"/>
              </w:rPr>
            </w:pPr>
            <w:r w:rsidRPr="00550F01">
              <w:rPr>
                <w:sz w:val="22"/>
                <w:szCs w:val="22"/>
              </w:rPr>
              <w:t>Группа материалов</w:t>
            </w:r>
          </w:p>
        </w:tc>
        <w:tc>
          <w:tcPr>
            <w:tcW w:w="3197" w:type="dxa"/>
          </w:tcPr>
          <w:p w:rsidR="0012532C" w:rsidRPr="00550F01" w:rsidRDefault="0012532C" w:rsidP="00E93090">
            <w:pPr>
              <w:suppressAutoHyphens/>
              <w:rPr>
                <w:sz w:val="22"/>
                <w:szCs w:val="22"/>
              </w:rPr>
            </w:pPr>
            <w:r w:rsidRPr="00550F01">
              <w:rPr>
                <w:sz w:val="22"/>
                <w:szCs w:val="22"/>
              </w:rPr>
              <w:t>Наименование материала</w:t>
            </w:r>
          </w:p>
        </w:tc>
        <w:tc>
          <w:tcPr>
            <w:tcW w:w="1341" w:type="dxa"/>
          </w:tcPr>
          <w:p w:rsidR="0012532C" w:rsidRPr="00550F01" w:rsidRDefault="0012532C" w:rsidP="00E93090">
            <w:pPr>
              <w:suppressAutoHyphens/>
              <w:rPr>
                <w:sz w:val="22"/>
                <w:szCs w:val="22"/>
              </w:rPr>
            </w:pPr>
            <w:r w:rsidRPr="00550F01">
              <w:rPr>
                <w:sz w:val="22"/>
                <w:szCs w:val="22"/>
              </w:rPr>
              <w:t>Ед. измерения</w:t>
            </w:r>
          </w:p>
        </w:tc>
        <w:tc>
          <w:tcPr>
            <w:tcW w:w="1427" w:type="dxa"/>
          </w:tcPr>
          <w:p w:rsidR="0012532C" w:rsidRPr="00550F01" w:rsidRDefault="0012532C" w:rsidP="00E93090">
            <w:pPr>
              <w:suppressAutoHyphens/>
              <w:rPr>
                <w:sz w:val="22"/>
                <w:szCs w:val="22"/>
              </w:rPr>
            </w:pPr>
            <w:r w:rsidRPr="00550F01">
              <w:rPr>
                <w:sz w:val="22"/>
                <w:szCs w:val="22"/>
              </w:rPr>
              <w:t>Учетная цена, руб.</w:t>
            </w:r>
          </w:p>
        </w:tc>
        <w:tc>
          <w:tcPr>
            <w:tcW w:w="1153" w:type="dxa"/>
          </w:tcPr>
          <w:p w:rsidR="0012532C" w:rsidRDefault="0012532C" w:rsidP="00E93090">
            <w:pPr>
              <w:suppressAutoHyphens/>
              <w:rPr>
                <w:sz w:val="22"/>
                <w:szCs w:val="22"/>
              </w:rPr>
            </w:pPr>
            <w:r>
              <w:rPr>
                <w:sz w:val="22"/>
                <w:szCs w:val="22"/>
              </w:rPr>
              <w:t>Кол-во</w:t>
            </w:r>
          </w:p>
          <w:p w:rsidR="0012532C" w:rsidRPr="00D3798B" w:rsidRDefault="0012532C" w:rsidP="00E93090">
            <w:pPr>
              <w:suppressAutoHyphens/>
              <w:rPr>
                <w:sz w:val="22"/>
                <w:szCs w:val="22"/>
              </w:rPr>
            </w:pPr>
            <w:r>
              <w:rPr>
                <w:sz w:val="22"/>
                <w:szCs w:val="22"/>
              </w:rPr>
              <w:t>(остаток)</w:t>
            </w:r>
          </w:p>
        </w:tc>
      </w:tr>
      <w:tr w:rsidR="0012532C" w:rsidRPr="00550F01" w:rsidTr="00E93090">
        <w:trPr>
          <w:cantSplit/>
        </w:trPr>
        <w:tc>
          <w:tcPr>
            <w:tcW w:w="2169" w:type="dxa"/>
            <w:vMerge w:val="restart"/>
          </w:tcPr>
          <w:p w:rsidR="0012532C" w:rsidRPr="00550F01" w:rsidRDefault="0012532C" w:rsidP="00E93090">
            <w:pPr>
              <w:suppressAutoHyphens/>
              <w:rPr>
                <w:sz w:val="22"/>
                <w:szCs w:val="22"/>
              </w:rPr>
            </w:pPr>
            <w:r w:rsidRPr="00550F01">
              <w:rPr>
                <w:sz w:val="22"/>
                <w:szCs w:val="22"/>
              </w:rPr>
              <w:t>Основные</w:t>
            </w:r>
          </w:p>
        </w:tc>
        <w:tc>
          <w:tcPr>
            <w:tcW w:w="3197" w:type="dxa"/>
          </w:tcPr>
          <w:p w:rsidR="0012532C" w:rsidRPr="00550F01" w:rsidRDefault="0012532C" w:rsidP="00E93090">
            <w:pPr>
              <w:suppressAutoHyphens/>
              <w:rPr>
                <w:sz w:val="22"/>
                <w:szCs w:val="22"/>
              </w:rPr>
            </w:pPr>
            <w:r w:rsidRPr="00550F01">
              <w:rPr>
                <w:sz w:val="22"/>
                <w:szCs w:val="22"/>
              </w:rPr>
              <w:t>Калий йодида</w:t>
            </w:r>
          </w:p>
        </w:tc>
        <w:tc>
          <w:tcPr>
            <w:tcW w:w="1341" w:type="dxa"/>
          </w:tcPr>
          <w:p w:rsidR="0012532C" w:rsidRPr="00550F01" w:rsidRDefault="0012532C" w:rsidP="00E93090">
            <w:pPr>
              <w:suppressAutoHyphens/>
              <w:rPr>
                <w:sz w:val="22"/>
                <w:szCs w:val="22"/>
              </w:rPr>
            </w:pPr>
            <w:r w:rsidRPr="00550F01">
              <w:rPr>
                <w:sz w:val="22"/>
                <w:szCs w:val="22"/>
              </w:rPr>
              <w:t>кг</w:t>
            </w:r>
          </w:p>
        </w:tc>
        <w:tc>
          <w:tcPr>
            <w:tcW w:w="1427" w:type="dxa"/>
          </w:tcPr>
          <w:p w:rsidR="0012532C" w:rsidRPr="00550F01" w:rsidRDefault="0012532C" w:rsidP="00E93090">
            <w:pPr>
              <w:suppressAutoHyphens/>
              <w:rPr>
                <w:sz w:val="22"/>
                <w:szCs w:val="22"/>
              </w:rPr>
            </w:pPr>
            <w:r w:rsidRPr="00550F01">
              <w:rPr>
                <w:sz w:val="22"/>
                <w:szCs w:val="22"/>
              </w:rPr>
              <w:t>1800-00</w:t>
            </w:r>
          </w:p>
        </w:tc>
        <w:tc>
          <w:tcPr>
            <w:tcW w:w="1153" w:type="dxa"/>
          </w:tcPr>
          <w:p w:rsidR="0012532C" w:rsidRPr="00550F01" w:rsidRDefault="0012532C" w:rsidP="00E93090">
            <w:pPr>
              <w:suppressAutoHyphens/>
              <w:rPr>
                <w:sz w:val="22"/>
                <w:szCs w:val="22"/>
              </w:rPr>
            </w:pPr>
            <w:r>
              <w:rPr>
                <w:sz w:val="22"/>
                <w:szCs w:val="22"/>
              </w:rPr>
              <w:t>20</w:t>
            </w:r>
          </w:p>
        </w:tc>
      </w:tr>
      <w:tr w:rsidR="0012532C" w:rsidRPr="00550F01" w:rsidTr="00E93090">
        <w:trPr>
          <w:cantSplit/>
        </w:trPr>
        <w:tc>
          <w:tcPr>
            <w:tcW w:w="2169" w:type="dxa"/>
            <w:vMerge/>
          </w:tcPr>
          <w:p w:rsidR="0012532C" w:rsidRPr="00550F01" w:rsidRDefault="0012532C" w:rsidP="00E93090">
            <w:pPr>
              <w:suppressAutoHyphens/>
              <w:rPr>
                <w:sz w:val="22"/>
                <w:szCs w:val="22"/>
              </w:rPr>
            </w:pPr>
          </w:p>
        </w:tc>
        <w:tc>
          <w:tcPr>
            <w:tcW w:w="3197" w:type="dxa"/>
          </w:tcPr>
          <w:p w:rsidR="0012532C" w:rsidRPr="00550F01" w:rsidRDefault="0012532C" w:rsidP="00E93090">
            <w:pPr>
              <w:suppressAutoHyphens/>
              <w:rPr>
                <w:sz w:val="22"/>
                <w:szCs w:val="22"/>
              </w:rPr>
            </w:pPr>
            <w:r w:rsidRPr="00550F01">
              <w:rPr>
                <w:sz w:val="22"/>
                <w:szCs w:val="22"/>
              </w:rPr>
              <w:t>Вода дистиллированная</w:t>
            </w:r>
          </w:p>
        </w:tc>
        <w:tc>
          <w:tcPr>
            <w:tcW w:w="1341" w:type="dxa"/>
          </w:tcPr>
          <w:p w:rsidR="0012532C" w:rsidRPr="00550F01" w:rsidRDefault="0012532C" w:rsidP="00E93090">
            <w:pPr>
              <w:suppressAutoHyphens/>
              <w:rPr>
                <w:sz w:val="22"/>
                <w:szCs w:val="22"/>
              </w:rPr>
            </w:pPr>
            <w:r w:rsidRPr="00550F01">
              <w:rPr>
                <w:sz w:val="22"/>
                <w:szCs w:val="22"/>
              </w:rPr>
              <w:t>л</w:t>
            </w:r>
          </w:p>
        </w:tc>
        <w:tc>
          <w:tcPr>
            <w:tcW w:w="1427" w:type="dxa"/>
          </w:tcPr>
          <w:p w:rsidR="0012532C" w:rsidRPr="00550F01" w:rsidRDefault="0012532C" w:rsidP="00E93090">
            <w:pPr>
              <w:suppressAutoHyphens/>
              <w:rPr>
                <w:sz w:val="22"/>
                <w:szCs w:val="22"/>
              </w:rPr>
            </w:pPr>
            <w:r w:rsidRPr="00550F01">
              <w:rPr>
                <w:sz w:val="22"/>
                <w:szCs w:val="22"/>
              </w:rPr>
              <w:t>10-00</w:t>
            </w:r>
          </w:p>
        </w:tc>
        <w:tc>
          <w:tcPr>
            <w:tcW w:w="1153" w:type="dxa"/>
          </w:tcPr>
          <w:p w:rsidR="0012532C" w:rsidRPr="00550F01" w:rsidRDefault="0012532C" w:rsidP="00E93090">
            <w:pPr>
              <w:suppressAutoHyphens/>
              <w:rPr>
                <w:sz w:val="22"/>
                <w:szCs w:val="22"/>
              </w:rPr>
            </w:pPr>
            <w:r>
              <w:rPr>
                <w:sz w:val="22"/>
                <w:szCs w:val="22"/>
              </w:rPr>
              <w:t>100</w:t>
            </w:r>
          </w:p>
        </w:tc>
      </w:tr>
      <w:tr w:rsidR="0012532C" w:rsidRPr="00550F01" w:rsidTr="00E93090">
        <w:trPr>
          <w:cantSplit/>
        </w:trPr>
        <w:tc>
          <w:tcPr>
            <w:tcW w:w="2169" w:type="dxa"/>
            <w:vMerge/>
          </w:tcPr>
          <w:p w:rsidR="0012532C" w:rsidRPr="00550F01" w:rsidRDefault="0012532C" w:rsidP="00E93090">
            <w:pPr>
              <w:suppressAutoHyphens/>
              <w:rPr>
                <w:sz w:val="22"/>
                <w:szCs w:val="22"/>
              </w:rPr>
            </w:pPr>
          </w:p>
        </w:tc>
        <w:tc>
          <w:tcPr>
            <w:tcW w:w="3197" w:type="dxa"/>
          </w:tcPr>
          <w:p w:rsidR="0012532C" w:rsidRPr="00550F01" w:rsidRDefault="0012532C" w:rsidP="00E93090">
            <w:pPr>
              <w:suppressAutoHyphens/>
              <w:rPr>
                <w:sz w:val="22"/>
                <w:szCs w:val="22"/>
              </w:rPr>
            </w:pPr>
            <w:r w:rsidRPr="00550F01">
              <w:rPr>
                <w:sz w:val="22"/>
                <w:szCs w:val="22"/>
              </w:rPr>
              <w:t>Кислота салициловая</w:t>
            </w:r>
          </w:p>
        </w:tc>
        <w:tc>
          <w:tcPr>
            <w:tcW w:w="1341" w:type="dxa"/>
          </w:tcPr>
          <w:p w:rsidR="0012532C" w:rsidRPr="00550F01" w:rsidRDefault="0012532C" w:rsidP="00E93090">
            <w:pPr>
              <w:suppressAutoHyphens/>
              <w:rPr>
                <w:sz w:val="22"/>
                <w:szCs w:val="22"/>
              </w:rPr>
            </w:pPr>
            <w:r w:rsidRPr="00550F01">
              <w:rPr>
                <w:sz w:val="22"/>
                <w:szCs w:val="22"/>
              </w:rPr>
              <w:t>кг</w:t>
            </w:r>
          </w:p>
        </w:tc>
        <w:tc>
          <w:tcPr>
            <w:tcW w:w="1427" w:type="dxa"/>
          </w:tcPr>
          <w:p w:rsidR="0012532C" w:rsidRPr="00550F01" w:rsidRDefault="0012532C" w:rsidP="00E93090">
            <w:pPr>
              <w:suppressAutoHyphens/>
              <w:rPr>
                <w:sz w:val="22"/>
                <w:szCs w:val="22"/>
              </w:rPr>
            </w:pPr>
            <w:r w:rsidRPr="00550F01">
              <w:rPr>
                <w:sz w:val="22"/>
                <w:szCs w:val="22"/>
              </w:rPr>
              <w:t>560-00</w:t>
            </w:r>
          </w:p>
        </w:tc>
        <w:tc>
          <w:tcPr>
            <w:tcW w:w="1153" w:type="dxa"/>
          </w:tcPr>
          <w:p w:rsidR="0012532C" w:rsidRPr="00550F01" w:rsidRDefault="0012532C" w:rsidP="00E93090">
            <w:pPr>
              <w:suppressAutoHyphens/>
              <w:rPr>
                <w:sz w:val="22"/>
                <w:szCs w:val="22"/>
              </w:rPr>
            </w:pPr>
            <w:r>
              <w:rPr>
                <w:sz w:val="22"/>
                <w:szCs w:val="22"/>
              </w:rPr>
              <w:t>16</w:t>
            </w:r>
          </w:p>
        </w:tc>
      </w:tr>
      <w:tr w:rsidR="0012532C" w:rsidRPr="00550F01" w:rsidTr="00E93090">
        <w:trPr>
          <w:cantSplit/>
        </w:trPr>
        <w:tc>
          <w:tcPr>
            <w:tcW w:w="2169" w:type="dxa"/>
            <w:vMerge/>
          </w:tcPr>
          <w:p w:rsidR="0012532C" w:rsidRPr="00550F01" w:rsidRDefault="0012532C" w:rsidP="00E93090">
            <w:pPr>
              <w:suppressAutoHyphens/>
              <w:rPr>
                <w:sz w:val="22"/>
                <w:szCs w:val="22"/>
              </w:rPr>
            </w:pPr>
          </w:p>
        </w:tc>
        <w:tc>
          <w:tcPr>
            <w:tcW w:w="3197" w:type="dxa"/>
          </w:tcPr>
          <w:p w:rsidR="0012532C" w:rsidRPr="00550F01" w:rsidRDefault="0012532C" w:rsidP="00E93090">
            <w:pPr>
              <w:suppressAutoHyphens/>
              <w:rPr>
                <w:sz w:val="22"/>
                <w:szCs w:val="22"/>
              </w:rPr>
            </w:pPr>
            <w:r w:rsidRPr="00550F01">
              <w:rPr>
                <w:sz w:val="22"/>
                <w:szCs w:val="22"/>
              </w:rPr>
              <w:t>Вазелин</w:t>
            </w:r>
          </w:p>
        </w:tc>
        <w:tc>
          <w:tcPr>
            <w:tcW w:w="1341" w:type="dxa"/>
          </w:tcPr>
          <w:p w:rsidR="0012532C" w:rsidRPr="00550F01" w:rsidRDefault="0012532C" w:rsidP="00E93090">
            <w:pPr>
              <w:suppressAutoHyphens/>
              <w:rPr>
                <w:sz w:val="22"/>
                <w:szCs w:val="22"/>
              </w:rPr>
            </w:pPr>
            <w:r w:rsidRPr="00550F01">
              <w:rPr>
                <w:sz w:val="22"/>
                <w:szCs w:val="22"/>
              </w:rPr>
              <w:t>кг</w:t>
            </w:r>
          </w:p>
        </w:tc>
        <w:tc>
          <w:tcPr>
            <w:tcW w:w="1427" w:type="dxa"/>
          </w:tcPr>
          <w:p w:rsidR="0012532C" w:rsidRPr="00550F01" w:rsidRDefault="0012532C" w:rsidP="00E93090">
            <w:pPr>
              <w:suppressAutoHyphens/>
              <w:rPr>
                <w:sz w:val="22"/>
                <w:szCs w:val="22"/>
              </w:rPr>
            </w:pPr>
            <w:r w:rsidRPr="00550F01">
              <w:rPr>
                <w:sz w:val="22"/>
                <w:szCs w:val="22"/>
              </w:rPr>
              <w:t>80-00</w:t>
            </w:r>
          </w:p>
        </w:tc>
        <w:tc>
          <w:tcPr>
            <w:tcW w:w="1153" w:type="dxa"/>
          </w:tcPr>
          <w:p w:rsidR="0012532C" w:rsidRPr="00550F01" w:rsidRDefault="0012532C" w:rsidP="00E93090">
            <w:pPr>
              <w:suppressAutoHyphens/>
              <w:rPr>
                <w:sz w:val="22"/>
                <w:szCs w:val="22"/>
              </w:rPr>
            </w:pPr>
            <w:r>
              <w:rPr>
                <w:sz w:val="22"/>
                <w:szCs w:val="22"/>
              </w:rPr>
              <w:t>19</w:t>
            </w:r>
          </w:p>
        </w:tc>
      </w:tr>
      <w:tr w:rsidR="0012532C" w:rsidRPr="00550F01" w:rsidTr="00E93090">
        <w:trPr>
          <w:cantSplit/>
        </w:trPr>
        <w:tc>
          <w:tcPr>
            <w:tcW w:w="2169" w:type="dxa"/>
            <w:vMerge w:val="restart"/>
          </w:tcPr>
          <w:p w:rsidR="0012532C" w:rsidRPr="00550F01" w:rsidRDefault="0012532C" w:rsidP="00E93090">
            <w:pPr>
              <w:suppressAutoHyphens/>
              <w:rPr>
                <w:sz w:val="22"/>
                <w:szCs w:val="22"/>
              </w:rPr>
            </w:pPr>
            <w:r w:rsidRPr="00550F01">
              <w:rPr>
                <w:sz w:val="22"/>
                <w:szCs w:val="22"/>
              </w:rPr>
              <w:t>Вспомогательные</w:t>
            </w:r>
          </w:p>
        </w:tc>
        <w:tc>
          <w:tcPr>
            <w:tcW w:w="3197" w:type="dxa"/>
          </w:tcPr>
          <w:p w:rsidR="0012532C" w:rsidRPr="00550F01" w:rsidRDefault="0012532C" w:rsidP="00E93090">
            <w:pPr>
              <w:suppressAutoHyphens/>
              <w:rPr>
                <w:sz w:val="22"/>
                <w:szCs w:val="22"/>
              </w:rPr>
            </w:pPr>
            <w:r w:rsidRPr="00550F01">
              <w:rPr>
                <w:sz w:val="22"/>
                <w:szCs w:val="22"/>
              </w:rPr>
              <w:t>Флакон из коричневого стекла</w:t>
            </w:r>
          </w:p>
        </w:tc>
        <w:tc>
          <w:tcPr>
            <w:tcW w:w="1341" w:type="dxa"/>
          </w:tcPr>
          <w:p w:rsidR="0012532C" w:rsidRPr="00550F01" w:rsidRDefault="0012532C" w:rsidP="00E93090">
            <w:pPr>
              <w:suppressAutoHyphens/>
              <w:rPr>
                <w:sz w:val="22"/>
                <w:szCs w:val="22"/>
              </w:rPr>
            </w:pPr>
            <w:r w:rsidRPr="00550F01">
              <w:rPr>
                <w:sz w:val="22"/>
                <w:szCs w:val="22"/>
              </w:rPr>
              <w:t>шт.</w:t>
            </w:r>
          </w:p>
        </w:tc>
        <w:tc>
          <w:tcPr>
            <w:tcW w:w="1427" w:type="dxa"/>
          </w:tcPr>
          <w:p w:rsidR="0012532C" w:rsidRPr="00550F01" w:rsidRDefault="0012532C" w:rsidP="00E93090">
            <w:pPr>
              <w:suppressAutoHyphens/>
              <w:rPr>
                <w:sz w:val="22"/>
                <w:szCs w:val="22"/>
              </w:rPr>
            </w:pPr>
            <w:r w:rsidRPr="00550F01">
              <w:rPr>
                <w:sz w:val="22"/>
                <w:szCs w:val="22"/>
              </w:rPr>
              <w:t>4-20</w:t>
            </w:r>
          </w:p>
        </w:tc>
        <w:tc>
          <w:tcPr>
            <w:tcW w:w="1153" w:type="dxa"/>
          </w:tcPr>
          <w:p w:rsidR="0012532C" w:rsidRPr="00550F01" w:rsidRDefault="0012532C" w:rsidP="00E93090">
            <w:pPr>
              <w:suppressAutoHyphens/>
              <w:rPr>
                <w:sz w:val="22"/>
                <w:szCs w:val="22"/>
              </w:rPr>
            </w:pPr>
            <w:r>
              <w:rPr>
                <w:sz w:val="22"/>
                <w:szCs w:val="22"/>
              </w:rPr>
              <w:t>15</w:t>
            </w:r>
          </w:p>
        </w:tc>
      </w:tr>
      <w:tr w:rsidR="0012532C" w:rsidRPr="00550F01" w:rsidTr="00E93090">
        <w:trPr>
          <w:cantSplit/>
        </w:trPr>
        <w:tc>
          <w:tcPr>
            <w:tcW w:w="2169" w:type="dxa"/>
            <w:vMerge/>
          </w:tcPr>
          <w:p w:rsidR="0012532C" w:rsidRPr="00550F01" w:rsidRDefault="0012532C" w:rsidP="00E93090">
            <w:pPr>
              <w:suppressAutoHyphens/>
              <w:rPr>
                <w:sz w:val="22"/>
                <w:szCs w:val="22"/>
              </w:rPr>
            </w:pPr>
          </w:p>
        </w:tc>
        <w:tc>
          <w:tcPr>
            <w:tcW w:w="3197" w:type="dxa"/>
          </w:tcPr>
          <w:p w:rsidR="0012532C" w:rsidRPr="00550F01" w:rsidRDefault="0012532C" w:rsidP="00E93090">
            <w:pPr>
              <w:suppressAutoHyphens/>
              <w:rPr>
                <w:sz w:val="22"/>
                <w:szCs w:val="22"/>
              </w:rPr>
            </w:pPr>
            <w:r w:rsidRPr="00550F01">
              <w:rPr>
                <w:sz w:val="22"/>
                <w:szCs w:val="22"/>
              </w:rPr>
              <w:t>Пробка пластиковая</w:t>
            </w:r>
          </w:p>
        </w:tc>
        <w:tc>
          <w:tcPr>
            <w:tcW w:w="1341" w:type="dxa"/>
          </w:tcPr>
          <w:p w:rsidR="0012532C" w:rsidRPr="00550F01" w:rsidRDefault="0012532C" w:rsidP="00E93090">
            <w:pPr>
              <w:suppressAutoHyphens/>
              <w:rPr>
                <w:sz w:val="22"/>
                <w:szCs w:val="22"/>
              </w:rPr>
            </w:pPr>
            <w:r w:rsidRPr="00550F01">
              <w:rPr>
                <w:sz w:val="22"/>
                <w:szCs w:val="22"/>
              </w:rPr>
              <w:t>шт.</w:t>
            </w:r>
          </w:p>
        </w:tc>
        <w:tc>
          <w:tcPr>
            <w:tcW w:w="1427" w:type="dxa"/>
          </w:tcPr>
          <w:p w:rsidR="0012532C" w:rsidRPr="00550F01" w:rsidRDefault="0012532C" w:rsidP="00E93090">
            <w:pPr>
              <w:suppressAutoHyphens/>
              <w:rPr>
                <w:sz w:val="22"/>
                <w:szCs w:val="22"/>
              </w:rPr>
            </w:pPr>
            <w:r w:rsidRPr="00550F01">
              <w:rPr>
                <w:sz w:val="22"/>
                <w:szCs w:val="22"/>
              </w:rPr>
              <w:t>0-20</w:t>
            </w:r>
          </w:p>
        </w:tc>
        <w:tc>
          <w:tcPr>
            <w:tcW w:w="1153" w:type="dxa"/>
          </w:tcPr>
          <w:p w:rsidR="0012532C" w:rsidRPr="00550F01" w:rsidRDefault="0012532C" w:rsidP="00E93090">
            <w:pPr>
              <w:suppressAutoHyphens/>
              <w:rPr>
                <w:sz w:val="22"/>
                <w:szCs w:val="22"/>
              </w:rPr>
            </w:pPr>
            <w:r>
              <w:rPr>
                <w:sz w:val="22"/>
                <w:szCs w:val="22"/>
              </w:rPr>
              <w:t>30</w:t>
            </w:r>
          </w:p>
        </w:tc>
      </w:tr>
      <w:tr w:rsidR="0012532C" w:rsidRPr="00550F01" w:rsidTr="00E93090">
        <w:trPr>
          <w:cantSplit/>
        </w:trPr>
        <w:tc>
          <w:tcPr>
            <w:tcW w:w="2169" w:type="dxa"/>
            <w:vMerge/>
          </w:tcPr>
          <w:p w:rsidR="0012532C" w:rsidRPr="00550F01" w:rsidRDefault="0012532C" w:rsidP="00E93090">
            <w:pPr>
              <w:suppressAutoHyphens/>
              <w:rPr>
                <w:sz w:val="22"/>
                <w:szCs w:val="22"/>
              </w:rPr>
            </w:pPr>
          </w:p>
        </w:tc>
        <w:tc>
          <w:tcPr>
            <w:tcW w:w="3197" w:type="dxa"/>
          </w:tcPr>
          <w:p w:rsidR="0012532C" w:rsidRPr="00550F01" w:rsidRDefault="0012532C" w:rsidP="00E93090">
            <w:pPr>
              <w:suppressAutoHyphens/>
              <w:rPr>
                <w:sz w:val="22"/>
                <w:szCs w:val="22"/>
              </w:rPr>
            </w:pPr>
            <w:r w:rsidRPr="00550F01">
              <w:rPr>
                <w:sz w:val="22"/>
                <w:szCs w:val="22"/>
              </w:rPr>
              <w:t>Туба алюминиевая</w:t>
            </w:r>
          </w:p>
        </w:tc>
        <w:tc>
          <w:tcPr>
            <w:tcW w:w="1341" w:type="dxa"/>
          </w:tcPr>
          <w:p w:rsidR="0012532C" w:rsidRPr="00550F01" w:rsidRDefault="0012532C" w:rsidP="00E93090">
            <w:pPr>
              <w:suppressAutoHyphens/>
              <w:rPr>
                <w:sz w:val="22"/>
                <w:szCs w:val="22"/>
              </w:rPr>
            </w:pPr>
            <w:r w:rsidRPr="00550F01">
              <w:rPr>
                <w:sz w:val="22"/>
                <w:szCs w:val="22"/>
              </w:rPr>
              <w:t>шт.</w:t>
            </w:r>
          </w:p>
        </w:tc>
        <w:tc>
          <w:tcPr>
            <w:tcW w:w="1427" w:type="dxa"/>
          </w:tcPr>
          <w:p w:rsidR="0012532C" w:rsidRPr="00550F01" w:rsidRDefault="0012532C" w:rsidP="00E93090">
            <w:pPr>
              <w:suppressAutoHyphens/>
              <w:rPr>
                <w:sz w:val="22"/>
                <w:szCs w:val="22"/>
              </w:rPr>
            </w:pPr>
            <w:r w:rsidRPr="00550F01">
              <w:rPr>
                <w:sz w:val="22"/>
                <w:szCs w:val="22"/>
              </w:rPr>
              <w:t>3-00</w:t>
            </w:r>
          </w:p>
        </w:tc>
        <w:tc>
          <w:tcPr>
            <w:tcW w:w="1153" w:type="dxa"/>
          </w:tcPr>
          <w:p w:rsidR="0012532C" w:rsidRPr="00550F01" w:rsidRDefault="0012532C" w:rsidP="00E93090">
            <w:pPr>
              <w:suppressAutoHyphens/>
              <w:rPr>
                <w:sz w:val="22"/>
                <w:szCs w:val="22"/>
              </w:rPr>
            </w:pPr>
            <w:r>
              <w:rPr>
                <w:sz w:val="22"/>
                <w:szCs w:val="22"/>
              </w:rPr>
              <w:t>16</w:t>
            </w:r>
          </w:p>
        </w:tc>
      </w:tr>
      <w:tr w:rsidR="0012532C" w:rsidRPr="00550F01" w:rsidTr="00E93090">
        <w:trPr>
          <w:cantSplit/>
        </w:trPr>
        <w:tc>
          <w:tcPr>
            <w:tcW w:w="2169" w:type="dxa"/>
            <w:vMerge/>
          </w:tcPr>
          <w:p w:rsidR="0012532C" w:rsidRPr="00550F01" w:rsidRDefault="0012532C" w:rsidP="00E93090">
            <w:pPr>
              <w:suppressAutoHyphens/>
              <w:rPr>
                <w:sz w:val="22"/>
                <w:szCs w:val="22"/>
              </w:rPr>
            </w:pPr>
          </w:p>
        </w:tc>
        <w:tc>
          <w:tcPr>
            <w:tcW w:w="3197" w:type="dxa"/>
          </w:tcPr>
          <w:p w:rsidR="0012532C" w:rsidRPr="00550F01" w:rsidRDefault="0012532C" w:rsidP="00E93090">
            <w:pPr>
              <w:suppressAutoHyphens/>
              <w:rPr>
                <w:sz w:val="22"/>
                <w:szCs w:val="22"/>
              </w:rPr>
            </w:pPr>
            <w:r w:rsidRPr="00550F01">
              <w:rPr>
                <w:sz w:val="22"/>
                <w:szCs w:val="22"/>
              </w:rPr>
              <w:t>Крышка белая</w:t>
            </w:r>
          </w:p>
        </w:tc>
        <w:tc>
          <w:tcPr>
            <w:tcW w:w="1341" w:type="dxa"/>
          </w:tcPr>
          <w:p w:rsidR="0012532C" w:rsidRPr="00550F01" w:rsidRDefault="0012532C" w:rsidP="00E93090">
            <w:pPr>
              <w:suppressAutoHyphens/>
              <w:rPr>
                <w:sz w:val="22"/>
                <w:szCs w:val="22"/>
              </w:rPr>
            </w:pPr>
            <w:r w:rsidRPr="00550F01">
              <w:rPr>
                <w:sz w:val="22"/>
                <w:szCs w:val="22"/>
              </w:rPr>
              <w:t>шт.</w:t>
            </w:r>
          </w:p>
        </w:tc>
        <w:tc>
          <w:tcPr>
            <w:tcW w:w="1427" w:type="dxa"/>
          </w:tcPr>
          <w:p w:rsidR="0012532C" w:rsidRPr="00550F01" w:rsidRDefault="0012532C" w:rsidP="00E93090">
            <w:pPr>
              <w:suppressAutoHyphens/>
              <w:rPr>
                <w:sz w:val="22"/>
                <w:szCs w:val="22"/>
              </w:rPr>
            </w:pPr>
            <w:r w:rsidRPr="00550F01">
              <w:rPr>
                <w:sz w:val="22"/>
                <w:szCs w:val="22"/>
              </w:rPr>
              <w:t>2-00</w:t>
            </w:r>
          </w:p>
        </w:tc>
        <w:tc>
          <w:tcPr>
            <w:tcW w:w="1153" w:type="dxa"/>
          </w:tcPr>
          <w:p w:rsidR="0012532C" w:rsidRPr="00550F01" w:rsidRDefault="0012532C" w:rsidP="00E93090">
            <w:pPr>
              <w:suppressAutoHyphens/>
              <w:rPr>
                <w:sz w:val="22"/>
                <w:szCs w:val="22"/>
              </w:rPr>
            </w:pPr>
            <w:r>
              <w:rPr>
                <w:sz w:val="22"/>
                <w:szCs w:val="22"/>
              </w:rPr>
              <w:t>18</w:t>
            </w:r>
          </w:p>
        </w:tc>
      </w:tr>
      <w:tr w:rsidR="0012532C" w:rsidRPr="00550F01" w:rsidTr="00E93090">
        <w:trPr>
          <w:cantSplit/>
        </w:trPr>
        <w:tc>
          <w:tcPr>
            <w:tcW w:w="2169" w:type="dxa"/>
            <w:vMerge/>
          </w:tcPr>
          <w:p w:rsidR="0012532C" w:rsidRPr="00550F01" w:rsidRDefault="0012532C" w:rsidP="00E93090">
            <w:pPr>
              <w:suppressAutoHyphens/>
              <w:rPr>
                <w:sz w:val="22"/>
                <w:szCs w:val="22"/>
              </w:rPr>
            </w:pPr>
          </w:p>
        </w:tc>
        <w:tc>
          <w:tcPr>
            <w:tcW w:w="3197" w:type="dxa"/>
          </w:tcPr>
          <w:p w:rsidR="0012532C" w:rsidRPr="00550F01" w:rsidRDefault="0012532C" w:rsidP="00E93090">
            <w:pPr>
              <w:suppressAutoHyphens/>
              <w:rPr>
                <w:sz w:val="22"/>
                <w:szCs w:val="22"/>
              </w:rPr>
            </w:pPr>
            <w:r w:rsidRPr="00550F01">
              <w:rPr>
                <w:sz w:val="22"/>
                <w:szCs w:val="22"/>
              </w:rPr>
              <w:t>Крышка пластиковая цветная</w:t>
            </w:r>
          </w:p>
        </w:tc>
        <w:tc>
          <w:tcPr>
            <w:tcW w:w="1341" w:type="dxa"/>
          </w:tcPr>
          <w:p w:rsidR="0012532C" w:rsidRPr="00550F01" w:rsidRDefault="0012532C" w:rsidP="00E93090">
            <w:pPr>
              <w:suppressAutoHyphens/>
              <w:rPr>
                <w:sz w:val="22"/>
                <w:szCs w:val="22"/>
              </w:rPr>
            </w:pPr>
            <w:r w:rsidRPr="00550F01">
              <w:rPr>
                <w:sz w:val="22"/>
                <w:szCs w:val="22"/>
              </w:rPr>
              <w:t>шт.</w:t>
            </w:r>
          </w:p>
        </w:tc>
        <w:tc>
          <w:tcPr>
            <w:tcW w:w="1427" w:type="dxa"/>
          </w:tcPr>
          <w:p w:rsidR="0012532C" w:rsidRPr="00550F01" w:rsidRDefault="0012532C" w:rsidP="00E93090">
            <w:pPr>
              <w:suppressAutoHyphens/>
              <w:rPr>
                <w:sz w:val="22"/>
                <w:szCs w:val="22"/>
              </w:rPr>
            </w:pPr>
            <w:r w:rsidRPr="00550F01">
              <w:rPr>
                <w:sz w:val="22"/>
                <w:szCs w:val="22"/>
              </w:rPr>
              <w:t>0-55</w:t>
            </w:r>
          </w:p>
        </w:tc>
        <w:tc>
          <w:tcPr>
            <w:tcW w:w="1153" w:type="dxa"/>
          </w:tcPr>
          <w:p w:rsidR="0012532C" w:rsidRPr="00550F01" w:rsidRDefault="0012532C" w:rsidP="00E93090">
            <w:pPr>
              <w:suppressAutoHyphens/>
              <w:rPr>
                <w:sz w:val="22"/>
                <w:szCs w:val="22"/>
              </w:rPr>
            </w:pPr>
            <w:r>
              <w:rPr>
                <w:sz w:val="22"/>
                <w:szCs w:val="22"/>
              </w:rPr>
              <w:t>10</w:t>
            </w:r>
          </w:p>
        </w:tc>
      </w:tr>
      <w:tr w:rsidR="0012532C" w:rsidRPr="00550F01" w:rsidTr="00E93090">
        <w:trPr>
          <w:cantSplit/>
        </w:trPr>
        <w:tc>
          <w:tcPr>
            <w:tcW w:w="2169" w:type="dxa"/>
            <w:vMerge w:val="restart"/>
          </w:tcPr>
          <w:p w:rsidR="0012532C" w:rsidRPr="00550F01" w:rsidRDefault="0012532C" w:rsidP="00E93090">
            <w:pPr>
              <w:suppressAutoHyphens/>
              <w:rPr>
                <w:sz w:val="22"/>
                <w:szCs w:val="22"/>
              </w:rPr>
            </w:pPr>
            <w:r w:rsidRPr="00550F01">
              <w:rPr>
                <w:sz w:val="22"/>
                <w:szCs w:val="22"/>
              </w:rPr>
              <w:t>Тара</w:t>
            </w:r>
          </w:p>
        </w:tc>
        <w:tc>
          <w:tcPr>
            <w:tcW w:w="3197" w:type="dxa"/>
          </w:tcPr>
          <w:p w:rsidR="0012532C" w:rsidRPr="00550F01" w:rsidRDefault="0012532C" w:rsidP="00E93090">
            <w:pPr>
              <w:suppressAutoHyphens/>
              <w:rPr>
                <w:sz w:val="22"/>
                <w:szCs w:val="22"/>
              </w:rPr>
            </w:pPr>
            <w:r w:rsidRPr="00550F01">
              <w:rPr>
                <w:sz w:val="22"/>
                <w:szCs w:val="22"/>
              </w:rPr>
              <w:t>Коробка картонная, 50*60*90</w:t>
            </w:r>
          </w:p>
        </w:tc>
        <w:tc>
          <w:tcPr>
            <w:tcW w:w="1341" w:type="dxa"/>
          </w:tcPr>
          <w:p w:rsidR="0012532C" w:rsidRPr="00550F01" w:rsidRDefault="0012532C" w:rsidP="00E93090">
            <w:pPr>
              <w:suppressAutoHyphens/>
              <w:rPr>
                <w:sz w:val="22"/>
                <w:szCs w:val="22"/>
              </w:rPr>
            </w:pPr>
            <w:r w:rsidRPr="00550F01">
              <w:rPr>
                <w:sz w:val="22"/>
                <w:szCs w:val="22"/>
              </w:rPr>
              <w:t>шт.</w:t>
            </w:r>
          </w:p>
        </w:tc>
        <w:tc>
          <w:tcPr>
            <w:tcW w:w="1427" w:type="dxa"/>
          </w:tcPr>
          <w:p w:rsidR="0012532C" w:rsidRPr="00550F01" w:rsidRDefault="0012532C" w:rsidP="00E93090">
            <w:pPr>
              <w:suppressAutoHyphens/>
              <w:rPr>
                <w:sz w:val="22"/>
                <w:szCs w:val="22"/>
              </w:rPr>
            </w:pPr>
            <w:r w:rsidRPr="00550F01">
              <w:rPr>
                <w:sz w:val="22"/>
                <w:szCs w:val="22"/>
              </w:rPr>
              <w:t>10-00</w:t>
            </w:r>
          </w:p>
        </w:tc>
        <w:tc>
          <w:tcPr>
            <w:tcW w:w="1153" w:type="dxa"/>
          </w:tcPr>
          <w:p w:rsidR="0012532C" w:rsidRPr="00550F01" w:rsidRDefault="0012532C" w:rsidP="00E93090">
            <w:pPr>
              <w:suppressAutoHyphens/>
              <w:rPr>
                <w:sz w:val="22"/>
                <w:szCs w:val="22"/>
              </w:rPr>
            </w:pPr>
            <w:r>
              <w:rPr>
                <w:sz w:val="22"/>
                <w:szCs w:val="22"/>
              </w:rPr>
              <w:t>6</w:t>
            </w:r>
          </w:p>
        </w:tc>
      </w:tr>
      <w:tr w:rsidR="0012532C" w:rsidRPr="00550F01" w:rsidTr="00E93090">
        <w:trPr>
          <w:cantSplit/>
        </w:trPr>
        <w:tc>
          <w:tcPr>
            <w:tcW w:w="2169" w:type="dxa"/>
            <w:vMerge/>
          </w:tcPr>
          <w:p w:rsidR="0012532C" w:rsidRPr="00550F01" w:rsidRDefault="0012532C" w:rsidP="00E93090">
            <w:pPr>
              <w:suppressAutoHyphens/>
              <w:rPr>
                <w:sz w:val="22"/>
                <w:szCs w:val="22"/>
              </w:rPr>
            </w:pPr>
          </w:p>
        </w:tc>
        <w:tc>
          <w:tcPr>
            <w:tcW w:w="3197" w:type="dxa"/>
          </w:tcPr>
          <w:p w:rsidR="0012532C" w:rsidRPr="00550F01" w:rsidRDefault="0012532C" w:rsidP="00E93090">
            <w:pPr>
              <w:suppressAutoHyphens/>
              <w:rPr>
                <w:sz w:val="22"/>
                <w:szCs w:val="22"/>
              </w:rPr>
            </w:pPr>
            <w:r w:rsidRPr="00550F01">
              <w:rPr>
                <w:sz w:val="22"/>
                <w:szCs w:val="22"/>
              </w:rPr>
              <w:t>Коробка пластиковая, 25*30*45</w:t>
            </w:r>
          </w:p>
        </w:tc>
        <w:tc>
          <w:tcPr>
            <w:tcW w:w="1341" w:type="dxa"/>
          </w:tcPr>
          <w:p w:rsidR="0012532C" w:rsidRPr="00550F01" w:rsidRDefault="0012532C" w:rsidP="00E93090">
            <w:pPr>
              <w:suppressAutoHyphens/>
              <w:rPr>
                <w:sz w:val="22"/>
                <w:szCs w:val="22"/>
              </w:rPr>
            </w:pPr>
            <w:r w:rsidRPr="00550F01">
              <w:rPr>
                <w:sz w:val="22"/>
                <w:szCs w:val="22"/>
              </w:rPr>
              <w:t>шт.</w:t>
            </w:r>
          </w:p>
        </w:tc>
        <w:tc>
          <w:tcPr>
            <w:tcW w:w="1427" w:type="dxa"/>
          </w:tcPr>
          <w:p w:rsidR="0012532C" w:rsidRPr="00550F01" w:rsidRDefault="0012532C" w:rsidP="00E93090">
            <w:pPr>
              <w:suppressAutoHyphens/>
              <w:rPr>
                <w:sz w:val="22"/>
                <w:szCs w:val="22"/>
              </w:rPr>
            </w:pPr>
            <w:r w:rsidRPr="00550F01">
              <w:rPr>
                <w:sz w:val="22"/>
                <w:szCs w:val="22"/>
              </w:rPr>
              <w:t>2-50</w:t>
            </w:r>
          </w:p>
        </w:tc>
        <w:tc>
          <w:tcPr>
            <w:tcW w:w="1153" w:type="dxa"/>
          </w:tcPr>
          <w:p w:rsidR="0012532C" w:rsidRPr="00550F01" w:rsidRDefault="0012532C" w:rsidP="00E93090">
            <w:pPr>
              <w:suppressAutoHyphens/>
              <w:rPr>
                <w:sz w:val="22"/>
                <w:szCs w:val="22"/>
              </w:rPr>
            </w:pPr>
            <w:r>
              <w:rPr>
                <w:sz w:val="22"/>
                <w:szCs w:val="22"/>
              </w:rPr>
              <w:t>10</w:t>
            </w:r>
          </w:p>
        </w:tc>
      </w:tr>
      <w:tr w:rsidR="0012532C" w:rsidRPr="00550F01" w:rsidTr="00E93090">
        <w:trPr>
          <w:cantSplit/>
        </w:trPr>
        <w:tc>
          <w:tcPr>
            <w:tcW w:w="2169" w:type="dxa"/>
            <w:vMerge w:val="restart"/>
          </w:tcPr>
          <w:p w:rsidR="0012532C" w:rsidRPr="00550F01" w:rsidRDefault="0012532C" w:rsidP="00E93090">
            <w:pPr>
              <w:suppressAutoHyphens/>
              <w:rPr>
                <w:sz w:val="22"/>
                <w:szCs w:val="22"/>
              </w:rPr>
            </w:pPr>
            <w:r w:rsidRPr="00550F01">
              <w:rPr>
                <w:sz w:val="22"/>
                <w:szCs w:val="22"/>
              </w:rPr>
              <w:t>Инвентарь и хозяйственные принадлежности</w:t>
            </w:r>
          </w:p>
        </w:tc>
        <w:tc>
          <w:tcPr>
            <w:tcW w:w="3197" w:type="dxa"/>
          </w:tcPr>
          <w:p w:rsidR="0012532C" w:rsidRPr="00550F01" w:rsidRDefault="0012532C" w:rsidP="00E93090">
            <w:pPr>
              <w:suppressAutoHyphens/>
              <w:rPr>
                <w:sz w:val="22"/>
                <w:szCs w:val="22"/>
              </w:rPr>
            </w:pPr>
            <w:r w:rsidRPr="00550F01">
              <w:rPr>
                <w:sz w:val="22"/>
                <w:szCs w:val="22"/>
              </w:rPr>
              <w:t>Перчатки резиновые</w:t>
            </w:r>
          </w:p>
        </w:tc>
        <w:tc>
          <w:tcPr>
            <w:tcW w:w="1341" w:type="dxa"/>
          </w:tcPr>
          <w:p w:rsidR="0012532C" w:rsidRPr="00550F01" w:rsidRDefault="0012532C" w:rsidP="00E93090">
            <w:pPr>
              <w:suppressAutoHyphens/>
              <w:rPr>
                <w:sz w:val="22"/>
                <w:szCs w:val="22"/>
              </w:rPr>
            </w:pPr>
            <w:r w:rsidRPr="00550F01">
              <w:rPr>
                <w:sz w:val="22"/>
                <w:szCs w:val="22"/>
              </w:rPr>
              <w:t>пара</w:t>
            </w:r>
          </w:p>
        </w:tc>
        <w:tc>
          <w:tcPr>
            <w:tcW w:w="1427" w:type="dxa"/>
          </w:tcPr>
          <w:p w:rsidR="0012532C" w:rsidRPr="00550F01" w:rsidRDefault="0012532C" w:rsidP="00E93090">
            <w:pPr>
              <w:suppressAutoHyphens/>
              <w:rPr>
                <w:sz w:val="22"/>
                <w:szCs w:val="22"/>
              </w:rPr>
            </w:pPr>
            <w:r w:rsidRPr="00550F01">
              <w:rPr>
                <w:sz w:val="22"/>
                <w:szCs w:val="22"/>
              </w:rPr>
              <w:t>12-00</w:t>
            </w:r>
          </w:p>
        </w:tc>
        <w:tc>
          <w:tcPr>
            <w:tcW w:w="1153" w:type="dxa"/>
          </w:tcPr>
          <w:p w:rsidR="0012532C" w:rsidRPr="00550F01" w:rsidRDefault="0012532C" w:rsidP="00E93090">
            <w:pPr>
              <w:suppressAutoHyphens/>
              <w:rPr>
                <w:sz w:val="22"/>
                <w:szCs w:val="22"/>
              </w:rPr>
            </w:pPr>
            <w:r>
              <w:rPr>
                <w:sz w:val="22"/>
                <w:szCs w:val="22"/>
              </w:rPr>
              <w:t>10</w:t>
            </w:r>
          </w:p>
        </w:tc>
      </w:tr>
      <w:tr w:rsidR="0012532C" w:rsidRPr="00550F01" w:rsidTr="00E93090">
        <w:trPr>
          <w:cantSplit/>
        </w:trPr>
        <w:tc>
          <w:tcPr>
            <w:tcW w:w="2169" w:type="dxa"/>
            <w:vMerge/>
          </w:tcPr>
          <w:p w:rsidR="0012532C" w:rsidRPr="00550F01" w:rsidRDefault="0012532C" w:rsidP="00E93090">
            <w:pPr>
              <w:suppressAutoHyphens/>
              <w:rPr>
                <w:sz w:val="22"/>
                <w:szCs w:val="22"/>
              </w:rPr>
            </w:pPr>
          </w:p>
        </w:tc>
        <w:tc>
          <w:tcPr>
            <w:tcW w:w="3197" w:type="dxa"/>
          </w:tcPr>
          <w:p w:rsidR="0012532C" w:rsidRPr="00550F01" w:rsidRDefault="0012532C" w:rsidP="00E93090">
            <w:pPr>
              <w:suppressAutoHyphens/>
              <w:rPr>
                <w:sz w:val="22"/>
                <w:szCs w:val="22"/>
              </w:rPr>
            </w:pPr>
            <w:r w:rsidRPr="00550F01">
              <w:rPr>
                <w:sz w:val="22"/>
                <w:szCs w:val="22"/>
              </w:rPr>
              <w:t xml:space="preserve">Халат </w:t>
            </w:r>
          </w:p>
        </w:tc>
        <w:tc>
          <w:tcPr>
            <w:tcW w:w="1341" w:type="dxa"/>
          </w:tcPr>
          <w:p w:rsidR="0012532C" w:rsidRPr="00550F01" w:rsidRDefault="0012532C" w:rsidP="00E93090">
            <w:pPr>
              <w:suppressAutoHyphens/>
              <w:rPr>
                <w:sz w:val="22"/>
                <w:szCs w:val="22"/>
              </w:rPr>
            </w:pPr>
            <w:r w:rsidRPr="00550F01">
              <w:rPr>
                <w:sz w:val="22"/>
                <w:szCs w:val="22"/>
              </w:rPr>
              <w:t>шт.</w:t>
            </w:r>
          </w:p>
        </w:tc>
        <w:tc>
          <w:tcPr>
            <w:tcW w:w="1427" w:type="dxa"/>
          </w:tcPr>
          <w:p w:rsidR="0012532C" w:rsidRPr="00550F01" w:rsidRDefault="0012532C" w:rsidP="00E93090">
            <w:pPr>
              <w:suppressAutoHyphens/>
              <w:rPr>
                <w:sz w:val="22"/>
                <w:szCs w:val="22"/>
              </w:rPr>
            </w:pPr>
            <w:r w:rsidRPr="00550F01">
              <w:rPr>
                <w:sz w:val="22"/>
                <w:szCs w:val="22"/>
              </w:rPr>
              <w:t>40-00</w:t>
            </w:r>
          </w:p>
        </w:tc>
        <w:tc>
          <w:tcPr>
            <w:tcW w:w="1153" w:type="dxa"/>
          </w:tcPr>
          <w:p w:rsidR="0012532C" w:rsidRPr="00550F01" w:rsidRDefault="0012532C" w:rsidP="00E93090">
            <w:pPr>
              <w:suppressAutoHyphens/>
              <w:rPr>
                <w:sz w:val="22"/>
                <w:szCs w:val="22"/>
              </w:rPr>
            </w:pPr>
            <w:r>
              <w:rPr>
                <w:sz w:val="22"/>
                <w:szCs w:val="22"/>
              </w:rPr>
              <w:t>7</w:t>
            </w:r>
          </w:p>
        </w:tc>
      </w:tr>
      <w:tr w:rsidR="0012532C" w:rsidRPr="00550F01" w:rsidTr="00E93090">
        <w:trPr>
          <w:cantSplit/>
        </w:trPr>
        <w:tc>
          <w:tcPr>
            <w:tcW w:w="2169" w:type="dxa"/>
            <w:vMerge/>
          </w:tcPr>
          <w:p w:rsidR="0012532C" w:rsidRPr="00550F01" w:rsidRDefault="0012532C" w:rsidP="00E93090">
            <w:pPr>
              <w:suppressAutoHyphens/>
              <w:rPr>
                <w:sz w:val="22"/>
                <w:szCs w:val="22"/>
              </w:rPr>
            </w:pPr>
          </w:p>
        </w:tc>
        <w:tc>
          <w:tcPr>
            <w:tcW w:w="3197" w:type="dxa"/>
          </w:tcPr>
          <w:p w:rsidR="0012532C" w:rsidRPr="00550F01" w:rsidRDefault="0012532C" w:rsidP="00E93090">
            <w:pPr>
              <w:suppressAutoHyphens/>
              <w:rPr>
                <w:sz w:val="22"/>
                <w:szCs w:val="22"/>
              </w:rPr>
            </w:pPr>
            <w:r w:rsidRPr="00550F01">
              <w:rPr>
                <w:sz w:val="22"/>
                <w:szCs w:val="22"/>
              </w:rPr>
              <w:t>Ведро</w:t>
            </w:r>
          </w:p>
        </w:tc>
        <w:tc>
          <w:tcPr>
            <w:tcW w:w="1341" w:type="dxa"/>
          </w:tcPr>
          <w:p w:rsidR="0012532C" w:rsidRPr="00550F01" w:rsidRDefault="0012532C" w:rsidP="00E93090">
            <w:pPr>
              <w:suppressAutoHyphens/>
              <w:rPr>
                <w:sz w:val="22"/>
                <w:szCs w:val="22"/>
              </w:rPr>
            </w:pPr>
            <w:r w:rsidRPr="00550F01">
              <w:rPr>
                <w:sz w:val="22"/>
                <w:szCs w:val="22"/>
              </w:rPr>
              <w:t>шт.</w:t>
            </w:r>
          </w:p>
        </w:tc>
        <w:tc>
          <w:tcPr>
            <w:tcW w:w="1427" w:type="dxa"/>
          </w:tcPr>
          <w:p w:rsidR="0012532C" w:rsidRPr="00550F01" w:rsidRDefault="0012532C" w:rsidP="00E93090">
            <w:pPr>
              <w:suppressAutoHyphens/>
              <w:rPr>
                <w:sz w:val="22"/>
                <w:szCs w:val="22"/>
              </w:rPr>
            </w:pPr>
            <w:r w:rsidRPr="00550F01">
              <w:rPr>
                <w:sz w:val="22"/>
                <w:szCs w:val="22"/>
              </w:rPr>
              <w:t>13-00</w:t>
            </w:r>
          </w:p>
        </w:tc>
        <w:tc>
          <w:tcPr>
            <w:tcW w:w="1153" w:type="dxa"/>
          </w:tcPr>
          <w:p w:rsidR="0012532C" w:rsidRPr="00550F01" w:rsidRDefault="0012532C" w:rsidP="00E93090">
            <w:pPr>
              <w:suppressAutoHyphens/>
              <w:rPr>
                <w:sz w:val="22"/>
                <w:szCs w:val="22"/>
              </w:rPr>
            </w:pPr>
            <w:r>
              <w:rPr>
                <w:sz w:val="22"/>
                <w:szCs w:val="22"/>
              </w:rPr>
              <w:t>15</w:t>
            </w:r>
          </w:p>
        </w:tc>
      </w:tr>
    </w:tbl>
    <w:p w:rsidR="0012532C" w:rsidRPr="00550F01" w:rsidRDefault="0012532C" w:rsidP="0012532C">
      <w:pPr>
        <w:suppressAutoHyphens/>
        <w:spacing w:line="360" w:lineRule="auto"/>
        <w:ind w:firstLine="720"/>
        <w:rPr>
          <w:b/>
        </w:rPr>
      </w:pPr>
    </w:p>
    <w:p w:rsidR="0012532C" w:rsidRPr="00550F01" w:rsidRDefault="00FF76EC" w:rsidP="00417B27">
      <w:pPr>
        <w:suppressAutoHyphens/>
        <w:rPr>
          <w:b/>
        </w:rPr>
      </w:pPr>
      <w:r>
        <w:rPr>
          <w:b/>
        </w:rPr>
        <w:t>1.8</w:t>
      </w:r>
      <w:r w:rsidR="0012532C" w:rsidRPr="00550F01">
        <w:rPr>
          <w:b/>
        </w:rPr>
        <w:t>. Формирование справочника «Продукция» и «Номенклатура»</w:t>
      </w:r>
    </w:p>
    <w:p w:rsidR="0012532C" w:rsidRPr="00550F01" w:rsidRDefault="0012532C" w:rsidP="00417B27">
      <w:pPr>
        <w:suppressAutoHyphens/>
        <w:ind w:firstLine="720"/>
        <w:jc w:val="both"/>
      </w:pPr>
      <w:r w:rsidRPr="00550F01">
        <w:t>На основании нижеприведенных данных необходимо сформировать сведения о видах производимой продукции, используя меню "</w:t>
      </w:r>
      <w:r>
        <w:t>Склад</w:t>
      </w:r>
      <w:r w:rsidRPr="00550F01">
        <w:t>", пункт "</w:t>
      </w:r>
      <w:r>
        <w:t>Номенклатура</w:t>
      </w:r>
      <w:r w:rsidRPr="00550F01">
        <w:t>»</w:t>
      </w:r>
      <w:r>
        <w:t>, «Продукция»</w:t>
      </w:r>
      <w:r w:rsidRPr="00550F01">
        <w:t xml:space="preserve">. </w:t>
      </w:r>
    </w:p>
    <w:p w:rsidR="0012532C" w:rsidRPr="00550F01" w:rsidRDefault="0012532C" w:rsidP="00417B27">
      <w:pPr>
        <w:suppressAutoHyphens/>
        <w:ind w:firstLine="720"/>
        <w:jc w:val="center"/>
        <w:rPr>
          <w:b/>
          <w:sz w:val="22"/>
          <w:szCs w:val="22"/>
        </w:rPr>
      </w:pPr>
    </w:p>
    <w:p w:rsidR="0012532C" w:rsidRPr="00550F01" w:rsidRDefault="0012532C" w:rsidP="00417B27">
      <w:pPr>
        <w:suppressAutoHyphens/>
        <w:ind w:firstLine="720"/>
        <w:jc w:val="center"/>
        <w:rPr>
          <w:b/>
        </w:rPr>
      </w:pPr>
      <w:r w:rsidRPr="00550F01">
        <w:rPr>
          <w:b/>
        </w:rPr>
        <w:t>Данные для выполнения задания</w:t>
      </w:r>
    </w:p>
    <w:p w:rsidR="0012532C" w:rsidRPr="00550F01" w:rsidRDefault="0012532C" w:rsidP="00417B27">
      <w:pPr>
        <w:suppressAutoHyphens/>
        <w:ind w:firstLine="720"/>
        <w:jc w:val="both"/>
      </w:pPr>
      <w:r w:rsidRPr="00550F01">
        <w:t>В настоящее время открыто производство следующих препаратов:</w:t>
      </w:r>
    </w:p>
    <w:p w:rsidR="0012532C" w:rsidRPr="00550F01" w:rsidRDefault="0012532C" w:rsidP="00417B27">
      <w:pPr>
        <w:numPr>
          <w:ilvl w:val="0"/>
          <w:numId w:val="20"/>
        </w:numPr>
        <w:tabs>
          <w:tab w:val="left" w:pos="1134"/>
        </w:tabs>
        <w:suppressAutoHyphens/>
        <w:ind w:left="0" w:firstLine="709"/>
        <w:jc w:val="both"/>
      </w:pPr>
      <w:r w:rsidRPr="00550F01">
        <w:t xml:space="preserve">Раствор калия йодида, 3%, форма выпуска  - флакон, 200 мл (производство - цех № 1) – </w:t>
      </w:r>
      <w:r w:rsidRPr="00125B34">
        <w:rPr>
          <w:b/>
          <w:u w:val="single"/>
        </w:rPr>
        <w:t>нормативная себестоимость 31 руб.74 коп</w:t>
      </w:r>
      <w:r w:rsidRPr="00550F01">
        <w:t xml:space="preserve">.  </w:t>
      </w:r>
    </w:p>
    <w:p w:rsidR="0012532C" w:rsidRPr="00550F01" w:rsidRDefault="0012532C" w:rsidP="00417B27">
      <w:pPr>
        <w:suppressAutoHyphens/>
        <w:jc w:val="both"/>
        <w:rPr>
          <w:sz w:val="16"/>
          <w:szCs w:val="16"/>
        </w:rPr>
      </w:pPr>
    </w:p>
    <w:p w:rsidR="0012532C" w:rsidRPr="00550F01" w:rsidRDefault="0012532C" w:rsidP="00417B27">
      <w:pPr>
        <w:numPr>
          <w:ilvl w:val="0"/>
          <w:numId w:val="20"/>
        </w:numPr>
        <w:tabs>
          <w:tab w:val="left" w:pos="1134"/>
        </w:tabs>
        <w:suppressAutoHyphens/>
        <w:ind w:left="0" w:firstLine="709"/>
        <w:jc w:val="both"/>
      </w:pPr>
      <w:r w:rsidRPr="00550F01">
        <w:t xml:space="preserve">Мазь салициловая, 30%, форма выпуска – туба, </w:t>
      </w:r>
      <w:smartTag w:uri="urn:schemas-microsoft-com:office:smarttags" w:element="metricconverter">
        <w:smartTagPr>
          <w:attr w:name="ProductID" w:val="50 г"/>
        </w:smartTagPr>
        <w:r w:rsidRPr="00550F01">
          <w:t>50 г</w:t>
        </w:r>
      </w:smartTag>
      <w:r w:rsidRPr="00550F01">
        <w:t xml:space="preserve"> (производство - цех № 2) – </w:t>
      </w:r>
      <w:r w:rsidRPr="00125B34">
        <w:rPr>
          <w:b/>
          <w:u w:val="single"/>
        </w:rPr>
        <w:t>нормативная себестоимость 27 руб. 11 коп</w:t>
      </w:r>
      <w:r w:rsidRPr="00550F01">
        <w:t xml:space="preserve">.  </w:t>
      </w:r>
    </w:p>
    <w:p w:rsidR="00417B27" w:rsidRDefault="00417B27" w:rsidP="00417B27">
      <w:pPr>
        <w:suppressAutoHyphens/>
        <w:ind w:firstLine="720"/>
        <w:jc w:val="both"/>
        <w:rPr>
          <w:b/>
          <w:color w:val="FF0000"/>
          <w:u w:val="single"/>
        </w:rPr>
      </w:pPr>
    </w:p>
    <w:p w:rsidR="0012532C" w:rsidRPr="006F5F4A" w:rsidRDefault="0012532C" w:rsidP="00417B27">
      <w:pPr>
        <w:suppressAutoHyphens/>
        <w:ind w:firstLine="720"/>
        <w:jc w:val="both"/>
        <w:rPr>
          <w:b/>
          <w:color w:val="FF0000"/>
          <w:u w:val="single"/>
        </w:rPr>
      </w:pPr>
      <w:r w:rsidRPr="002F7951">
        <w:rPr>
          <w:b/>
          <w:color w:val="FF0000"/>
          <w:u w:val="single"/>
        </w:rPr>
        <w:t>Отпускная цена формируется с учетом наценки 25%.</w:t>
      </w:r>
    </w:p>
    <w:p w:rsidR="0012532C" w:rsidRPr="00550F01" w:rsidRDefault="0012532C" w:rsidP="0012532C">
      <w:pPr>
        <w:suppressAutoHyphens/>
        <w:spacing w:line="360" w:lineRule="auto"/>
        <w:ind w:firstLine="720"/>
        <w:rPr>
          <w:b/>
          <w:i/>
          <w:sz w:val="16"/>
          <w:szCs w:val="16"/>
          <w:u w:val="single"/>
        </w:rPr>
      </w:pPr>
    </w:p>
    <w:p w:rsidR="0012532C" w:rsidRPr="00550F01" w:rsidRDefault="00FF76EC" w:rsidP="00417B27">
      <w:pPr>
        <w:suppressAutoHyphens/>
        <w:rPr>
          <w:b/>
        </w:rPr>
      </w:pPr>
      <w:r>
        <w:rPr>
          <w:b/>
        </w:rPr>
        <w:t>1.9</w:t>
      </w:r>
      <w:r w:rsidR="0012532C" w:rsidRPr="00550F01">
        <w:rPr>
          <w:b/>
        </w:rPr>
        <w:t>. Формирование справочников по учету сотрудников</w:t>
      </w:r>
    </w:p>
    <w:p w:rsidR="0012532C" w:rsidRPr="006F5F4A" w:rsidRDefault="00FF76EC" w:rsidP="00417B27">
      <w:pPr>
        <w:suppressAutoHyphens/>
        <w:ind w:firstLine="720"/>
        <w:jc w:val="both"/>
      </w:pPr>
      <w:r>
        <w:t xml:space="preserve">На основании данных табл. 2  </w:t>
      </w:r>
      <w:r w:rsidR="0012532C" w:rsidRPr="00550F01">
        <w:t>необходимо занести сведения о сотрудниках организации, используя меню "</w:t>
      </w:r>
      <w:r w:rsidR="0012532C">
        <w:t>Кадры</w:t>
      </w:r>
      <w:r w:rsidR="0012532C" w:rsidRPr="00550F01">
        <w:t>", пункты «</w:t>
      </w:r>
      <w:r w:rsidR="0012532C">
        <w:t xml:space="preserve">Прием на </w:t>
      </w:r>
      <w:r w:rsidR="0012532C" w:rsidRPr="00550F01">
        <w:t>работу</w:t>
      </w:r>
      <w:r w:rsidR="0012532C">
        <w:t xml:space="preserve"> в организацию</w:t>
      </w:r>
      <w:r w:rsidR="0012532C" w:rsidRPr="00550F01">
        <w:t>».  Все приказы должны быть созданы на дату 01.</w:t>
      </w:r>
      <w:r w:rsidR="006F5F4A">
        <w:t>10</w:t>
      </w:r>
      <w:r w:rsidR="0012532C" w:rsidRPr="00550F01">
        <w:t xml:space="preserve">. </w:t>
      </w:r>
      <w:r>
        <w:t>15</w:t>
      </w:r>
      <w:r w:rsidR="0012532C" w:rsidRPr="00550F01">
        <w:t xml:space="preserve"> г.</w:t>
      </w:r>
    </w:p>
    <w:p w:rsidR="0012532C" w:rsidRPr="00550F01" w:rsidRDefault="00FF76EC" w:rsidP="00417B27">
      <w:pPr>
        <w:suppressAutoHyphens/>
        <w:rPr>
          <w:b/>
        </w:rPr>
      </w:pPr>
      <w:r>
        <w:rPr>
          <w:b/>
        </w:rPr>
        <w:t>1.10</w:t>
      </w:r>
      <w:r w:rsidR="0012532C" w:rsidRPr="00550F01">
        <w:rPr>
          <w:b/>
        </w:rPr>
        <w:t>. Формирование справочника «Контрагенты»</w:t>
      </w:r>
    </w:p>
    <w:p w:rsidR="0012532C" w:rsidRPr="00550F01" w:rsidRDefault="0012532C" w:rsidP="00417B27">
      <w:pPr>
        <w:suppressAutoHyphens/>
        <w:ind w:firstLine="720"/>
        <w:jc w:val="both"/>
      </w:pPr>
      <w:r w:rsidRPr="00550F01">
        <w:t xml:space="preserve">На основании данных табл. </w:t>
      </w:r>
      <w:r w:rsidR="00FF76EC">
        <w:t>3</w:t>
      </w:r>
      <w:r w:rsidRPr="00550F01">
        <w:t xml:space="preserve"> необходимо создать группы контрагентов и занести в каждую группу сведения о каждом контрагенте организации, используя меню "</w:t>
      </w:r>
      <w:r>
        <w:t>Предприятие</w:t>
      </w:r>
      <w:r w:rsidRPr="00550F01">
        <w:t xml:space="preserve">", пункт "Контрагенты". </w:t>
      </w:r>
    </w:p>
    <w:p w:rsidR="0012532C" w:rsidRPr="00550F01" w:rsidRDefault="0012532C" w:rsidP="00417B27">
      <w:pPr>
        <w:suppressAutoHyphens/>
        <w:ind w:firstLine="720"/>
        <w:jc w:val="center"/>
        <w:rPr>
          <w:b/>
          <w:u w:val="single"/>
        </w:rPr>
      </w:pPr>
    </w:p>
    <w:p w:rsidR="0012532C" w:rsidRPr="00550F01" w:rsidRDefault="0012532C" w:rsidP="00417B27">
      <w:pPr>
        <w:suppressAutoHyphens/>
        <w:ind w:firstLine="720"/>
        <w:jc w:val="both"/>
        <w:rPr>
          <w:b/>
          <w:u w:val="single"/>
        </w:rPr>
      </w:pPr>
    </w:p>
    <w:p w:rsidR="0012532C" w:rsidRPr="00550F01" w:rsidRDefault="0012532C" w:rsidP="00417B27">
      <w:pPr>
        <w:suppressAutoHyphens/>
        <w:ind w:firstLine="720"/>
        <w:rPr>
          <w:b/>
          <w:u w:val="single"/>
        </w:rPr>
        <w:sectPr w:rsidR="0012532C" w:rsidRPr="00550F01" w:rsidSect="0012532C">
          <w:footerReference w:type="default" r:id="rId8"/>
          <w:pgSz w:w="11907" w:h="16840" w:code="9"/>
          <w:pgMar w:top="1134" w:right="992" w:bottom="1134" w:left="1134" w:header="720" w:footer="720" w:gutter="0"/>
          <w:cols w:space="720"/>
          <w:docGrid w:linePitch="272"/>
        </w:sectPr>
      </w:pPr>
    </w:p>
    <w:p w:rsidR="0012532C" w:rsidRPr="006F5F4A" w:rsidRDefault="0012532C" w:rsidP="0012532C">
      <w:pPr>
        <w:suppressAutoHyphens/>
        <w:spacing w:line="360" w:lineRule="auto"/>
        <w:ind w:firstLine="720"/>
        <w:jc w:val="center"/>
        <w:rPr>
          <w:b/>
          <w:sz w:val="24"/>
          <w:szCs w:val="24"/>
        </w:rPr>
      </w:pPr>
      <w:r w:rsidRPr="00550F01">
        <w:rPr>
          <w:b/>
          <w:sz w:val="24"/>
          <w:szCs w:val="24"/>
        </w:rPr>
        <w:lastRenderedPageBreak/>
        <w:t xml:space="preserve">Таблица 2. Сведения о сотрудниках </w:t>
      </w:r>
      <w:r w:rsidR="006F5F4A" w:rsidRPr="006F5F4A">
        <w:rPr>
          <w:b/>
        </w:rPr>
        <w:t>ПАО «МПЕ»</w:t>
      </w:r>
    </w:p>
    <w:tbl>
      <w:tblPr>
        <w:tblW w:w="14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67"/>
        <w:gridCol w:w="2210"/>
        <w:gridCol w:w="2928"/>
        <w:gridCol w:w="1743"/>
        <w:gridCol w:w="1708"/>
        <w:gridCol w:w="2171"/>
        <w:gridCol w:w="1596"/>
      </w:tblGrid>
      <w:tr w:rsidR="0012532C" w:rsidRPr="00550F01" w:rsidTr="00E93090">
        <w:trPr>
          <w:trHeight w:val="888"/>
        </w:trPr>
        <w:tc>
          <w:tcPr>
            <w:tcW w:w="1867" w:type="dxa"/>
          </w:tcPr>
          <w:p w:rsidR="0012532C" w:rsidRPr="00550F01" w:rsidRDefault="0012532C" w:rsidP="00E93090">
            <w:pPr>
              <w:suppressAutoHyphens/>
              <w:jc w:val="center"/>
              <w:rPr>
                <w:sz w:val="23"/>
                <w:szCs w:val="23"/>
              </w:rPr>
            </w:pPr>
            <w:r w:rsidRPr="00550F01">
              <w:rPr>
                <w:sz w:val="23"/>
                <w:szCs w:val="23"/>
              </w:rPr>
              <w:t>ФИО</w:t>
            </w:r>
          </w:p>
        </w:tc>
        <w:tc>
          <w:tcPr>
            <w:tcW w:w="2210" w:type="dxa"/>
          </w:tcPr>
          <w:p w:rsidR="0012532C" w:rsidRPr="00550F01" w:rsidRDefault="0012532C" w:rsidP="00E93090">
            <w:pPr>
              <w:suppressAutoHyphens/>
              <w:jc w:val="center"/>
              <w:rPr>
                <w:sz w:val="23"/>
                <w:szCs w:val="23"/>
              </w:rPr>
            </w:pPr>
            <w:r w:rsidRPr="00550F01">
              <w:rPr>
                <w:sz w:val="23"/>
                <w:szCs w:val="23"/>
              </w:rPr>
              <w:t>Должность, стаж</w:t>
            </w:r>
          </w:p>
        </w:tc>
        <w:tc>
          <w:tcPr>
            <w:tcW w:w="2928" w:type="dxa"/>
          </w:tcPr>
          <w:p w:rsidR="0012532C" w:rsidRPr="00550F01" w:rsidRDefault="0012532C" w:rsidP="00E93090">
            <w:pPr>
              <w:suppressAutoHyphens/>
              <w:jc w:val="center"/>
              <w:rPr>
                <w:sz w:val="23"/>
                <w:szCs w:val="23"/>
              </w:rPr>
            </w:pPr>
            <w:r w:rsidRPr="00550F01">
              <w:rPr>
                <w:sz w:val="23"/>
                <w:szCs w:val="23"/>
              </w:rPr>
              <w:t>Паспортные данные</w:t>
            </w:r>
          </w:p>
        </w:tc>
        <w:tc>
          <w:tcPr>
            <w:tcW w:w="1743" w:type="dxa"/>
          </w:tcPr>
          <w:p w:rsidR="0012532C" w:rsidRPr="00550F01" w:rsidRDefault="0012532C" w:rsidP="00E93090">
            <w:pPr>
              <w:suppressAutoHyphens/>
              <w:jc w:val="center"/>
              <w:rPr>
                <w:sz w:val="23"/>
                <w:szCs w:val="23"/>
              </w:rPr>
            </w:pPr>
            <w:r w:rsidRPr="00550F01">
              <w:rPr>
                <w:sz w:val="23"/>
                <w:szCs w:val="23"/>
              </w:rPr>
              <w:t>Дата рождения</w:t>
            </w:r>
          </w:p>
        </w:tc>
        <w:tc>
          <w:tcPr>
            <w:tcW w:w="1708" w:type="dxa"/>
          </w:tcPr>
          <w:p w:rsidR="0012532C" w:rsidRPr="00550F01" w:rsidRDefault="0012532C" w:rsidP="00E93090">
            <w:pPr>
              <w:suppressAutoHyphens/>
              <w:jc w:val="center"/>
              <w:rPr>
                <w:sz w:val="23"/>
                <w:szCs w:val="23"/>
              </w:rPr>
            </w:pPr>
            <w:r w:rsidRPr="00550F01">
              <w:rPr>
                <w:sz w:val="23"/>
                <w:szCs w:val="23"/>
              </w:rPr>
              <w:t>Семейное положение, количество детей</w:t>
            </w:r>
          </w:p>
        </w:tc>
        <w:tc>
          <w:tcPr>
            <w:tcW w:w="2171" w:type="dxa"/>
          </w:tcPr>
          <w:p w:rsidR="0012532C" w:rsidRPr="00550F01" w:rsidRDefault="0012532C" w:rsidP="00E93090">
            <w:pPr>
              <w:suppressAutoHyphens/>
              <w:jc w:val="center"/>
              <w:rPr>
                <w:sz w:val="23"/>
                <w:szCs w:val="23"/>
              </w:rPr>
            </w:pPr>
            <w:r w:rsidRPr="00550F01">
              <w:rPr>
                <w:sz w:val="23"/>
                <w:szCs w:val="23"/>
              </w:rPr>
              <w:t>Оклад/ сдельные расценки</w:t>
            </w:r>
          </w:p>
        </w:tc>
        <w:tc>
          <w:tcPr>
            <w:tcW w:w="1596" w:type="dxa"/>
          </w:tcPr>
          <w:p w:rsidR="0012532C" w:rsidRPr="00550F01" w:rsidRDefault="0012532C" w:rsidP="00E93090">
            <w:pPr>
              <w:suppressAutoHyphens/>
              <w:jc w:val="center"/>
              <w:rPr>
                <w:sz w:val="23"/>
                <w:szCs w:val="23"/>
              </w:rPr>
            </w:pPr>
            <w:r w:rsidRPr="00550F01">
              <w:rPr>
                <w:sz w:val="23"/>
                <w:szCs w:val="23"/>
              </w:rPr>
              <w:t>Трудовой договор и приказ о приеме на работу</w:t>
            </w:r>
          </w:p>
        </w:tc>
      </w:tr>
      <w:tr w:rsidR="0012532C" w:rsidRPr="00550F01" w:rsidTr="00E93090">
        <w:tc>
          <w:tcPr>
            <w:tcW w:w="1867" w:type="dxa"/>
            <w:vAlign w:val="center"/>
          </w:tcPr>
          <w:p w:rsidR="0012532C" w:rsidRPr="00550F01" w:rsidRDefault="0012532C" w:rsidP="00E93090">
            <w:pPr>
              <w:suppressAutoHyphens/>
              <w:rPr>
                <w:sz w:val="23"/>
                <w:szCs w:val="23"/>
              </w:rPr>
            </w:pPr>
            <w:r w:rsidRPr="00550F01">
              <w:rPr>
                <w:sz w:val="23"/>
                <w:szCs w:val="23"/>
              </w:rPr>
              <w:t>Енотов Юрий Иванович</w:t>
            </w:r>
          </w:p>
        </w:tc>
        <w:tc>
          <w:tcPr>
            <w:tcW w:w="2210" w:type="dxa"/>
            <w:vAlign w:val="center"/>
          </w:tcPr>
          <w:p w:rsidR="0012532C" w:rsidRPr="00550F01" w:rsidRDefault="0012532C" w:rsidP="00E93090">
            <w:pPr>
              <w:suppressAutoHyphens/>
              <w:rPr>
                <w:sz w:val="23"/>
                <w:szCs w:val="23"/>
              </w:rPr>
            </w:pPr>
            <w:r w:rsidRPr="00550F01">
              <w:rPr>
                <w:sz w:val="23"/>
                <w:szCs w:val="23"/>
              </w:rPr>
              <w:t>штатный работник, директор, страховой стаж - 11 лет</w:t>
            </w:r>
          </w:p>
        </w:tc>
        <w:tc>
          <w:tcPr>
            <w:tcW w:w="2928" w:type="dxa"/>
            <w:vAlign w:val="center"/>
          </w:tcPr>
          <w:p w:rsidR="0012532C" w:rsidRPr="00550F01" w:rsidRDefault="0012532C" w:rsidP="00417B27">
            <w:pPr>
              <w:suppressAutoHyphens/>
              <w:rPr>
                <w:sz w:val="23"/>
                <w:szCs w:val="23"/>
              </w:rPr>
            </w:pPr>
            <w:r w:rsidRPr="00550F01">
              <w:rPr>
                <w:sz w:val="23"/>
                <w:szCs w:val="23"/>
              </w:rPr>
              <w:t xml:space="preserve">22 01 № 123336 ОВД Лесного района города  </w:t>
            </w:r>
            <w:r w:rsidR="00417B27">
              <w:rPr>
                <w:sz w:val="23"/>
                <w:szCs w:val="23"/>
              </w:rPr>
              <w:t>Волгог</w:t>
            </w:r>
            <w:r w:rsidRPr="00550F01">
              <w:rPr>
                <w:sz w:val="23"/>
                <w:szCs w:val="23"/>
              </w:rPr>
              <w:t>рад 13 января 2003 года</w:t>
            </w:r>
          </w:p>
        </w:tc>
        <w:tc>
          <w:tcPr>
            <w:tcW w:w="1743" w:type="dxa"/>
            <w:vAlign w:val="center"/>
          </w:tcPr>
          <w:p w:rsidR="0012532C" w:rsidRPr="00550F01" w:rsidRDefault="0012532C" w:rsidP="00E93090">
            <w:pPr>
              <w:suppressAutoHyphens/>
              <w:rPr>
                <w:sz w:val="23"/>
                <w:szCs w:val="23"/>
              </w:rPr>
            </w:pPr>
            <w:r w:rsidRPr="00550F01">
              <w:rPr>
                <w:sz w:val="23"/>
                <w:szCs w:val="23"/>
              </w:rPr>
              <w:t>12.01.1967 г.</w:t>
            </w:r>
          </w:p>
        </w:tc>
        <w:tc>
          <w:tcPr>
            <w:tcW w:w="1708" w:type="dxa"/>
            <w:vAlign w:val="center"/>
          </w:tcPr>
          <w:p w:rsidR="0012532C" w:rsidRPr="00550F01" w:rsidRDefault="0012532C" w:rsidP="00E93090">
            <w:pPr>
              <w:suppressAutoHyphens/>
              <w:rPr>
                <w:sz w:val="23"/>
                <w:szCs w:val="23"/>
              </w:rPr>
            </w:pPr>
            <w:r w:rsidRPr="00550F01">
              <w:rPr>
                <w:sz w:val="23"/>
                <w:szCs w:val="23"/>
              </w:rPr>
              <w:t>вдовец, 2 детей</w:t>
            </w:r>
          </w:p>
        </w:tc>
        <w:tc>
          <w:tcPr>
            <w:tcW w:w="2171" w:type="dxa"/>
            <w:vAlign w:val="center"/>
          </w:tcPr>
          <w:p w:rsidR="0012532C" w:rsidRPr="00550F01" w:rsidRDefault="0012532C" w:rsidP="00E93090">
            <w:pPr>
              <w:suppressAutoHyphens/>
              <w:rPr>
                <w:sz w:val="23"/>
                <w:szCs w:val="23"/>
              </w:rPr>
            </w:pPr>
            <w:r w:rsidRPr="00550F01">
              <w:rPr>
                <w:sz w:val="23"/>
                <w:szCs w:val="23"/>
              </w:rPr>
              <w:t>50000 рублей + премия в размере 50 %</w:t>
            </w:r>
          </w:p>
        </w:tc>
        <w:tc>
          <w:tcPr>
            <w:tcW w:w="1596" w:type="dxa"/>
            <w:vAlign w:val="center"/>
          </w:tcPr>
          <w:p w:rsidR="0012532C" w:rsidRPr="00550F01" w:rsidRDefault="0012532C" w:rsidP="006F5F4A">
            <w:pPr>
              <w:suppressAutoHyphens/>
              <w:rPr>
                <w:sz w:val="23"/>
                <w:szCs w:val="23"/>
              </w:rPr>
            </w:pPr>
            <w:r w:rsidRPr="00550F01">
              <w:rPr>
                <w:sz w:val="23"/>
                <w:szCs w:val="23"/>
              </w:rPr>
              <w:t>№1 от 01.</w:t>
            </w:r>
            <w:r w:rsidR="006F5F4A">
              <w:rPr>
                <w:sz w:val="23"/>
                <w:szCs w:val="23"/>
              </w:rPr>
              <w:t>10</w:t>
            </w:r>
            <w:r w:rsidRPr="00550F01">
              <w:rPr>
                <w:sz w:val="23"/>
                <w:szCs w:val="23"/>
              </w:rPr>
              <w:t>.ХХ г.</w:t>
            </w:r>
          </w:p>
        </w:tc>
      </w:tr>
      <w:tr w:rsidR="0012532C" w:rsidRPr="00550F01" w:rsidTr="00E93090">
        <w:tc>
          <w:tcPr>
            <w:tcW w:w="1867" w:type="dxa"/>
            <w:vAlign w:val="center"/>
          </w:tcPr>
          <w:p w:rsidR="0012532C" w:rsidRPr="00550F01" w:rsidRDefault="0012532C" w:rsidP="00E93090">
            <w:pPr>
              <w:suppressAutoHyphens/>
              <w:rPr>
                <w:sz w:val="23"/>
                <w:szCs w:val="23"/>
              </w:rPr>
            </w:pPr>
            <w:r w:rsidRPr="00550F01">
              <w:rPr>
                <w:sz w:val="23"/>
                <w:szCs w:val="23"/>
              </w:rPr>
              <w:t xml:space="preserve">Зубкова Эмма </w:t>
            </w:r>
            <w:proofErr w:type="spellStart"/>
            <w:r w:rsidRPr="00550F01">
              <w:rPr>
                <w:sz w:val="23"/>
                <w:szCs w:val="23"/>
              </w:rPr>
              <w:t>Фруктовна</w:t>
            </w:r>
            <w:proofErr w:type="spellEnd"/>
          </w:p>
        </w:tc>
        <w:tc>
          <w:tcPr>
            <w:tcW w:w="2210" w:type="dxa"/>
            <w:vAlign w:val="center"/>
          </w:tcPr>
          <w:p w:rsidR="0012532C" w:rsidRPr="00550F01" w:rsidRDefault="0012532C" w:rsidP="00E93090">
            <w:pPr>
              <w:suppressAutoHyphens/>
              <w:rPr>
                <w:sz w:val="23"/>
                <w:szCs w:val="23"/>
              </w:rPr>
            </w:pPr>
            <w:r w:rsidRPr="00550F01">
              <w:rPr>
                <w:sz w:val="23"/>
                <w:szCs w:val="23"/>
              </w:rPr>
              <w:t>штатный работник, главный инженер, страховой стаж - 12 лет</w:t>
            </w:r>
          </w:p>
        </w:tc>
        <w:tc>
          <w:tcPr>
            <w:tcW w:w="2928" w:type="dxa"/>
            <w:vAlign w:val="center"/>
          </w:tcPr>
          <w:p w:rsidR="0012532C" w:rsidRPr="00550F01" w:rsidRDefault="0012532C" w:rsidP="00E93090">
            <w:pPr>
              <w:suppressAutoHyphens/>
              <w:rPr>
                <w:sz w:val="23"/>
                <w:szCs w:val="23"/>
              </w:rPr>
            </w:pPr>
            <w:r w:rsidRPr="00550F01">
              <w:rPr>
                <w:sz w:val="23"/>
                <w:szCs w:val="23"/>
              </w:rPr>
              <w:t xml:space="preserve">22 02 № 122422 ОВД Советского района города </w:t>
            </w:r>
            <w:r w:rsidR="00417B27">
              <w:rPr>
                <w:sz w:val="23"/>
                <w:szCs w:val="23"/>
              </w:rPr>
              <w:t>Волгог</w:t>
            </w:r>
            <w:r w:rsidR="00417B27" w:rsidRPr="00550F01">
              <w:rPr>
                <w:sz w:val="23"/>
                <w:szCs w:val="23"/>
              </w:rPr>
              <w:t>рад</w:t>
            </w:r>
            <w:r w:rsidRPr="00550F01">
              <w:rPr>
                <w:sz w:val="23"/>
                <w:szCs w:val="23"/>
              </w:rPr>
              <w:t xml:space="preserve"> 25 июня 2002 года</w:t>
            </w:r>
          </w:p>
        </w:tc>
        <w:tc>
          <w:tcPr>
            <w:tcW w:w="1743" w:type="dxa"/>
            <w:vAlign w:val="center"/>
          </w:tcPr>
          <w:p w:rsidR="0012532C" w:rsidRPr="00550F01" w:rsidRDefault="0012532C" w:rsidP="00E93090">
            <w:pPr>
              <w:suppressAutoHyphens/>
              <w:rPr>
                <w:sz w:val="23"/>
                <w:szCs w:val="23"/>
              </w:rPr>
            </w:pPr>
            <w:r w:rsidRPr="00550F01">
              <w:rPr>
                <w:sz w:val="23"/>
                <w:szCs w:val="23"/>
              </w:rPr>
              <w:t>12.11.1955 г.</w:t>
            </w:r>
          </w:p>
        </w:tc>
        <w:tc>
          <w:tcPr>
            <w:tcW w:w="1708" w:type="dxa"/>
            <w:vAlign w:val="center"/>
          </w:tcPr>
          <w:p w:rsidR="0012532C" w:rsidRPr="00550F01" w:rsidRDefault="0012532C" w:rsidP="00E93090">
            <w:pPr>
              <w:suppressAutoHyphens/>
              <w:rPr>
                <w:sz w:val="23"/>
                <w:szCs w:val="23"/>
              </w:rPr>
            </w:pPr>
            <w:r w:rsidRPr="00550F01">
              <w:rPr>
                <w:sz w:val="23"/>
                <w:szCs w:val="23"/>
              </w:rPr>
              <w:t>замужем, 3 детей</w:t>
            </w:r>
          </w:p>
        </w:tc>
        <w:tc>
          <w:tcPr>
            <w:tcW w:w="2171" w:type="dxa"/>
            <w:vAlign w:val="center"/>
          </w:tcPr>
          <w:p w:rsidR="0012532C" w:rsidRPr="00550F01" w:rsidRDefault="0012532C" w:rsidP="00E93090">
            <w:pPr>
              <w:suppressAutoHyphens/>
              <w:rPr>
                <w:sz w:val="23"/>
                <w:szCs w:val="23"/>
              </w:rPr>
            </w:pPr>
            <w:r w:rsidRPr="00550F01">
              <w:rPr>
                <w:sz w:val="23"/>
                <w:szCs w:val="23"/>
              </w:rPr>
              <w:t>16000 рублей + премия в размере 50 %</w:t>
            </w:r>
          </w:p>
        </w:tc>
        <w:tc>
          <w:tcPr>
            <w:tcW w:w="1596" w:type="dxa"/>
            <w:vAlign w:val="center"/>
          </w:tcPr>
          <w:p w:rsidR="0012532C" w:rsidRPr="00550F01" w:rsidRDefault="0012532C" w:rsidP="006F5F4A">
            <w:pPr>
              <w:suppressAutoHyphens/>
              <w:rPr>
                <w:sz w:val="23"/>
                <w:szCs w:val="23"/>
              </w:rPr>
            </w:pPr>
            <w:r w:rsidRPr="00550F01">
              <w:rPr>
                <w:sz w:val="23"/>
                <w:szCs w:val="23"/>
              </w:rPr>
              <w:t>№2 от 01.</w:t>
            </w:r>
            <w:r w:rsidR="006F5F4A">
              <w:rPr>
                <w:sz w:val="23"/>
                <w:szCs w:val="23"/>
              </w:rPr>
              <w:t>10.</w:t>
            </w:r>
            <w:r w:rsidRPr="00550F01">
              <w:rPr>
                <w:sz w:val="23"/>
                <w:szCs w:val="23"/>
              </w:rPr>
              <w:t>.ХХ г.</w:t>
            </w:r>
          </w:p>
        </w:tc>
      </w:tr>
      <w:tr w:rsidR="0012532C" w:rsidRPr="00550F01" w:rsidTr="00E93090">
        <w:tc>
          <w:tcPr>
            <w:tcW w:w="1867" w:type="dxa"/>
            <w:vAlign w:val="center"/>
          </w:tcPr>
          <w:p w:rsidR="0012532C" w:rsidRPr="00550F01" w:rsidRDefault="0012532C" w:rsidP="00E93090">
            <w:pPr>
              <w:suppressAutoHyphens/>
              <w:rPr>
                <w:sz w:val="23"/>
                <w:szCs w:val="23"/>
              </w:rPr>
            </w:pPr>
            <w:r w:rsidRPr="00550F01">
              <w:rPr>
                <w:sz w:val="23"/>
                <w:szCs w:val="23"/>
              </w:rPr>
              <w:t>Рябова Татьяна Владимировна</w:t>
            </w:r>
          </w:p>
        </w:tc>
        <w:tc>
          <w:tcPr>
            <w:tcW w:w="2210" w:type="dxa"/>
            <w:vAlign w:val="center"/>
          </w:tcPr>
          <w:p w:rsidR="0012532C" w:rsidRPr="00550F01" w:rsidRDefault="0012532C" w:rsidP="00E93090">
            <w:pPr>
              <w:suppressAutoHyphens/>
              <w:rPr>
                <w:sz w:val="23"/>
                <w:szCs w:val="23"/>
              </w:rPr>
            </w:pPr>
            <w:r w:rsidRPr="00550F01">
              <w:rPr>
                <w:sz w:val="23"/>
                <w:szCs w:val="23"/>
              </w:rPr>
              <w:t>штатный работник, менеджер-кладовщик, страховой стаж - 10 лет</w:t>
            </w:r>
          </w:p>
        </w:tc>
        <w:tc>
          <w:tcPr>
            <w:tcW w:w="2928" w:type="dxa"/>
            <w:vAlign w:val="center"/>
          </w:tcPr>
          <w:p w:rsidR="0012532C" w:rsidRPr="00550F01" w:rsidRDefault="0012532C" w:rsidP="00E93090">
            <w:pPr>
              <w:suppressAutoHyphens/>
              <w:rPr>
                <w:sz w:val="23"/>
                <w:szCs w:val="23"/>
              </w:rPr>
            </w:pPr>
            <w:r w:rsidRPr="00550F01">
              <w:rPr>
                <w:sz w:val="23"/>
                <w:szCs w:val="23"/>
              </w:rPr>
              <w:t xml:space="preserve">22 02 № 352566 ОВД Советского района города </w:t>
            </w:r>
            <w:r w:rsidR="00417B27">
              <w:rPr>
                <w:sz w:val="23"/>
                <w:szCs w:val="23"/>
              </w:rPr>
              <w:t>Волгог</w:t>
            </w:r>
            <w:r w:rsidR="00417B27" w:rsidRPr="00550F01">
              <w:rPr>
                <w:sz w:val="23"/>
                <w:szCs w:val="23"/>
              </w:rPr>
              <w:t>рад</w:t>
            </w:r>
            <w:r w:rsidRPr="00550F01">
              <w:rPr>
                <w:sz w:val="23"/>
                <w:szCs w:val="23"/>
              </w:rPr>
              <w:t xml:space="preserve"> 17 декабря 2003 года</w:t>
            </w:r>
          </w:p>
        </w:tc>
        <w:tc>
          <w:tcPr>
            <w:tcW w:w="1743" w:type="dxa"/>
            <w:vAlign w:val="center"/>
          </w:tcPr>
          <w:p w:rsidR="0012532C" w:rsidRPr="00550F01" w:rsidRDefault="0012532C" w:rsidP="00E93090">
            <w:pPr>
              <w:suppressAutoHyphens/>
              <w:rPr>
                <w:sz w:val="23"/>
                <w:szCs w:val="23"/>
              </w:rPr>
            </w:pPr>
            <w:r w:rsidRPr="00550F01">
              <w:rPr>
                <w:sz w:val="23"/>
                <w:szCs w:val="23"/>
              </w:rPr>
              <w:t>22.01.1980 г.</w:t>
            </w:r>
          </w:p>
        </w:tc>
        <w:tc>
          <w:tcPr>
            <w:tcW w:w="1708" w:type="dxa"/>
            <w:vAlign w:val="center"/>
          </w:tcPr>
          <w:p w:rsidR="0012532C" w:rsidRPr="00550F01" w:rsidRDefault="0012532C" w:rsidP="00E93090">
            <w:pPr>
              <w:suppressAutoHyphens/>
              <w:rPr>
                <w:sz w:val="23"/>
                <w:szCs w:val="23"/>
              </w:rPr>
            </w:pPr>
            <w:r w:rsidRPr="00550F01">
              <w:rPr>
                <w:sz w:val="23"/>
                <w:szCs w:val="23"/>
              </w:rPr>
              <w:t>не замужем</w:t>
            </w:r>
          </w:p>
        </w:tc>
        <w:tc>
          <w:tcPr>
            <w:tcW w:w="2171" w:type="dxa"/>
            <w:vAlign w:val="center"/>
          </w:tcPr>
          <w:p w:rsidR="0012532C" w:rsidRPr="00550F01" w:rsidRDefault="0012532C" w:rsidP="00E93090">
            <w:pPr>
              <w:suppressAutoHyphens/>
              <w:rPr>
                <w:sz w:val="23"/>
                <w:szCs w:val="23"/>
              </w:rPr>
            </w:pPr>
            <w:r w:rsidRPr="00550F01">
              <w:rPr>
                <w:sz w:val="23"/>
                <w:szCs w:val="23"/>
              </w:rPr>
              <w:t>14000 рублей + премия в размере 40 %</w:t>
            </w:r>
          </w:p>
        </w:tc>
        <w:tc>
          <w:tcPr>
            <w:tcW w:w="1596" w:type="dxa"/>
            <w:vAlign w:val="center"/>
          </w:tcPr>
          <w:p w:rsidR="0012532C" w:rsidRPr="00550F01" w:rsidRDefault="0012532C" w:rsidP="006F5F4A">
            <w:pPr>
              <w:suppressAutoHyphens/>
              <w:rPr>
                <w:sz w:val="23"/>
                <w:szCs w:val="23"/>
              </w:rPr>
            </w:pPr>
            <w:r w:rsidRPr="00550F01">
              <w:rPr>
                <w:sz w:val="23"/>
                <w:szCs w:val="23"/>
              </w:rPr>
              <w:t>№3 от 01.</w:t>
            </w:r>
            <w:r w:rsidR="006F5F4A">
              <w:rPr>
                <w:sz w:val="23"/>
                <w:szCs w:val="23"/>
              </w:rPr>
              <w:t>10</w:t>
            </w:r>
            <w:r w:rsidRPr="00550F01">
              <w:rPr>
                <w:sz w:val="23"/>
                <w:szCs w:val="23"/>
              </w:rPr>
              <w:t>.ХХ г.</w:t>
            </w:r>
          </w:p>
        </w:tc>
      </w:tr>
      <w:tr w:rsidR="0012532C" w:rsidRPr="00550F01" w:rsidTr="00E93090">
        <w:tc>
          <w:tcPr>
            <w:tcW w:w="1867" w:type="dxa"/>
            <w:vAlign w:val="center"/>
          </w:tcPr>
          <w:p w:rsidR="0012532C" w:rsidRPr="00550F01" w:rsidRDefault="0012532C" w:rsidP="00E93090">
            <w:pPr>
              <w:suppressAutoHyphens/>
              <w:rPr>
                <w:sz w:val="23"/>
                <w:szCs w:val="23"/>
              </w:rPr>
            </w:pPr>
            <w:proofErr w:type="spellStart"/>
            <w:r w:rsidRPr="00550F01">
              <w:rPr>
                <w:sz w:val="23"/>
                <w:szCs w:val="23"/>
              </w:rPr>
              <w:t>Стрельцова</w:t>
            </w:r>
            <w:proofErr w:type="spellEnd"/>
            <w:r w:rsidRPr="00550F01">
              <w:rPr>
                <w:sz w:val="23"/>
                <w:szCs w:val="23"/>
              </w:rPr>
              <w:t xml:space="preserve"> Раиса </w:t>
            </w:r>
            <w:proofErr w:type="spellStart"/>
            <w:r w:rsidRPr="00550F01">
              <w:rPr>
                <w:sz w:val="23"/>
                <w:szCs w:val="23"/>
              </w:rPr>
              <w:t>Плехановна</w:t>
            </w:r>
            <w:proofErr w:type="spellEnd"/>
          </w:p>
        </w:tc>
        <w:tc>
          <w:tcPr>
            <w:tcW w:w="2210" w:type="dxa"/>
            <w:vAlign w:val="center"/>
          </w:tcPr>
          <w:p w:rsidR="0012532C" w:rsidRPr="00550F01" w:rsidRDefault="0012532C" w:rsidP="00E93090">
            <w:pPr>
              <w:suppressAutoHyphens/>
              <w:rPr>
                <w:sz w:val="23"/>
                <w:szCs w:val="23"/>
              </w:rPr>
            </w:pPr>
            <w:r w:rsidRPr="00550F01">
              <w:rPr>
                <w:sz w:val="23"/>
                <w:szCs w:val="23"/>
              </w:rPr>
              <w:t>штатный работник, фармацевт цеха № 1, страховой стаж - 5 лет</w:t>
            </w:r>
          </w:p>
        </w:tc>
        <w:tc>
          <w:tcPr>
            <w:tcW w:w="2928" w:type="dxa"/>
            <w:vAlign w:val="center"/>
          </w:tcPr>
          <w:p w:rsidR="0012532C" w:rsidRPr="00550F01" w:rsidRDefault="0012532C" w:rsidP="00E93090">
            <w:pPr>
              <w:suppressAutoHyphens/>
              <w:rPr>
                <w:sz w:val="23"/>
                <w:szCs w:val="23"/>
              </w:rPr>
            </w:pPr>
            <w:r w:rsidRPr="00550F01">
              <w:rPr>
                <w:sz w:val="23"/>
                <w:szCs w:val="23"/>
              </w:rPr>
              <w:t xml:space="preserve">22 02 № 458566 ОВД Советского района города </w:t>
            </w:r>
            <w:r w:rsidR="00417B27">
              <w:rPr>
                <w:sz w:val="23"/>
                <w:szCs w:val="23"/>
              </w:rPr>
              <w:t>Волгог</w:t>
            </w:r>
            <w:r w:rsidR="00417B27" w:rsidRPr="00550F01">
              <w:rPr>
                <w:sz w:val="23"/>
                <w:szCs w:val="23"/>
              </w:rPr>
              <w:t>рад</w:t>
            </w:r>
            <w:r w:rsidRPr="00550F01">
              <w:rPr>
                <w:sz w:val="23"/>
                <w:szCs w:val="23"/>
              </w:rPr>
              <w:t xml:space="preserve"> 19 октября 2002 года</w:t>
            </w:r>
          </w:p>
        </w:tc>
        <w:tc>
          <w:tcPr>
            <w:tcW w:w="1743" w:type="dxa"/>
            <w:vAlign w:val="center"/>
          </w:tcPr>
          <w:p w:rsidR="0012532C" w:rsidRPr="00550F01" w:rsidRDefault="0012532C" w:rsidP="00E93090">
            <w:pPr>
              <w:suppressAutoHyphens/>
              <w:rPr>
                <w:sz w:val="23"/>
                <w:szCs w:val="23"/>
              </w:rPr>
            </w:pPr>
            <w:r w:rsidRPr="00550F01">
              <w:rPr>
                <w:sz w:val="23"/>
                <w:szCs w:val="23"/>
              </w:rPr>
              <w:t>15.08.1973 г.</w:t>
            </w:r>
          </w:p>
        </w:tc>
        <w:tc>
          <w:tcPr>
            <w:tcW w:w="1708" w:type="dxa"/>
            <w:vAlign w:val="center"/>
          </w:tcPr>
          <w:p w:rsidR="0012532C" w:rsidRPr="00550F01" w:rsidRDefault="0012532C" w:rsidP="00E93090">
            <w:pPr>
              <w:suppressAutoHyphens/>
              <w:rPr>
                <w:sz w:val="23"/>
                <w:szCs w:val="23"/>
              </w:rPr>
            </w:pPr>
            <w:r w:rsidRPr="00550F01">
              <w:rPr>
                <w:sz w:val="23"/>
                <w:szCs w:val="23"/>
              </w:rPr>
              <w:t>замужем, 2 детей</w:t>
            </w:r>
          </w:p>
        </w:tc>
        <w:tc>
          <w:tcPr>
            <w:tcW w:w="2171" w:type="dxa"/>
            <w:vAlign w:val="center"/>
          </w:tcPr>
          <w:p w:rsidR="0012532C" w:rsidRPr="00550F01" w:rsidRDefault="0012532C" w:rsidP="00E93090">
            <w:pPr>
              <w:suppressAutoHyphens/>
              <w:rPr>
                <w:sz w:val="23"/>
                <w:szCs w:val="23"/>
              </w:rPr>
            </w:pPr>
            <w:r w:rsidRPr="00550F01">
              <w:rPr>
                <w:sz w:val="23"/>
                <w:szCs w:val="23"/>
              </w:rPr>
              <w:t>6 руб. за 1 ед.</w:t>
            </w:r>
          </w:p>
        </w:tc>
        <w:tc>
          <w:tcPr>
            <w:tcW w:w="1596" w:type="dxa"/>
            <w:vAlign w:val="center"/>
          </w:tcPr>
          <w:p w:rsidR="0012532C" w:rsidRPr="00550F01" w:rsidRDefault="0012532C" w:rsidP="006F5F4A">
            <w:pPr>
              <w:suppressAutoHyphens/>
              <w:rPr>
                <w:sz w:val="23"/>
                <w:szCs w:val="23"/>
              </w:rPr>
            </w:pPr>
            <w:r w:rsidRPr="00550F01">
              <w:rPr>
                <w:sz w:val="23"/>
                <w:szCs w:val="23"/>
              </w:rPr>
              <w:t>№4 от 01.</w:t>
            </w:r>
            <w:r w:rsidR="006F5F4A">
              <w:rPr>
                <w:sz w:val="23"/>
                <w:szCs w:val="23"/>
              </w:rPr>
              <w:t>10</w:t>
            </w:r>
            <w:r w:rsidRPr="00550F01">
              <w:rPr>
                <w:sz w:val="23"/>
                <w:szCs w:val="23"/>
              </w:rPr>
              <w:t>.ХХ г.</w:t>
            </w:r>
          </w:p>
        </w:tc>
      </w:tr>
      <w:tr w:rsidR="0012532C" w:rsidRPr="00550F01" w:rsidTr="00E93090">
        <w:tc>
          <w:tcPr>
            <w:tcW w:w="1867" w:type="dxa"/>
            <w:vAlign w:val="center"/>
          </w:tcPr>
          <w:p w:rsidR="0012532C" w:rsidRPr="00550F01" w:rsidRDefault="0012532C" w:rsidP="00E93090">
            <w:pPr>
              <w:suppressAutoHyphens/>
              <w:rPr>
                <w:sz w:val="23"/>
                <w:szCs w:val="23"/>
              </w:rPr>
            </w:pPr>
            <w:r w:rsidRPr="00550F01">
              <w:rPr>
                <w:sz w:val="23"/>
                <w:szCs w:val="23"/>
              </w:rPr>
              <w:t>Николаев Евгений Владимирович</w:t>
            </w:r>
          </w:p>
        </w:tc>
        <w:tc>
          <w:tcPr>
            <w:tcW w:w="2210" w:type="dxa"/>
            <w:vAlign w:val="center"/>
          </w:tcPr>
          <w:p w:rsidR="0012532C" w:rsidRPr="00550F01" w:rsidRDefault="0012532C" w:rsidP="00E93090">
            <w:pPr>
              <w:suppressAutoHyphens/>
              <w:rPr>
                <w:sz w:val="23"/>
                <w:szCs w:val="23"/>
              </w:rPr>
            </w:pPr>
            <w:r w:rsidRPr="00550F01">
              <w:rPr>
                <w:sz w:val="23"/>
                <w:szCs w:val="23"/>
              </w:rPr>
              <w:t>штатный работник, фармацевт цеха № 2, страховой стаж – 2 года</w:t>
            </w:r>
          </w:p>
        </w:tc>
        <w:tc>
          <w:tcPr>
            <w:tcW w:w="2928" w:type="dxa"/>
            <w:vAlign w:val="center"/>
          </w:tcPr>
          <w:p w:rsidR="0012532C" w:rsidRPr="00550F01" w:rsidRDefault="0012532C" w:rsidP="00E93090">
            <w:pPr>
              <w:suppressAutoHyphens/>
              <w:rPr>
                <w:sz w:val="23"/>
                <w:szCs w:val="23"/>
              </w:rPr>
            </w:pPr>
            <w:r w:rsidRPr="00550F01">
              <w:rPr>
                <w:sz w:val="23"/>
                <w:szCs w:val="23"/>
              </w:rPr>
              <w:t xml:space="preserve">22 01 № 485566 ОВД Лесного района города </w:t>
            </w:r>
            <w:r w:rsidR="00417B27">
              <w:rPr>
                <w:sz w:val="23"/>
                <w:szCs w:val="23"/>
              </w:rPr>
              <w:t>Волгог</w:t>
            </w:r>
            <w:r w:rsidR="00417B27" w:rsidRPr="00550F01">
              <w:rPr>
                <w:sz w:val="23"/>
                <w:szCs w:val="23"/>
              </w:rPr>
              <w:t>рад</w:t>
            </w:r>
            <w:r w:rsidRPr="00550F01">
              <w:rPr>
                <w:sz w:val="23"/>
                <w:szCs w:val="23"/>
              </w:rPr>
              <w:t xml:space="preserve"> 14 января 2001 года</w:t>
            </w:r>
          </w:p>
        </w:tc>
        <w:tc>
          <w:tcPr>
            <w:tcW w:w="1743" w:type="dxa"/>
            <w:vAlign w:val="center"/>
          </w:tcPr>
          <w:p w:rsidR="0012532C" w:rsidRPr="00550F01" w:rsidRDefault="0012532C" w:rsidP="00E93090">
            <w:pPr>
              <w:suppressAutoHyphens/>
              <w:rPr>
                <w:sz w:val="23"/>
                <w:szCs w:val="23"/>
              </w:rPr>
            </w:pPr>
            <w:r w:rsidRPr="00550F01">
              <w:rPr>
                <w:sz w:val="23"/>
                <w:szCs w:val="23"/>
              </w:rPr>
              <w:t>23.05.1970 г.</w:t>
            </w:r>
          </w:p>
        </w:tc>
        <w:tc>
          <w:tcPr>
            <w:tcW w:w="1708" w:type="dxa"/>
            <w:vAlign w:val="center"/>
          </w:tcPr>
          <w:p w:rsidR="0012532C" w:rsidRPr="00550F01" w:rsidRDefault="0012532C" w:rsidP="00E93090">
            <w:pPr>
              <w:suppressAutoHyphens/>
              <w:rPr>
                <w:sz w:val="23"/>
                <w:szCs w:val="23"/>
              </w:rPr>
            </w:pPr>
            <w:r w:rsidRPr="00550F01">
              <w:rPr>
                <w:sz w:val="23"/>
                <w:szCs w:val="23"/>
              </w:rPr>
              <w:t>холост</w:t>
            </w:r>
          </w:p>
        </w:tc>
        <w:tc>
          <w:tcPr>
            <w:tcW w:w="2171" w:type="dxa"/>
            <w:vAlign w:val="center"/>
          </w:tcPr>
          <w:p w:rsidR="0012532C" w:rsidRPr="00550F01" w:rsidRDefault="0012532C" w:rsidP="00E93090">
            <w:pPr>
              <w:suppressAutoHyphens/>
              <w:rPr>
                <w:sz w:val="23"/>
                <w:szCs w:val="23"/>
              </w:rPr>
            </w:pPr>
            <w:r w:rsidRPr="00550F01">
              <w:rPr>
                <w:sz w:val="23"/>
                <w:szCs w:val="23"/>
              </w:rPr>
              <w:t>3 руб. за 1 ед.</w:t>
            </w:r>
          </w:p>
        </w:tc>
        <w:tc>
          <w:tcPr>
            <w:tcW w:w="1596" w:type="dxa"/>
            <w:vAlign w:val="center"/>
          </w:tcPr>
          <w:p w:rsidR="0012532C" w:rsidRPr="00550F01" w:rsidRDefault="0012532C" w:rsidP="00E93090">
            <w:pPr>
              <w:suppressAutoHyphens/>
              <w:rPr>
                <w:sz w:val="23"/>
                <w:szCs w:val="23"/>
              </w:rPr>
            </w:pPr>
            <w:r w:rsidRPr="00550F01">
              <w:rPr>
                <w:sz w:val="23"/>
                <w:szCs w:val="23"/>
              </w:rPr>
              <w:t>№5 от 01.</w:t>
            </w:r>
            <w:r w:rsidR="006F5F4A">
              <w:rPr>
                <w:sz w:val="23"/>
                <w:szCs w:val="23"/>
              </w:rPr>
              <w:t>10</w:t>
            </w:r>
            <w:r w:rsidRPr="00550F01">
              <w:rPr>
                <w:sz w:val="23"/>
                <w:szCs w:val="23"/>
              </w:rPr>
              <w:t>.ХХ г.</w:t>
            </w:r>
          </w:p>
          <w:p w:rsidR="0012532C" w:rsidRPr="00550F01" w:rsidRDefault="0012532C" w:rsidP="00E93090">
            <w:pPr>
              <w:suppressAutoHyphens/>
              <w:rPr>
                <w:sz w:val="23"/>
                <w:szCs w:val="23"/>
              </w:rPr>
            </w:pPr>
          </w:p>
        </w:tc>
      </w:tr>
      <w:tr w:rsidR="0012532C" w:rsidRPr="00550F01" w:rsidTr="00E93090">
        <w:tc>
          <w:tcPr>
            <w:tcW w:w="1867" w:type="dxa"/>
            <w:vAlign w:val="center"/>
          </w:tcPr>
          <w:p w:rsidR="0012532C" w:rsidRPr="00550F01" w:rsidRDefault="0012532C" w:rsidP="00E93090">
            <w:pPr>
              <w:suppressAutoHyphens/>
              <w:rPr>
                <w:sz w:val="23"/>
                <w:szCs w:val="23"/>
              </w:rPr>
            </w:pPr>
            <w:r w:rsidRPr="00550F01">
              <w:rPr>
                <w:sz w:val="23"/>
                <w:szCs w:val="23"/>
              </w:rPr>
              <w:t>Лукина Мария Асафовна</w:t>
            </w:r>
          </w:p>
        </w:tc>
        <w:tc>
          <w:tcPr>
            <w:tcW w:w="2210" w:type="dxa"/>
            <w:vAlign w:val="center"/>
          </w:tcPr>
          <w:p w:rsidR="0012532C" w:rsidRPr="00550F01" w:rsidRDefault="0012532C" w:rsidP="00E93090">
            <w:pPr>
              <w:suppressAutoHyphens/>
              <w:rPr>
                <w:sz w:val="23"/>
                <w:szCs w:val="23"/>
              </w:rPr>
            </w:pPr>
            <w:r w:rsidRPr="00550F01">
              <w:rPr>
                <w:sz w:val="23"/>
                <w:szCs w:val="23"/>
              </w:rPr>
              <w:t>совместитель, бухгалтер, страховой стаж - 5 лет</w:t>
            </w:r>
          </w:p>
        </w:tc>
        <w:tc>
          <w:tcPr>
            <w:tcW w:w="2928" w:type="dxa"/>
            <w:vAlign w:val="center"/>
          </w:tcPr>
          <w:p w:rsidR="0012532C" w:rsidRPr="00550F01" w:rsidRDefault="0012532C" w:rsidP="00E93090">
            <w:pPr>
              <w:suppressAutoHyphens/>
              <w:rPr>
                <w:sz w:val="23"/>
                <w:szCs w:val="23"/>
              </w:rPr>
            </w:pPr>
            <w:r w:rsidRPr="00550F01">
              <w:rPr>
                <w:sz w:val="23"/>
                <w:szCs w:val="23"/>
              </w:rPr>
              <w:t xml:space="preserve">22 00 № 142566 ОВД Лесного района города </w:t>
            </w:r>
            <w:r w:rsidR="00417B27">
              <w:rPr>
                <w:sz w:val="23"/>
                <w:szCs w:val="23"/>
              </w:rPr>
              <w:t>Волгог</w:t>
            </w:r>
            <w:r w:rsidR="00417B27" w:rsidRPr="00550F01">
              <w:rPr>
                <w:sz w:val="23"/>
                <w:szCs w:val="23"/>
              </w:rPr>
              <w:t>рад</w:t>
            </w:r>
            <w:r w:rsidR="00417B27">
              <w:rPr>
                <w:sz w:val="23"/>
                <w:szCs w:val="23"/>
              </w:rPr>
              <w:t xml:space="preserve"> </w:t>
            </w:r>
            <w:r w:rsidRPr="00550F01">
              <w:rPr>
                <w:sz w:val="23"/>
                <w:szCs w:val="23"/>
              </w:rPr>
              <w:t xml:space="preserve"> 23  ноября 2000 года</w:t>
            </w:r>
          </w:p>
        </w:tc>
        <w:tc>
          <w:tcPr>
            <w:tcW w:w="1743" w:type="dxa"/>
            <w:vAlign w:val="center"/>
          </w:tcPr>
          <w:p w:rsidR="0012532C" w:rsidRPr="00550F01" w:rsidRDefault="0012532C" w:rsidP="00E93090">
            <w:pPr>
              <w:suppressAutoHyphens/>
              <w:rPr>
                <w:sz w:val="23"/>
                <w:szCs w:val="23"/>
              </w:rPr>
            </w:pPr>
            <w:r w:rsidRPr="00550F01">
              <w:rPr>
                <w:sz w:val="23"/>
                <w:szCs w:val="23"/>
              </w:rPr>
              <w:t>12.01.1965 г.</w:t>
            </w:r>
          </w:p>
        </w:tc>
        <w:tc>
          <w:tcPr>
            <w:tcW w:w="1708" w:type="dxa"/>
            <w:vAlign w:val="center"/>
          </w:tcPr>
          <w:p w:rsidR="0012532C" w:rsidRPr="00550F01" w:rsidRDefault="0012532C" w:rsidP="00E93090">
            <w:pPr>
              <w:suppressAutoHyphens/>
              <w:rPr>
                <w:sz w:val="23"/>
                <w:szCs w:val="23"/>
              </w:rPr>
            </w:pPr>
            <w:r w:rsidRPr="00550F01">
              <w:rPr>
                <w:sz w:val="23"/>
                <w:szCs w:val="23"/>
              </w:rPr>
              <w:t>замужем, 1 ребенок</w:t>
            </w:r>
          </w:p>
        </w:tc>
        <w:tc>
          <w:tcPr>
            <w:tcW w:w="2171" w:type="dxa"/>
            <w:vAlign w:val="center"/>
          </w:tcPr>
          <w:p w:rsidR="0012532C" w:rsidRPr="00550F01" w:rsidRDefault="0012532C" w:rsidP="00E93090">
            <w:pPr>
              <w:suppressAutoHyphens/>
              <w:rPr>
                <w:sz w:val="23"/>
                <w:szCs w:val="23"/>
              </w:rPr>
            </w:pPr>
            <w:r w:rsidRPr="00550F01">
              <w:rPr>
                <w:sz w:val="23"/>
                <w:szCs w:val="23"/>
              </w:rPr>
              <w:t>12 000 рублей</w:t>
            </w:r>
          </w:p>
        </w:tc>
        <w:tc>
          <w:tcPr>
            <w:tcW w:w="1596" w:type="dxa"/>
            <w:vAlign w:val="center"/>
          </w:tcPr>
          <w:p w:rsidR="0012532C" w:rsidRPr="00550F01" w:rsidRDefault="0012532C" w:rsidP="00E93090">
            <w:pPr>
              <w:suppressAutoHyphens/>
              <w:rPr>
                <w:sz w:val="23"/>
                <w:szCs w:val="23"/>
              </w:rPr>
            </w:pPr>
            <w:r w:rsidRPr="00550F01">
              <w:rPr>
                <w:sz w:val="23"/>
                <w:szCs w:val="23"/>
              </w:rPr>
              <w:t>№6 от 01.</w:t>
            </w:r>
            <w:r w:rsidR="006F5F4A">
              <w:rPr>
                <w:sz w:val="23"/>
                <w:szCs w:val="23"/>
              </w:rPr>
              <w:t>10</w:t>
            </w:r>
            <w:r w:rsidRPr="00550F01">
              <w:rPr>
                <w:sz w:val="23"/>
                <w:szCs w:val="23"/>
              </w:rPr>
              <w:t>.ХХ г.</w:t>
            </w:r>
          </w:p>
          <w:p w:rsidR="0012532C" w:rsidRPr="00550F01" w:rsidRDefault="0012532C" w:rsidP="00E93090">
            <w:pPr>
              <w:suppressAutoHyphens/>
              <w:ind w:firstLine="720"/>
              <w:rPr>
                <w:sz w:val="23"/>
                <w:szCs w:val="23"/>
              </w:rPr>
            </w:pPr>
          </w:p>
        </w:tc>
      </w:tr>
    </w:tbl>
    <w:p w:rsidR="006F5F4A" w:rsidRDefault="006F5F4A" w:rsidP="0012532C">
      <w:pPr>
        <w:suppressAutoHyphens/>
        <w:ind w:firstLine="720"/>
        <w:jc w:val="center"/>
        <w:rPr>
          <w:b/>
          <w:sz w:val="24"/>
          <w:szCs w:val="24"/>
        </w:rPr>
      </w:pPr>
    </w:p>
    <w:p w:rsidR="006F5F4A" w:rsidRDefault="006F5F4A" w:rsidP="0012532C">
      <w:pPr>
        <w:suppressAutoHyphens/>
        <w:ind w:firstLine="720"/>
        <w:jc w:val="center"/>
        <w:rPr>
          <w:b/>
          <w:sz w:val="24"/>
          <w:szCs w:val="24"/>
        </w:rPr>
      </w:pPr>
    </w:p>
    <w:p w:rsidR="006F5F4A" w:rsidRDefault="006F5F4A" w:rsidP="0012532C">
      <w:pPr>
        <w:suppressAutoHyphens/>
        <w:ind w:firstLine="720"/>
        <w:jc w:val="center"/>
        <w:rPr>
          <w:b/>
          <w:sz w:val="24"/>
          <w:szCs w:val="24"/>
        </w:rPr>
      </w:pPr>
    </w:p>
    <w:p w:rsidR="0012532C" w:rsidRPr="006F5F4A" w:rsidRDefault="0012532C" w:rsidP="0012532C">
      <w:pPr>
        <w:suppressAutoHyphens/>
        <w:ind w:firstLine="720"/>
        <w:jc w:val="center"/>
        <w:rPr>
          <w:b/>
        </w:rPr>
      </w:pPr>
      <w:r w:rsidRPr="006F5F4A">
        <w:rPr>
          <w:b/>
          <w:sz w:val="24"/>
          <w:szCs w:val="24"/>
        </w:rPr>
        <w:lastRenderedPageBreak/>
        <w:t xml:space="preserve">Таблица </w:t>
      </w:r>
      <w:r w:rsidR="00FF76EC">
        <w:rPr>
          <w:b/>
          <w:sz w:val="24"/>
          <w:szCs w:val="24"/>
        </w:rPr>
        <w:t xml:space="preserve">3 </w:t>
      </w:r>
      <w:r w:rsidRPr="006F5F4A">
        <w:rPr>
          <w:b/>
          <w:sz w:val="24"/>
          <w:szCs w:val="24"/>
        </w:rPr>
        <w:t xml:space="preserve"> Сведения о контрагентах </w:t>
      </w:r>
      <w:r w:rsidR="006F5F4A" w:rsidRPr="006F5F4A">
        <w:rPr>
          <w:b/>
        </w:rPr>
        <w:t>ПАО «МПЕ»</w:t>
      </w:r>
    </w:p>
    <w:p w:rsidR="006F5F4A" w:rsidRPr="00550F01" w:rsidRDefault="006F5F4A" w:rsidP="0012532C">
      <w:pPr>
        <w:suppressAutoHyphens/>
        <w:ind w:firstLine="720"/>
        <w:jc w:val="center"/>
        <w:rPr>
          <w:b/>
          <w:sz w:val="24"/>
          <w:szCs w:val="24"/>
        </w:rPr>
      </w:pPr>
    </w:p>
    <w:tbl>
      <w:tblPr>
        <w:tblW w:w="1445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5"/>
        <w:gridCol w:w="3163"/>
        <w:gridCol w:w="2369"/>
        <w:gridCol w:w="5352"/>
        <w:gridCol w:w="1959"/>
      </w:tblGrid>
      <w:tr w:rsidR="0012532C" w:rsidRPr="00550F01" w:rsidTr="00E93090">
        <w:tc>
          <w:tcPr>
            <w:tcW w:w="1560" w:type="dxa"/>
          </w:tcPr>
          <w:p w:rsidR="0012532C" w:rsidRPr="00550F01" w:rsidRDefault="0012532C" w:rsidP="00E93090">
            <w:pPr>
              <w:suppressAutoHyphens/>
              <w:jc w:val="center"/>
              <w:rPr>
                <w:b/>
                <w:sz w:val="24"/>
                <w:szCs w:val="24"/>
              </w:rPr>
            </w:pPr>
            <w:r w:rsidRPr="00550F01">
              <w:rPr>
                <w:b/>
                <w:sz w:val="24"/>
                <w:szCs w:val="24"/>
              </w:rPr>
              <w:t>Группа</w:t>
            </w:r>
          </w:p>
        </w:tc>
        <w:tc>
          <w:tcPr>
            <w:tcW w:w="0" w:type="auto"/>
          </w:tcPr>
          <w:p w:rsidR="0012532C" w:rsidRPr="00550F01" w:rsidRDefault="0012532C" w:rsidP="00E93090">
            <w:pPr>
              <w:suppressAutoHyphens/>
              <w:jc w:val="center"/>
              <w:rPr>
                <w:b/>
                <w:sz w:val="24"/>
                <w:szCs w:val="24"/>
              </w:rPr>
            </w:pPr>
            <w:r w:rsidRPr="00550F01">
              <w:rPr>
                <w:b/>
                <w:sz w:val="24"/>
                <w:szCs w:val="24"/>
              </w:rPr>
              <w:t>Наименование контрагента (ИНН/КПП)</w:t>
            </w:r>
          </w:p>
        </w:tc>
        <w:tc>
          <w:tcPr>
            <w:tcW w:w="0" w:type="auto"/>
          </w:tcPr>
          <w:p w:rsidR="0012532C" w:rsidRPr="00550F01" w:rsidRDefault="0012532C" w:rsidP="00E93090">
            <w:pPr>
              <w:suppressAutoHyphens/>
              <w:jc w:val="center"/>
              <w:rPr>
                <w:b/>
                <w:sz w:val="24"/>
                <w:szCs w:val="24"/>
              </w:rPr>
            </w:pPr>
            <w:r w:rsidRPr="00550F01">
              <w:rPr>
                <w:b/>
                <w:sz w:val="24"/>
                <w:szCs w:val="24"/>
              </w:rPr>
              <w:t>Адрес</w:t>
            </w:r>
          </w:p>
        </w:tc>
        <w:tc>
          <w:tcPr>
            <w:tcW w:w="0" w:type="auto"/>
          </w:tcPr>
          <w:p w:rsidR="0012532C" w:rsidRPr="00550F01" w:rsidRDefault="0012532C" w:rsidP="00E93090">
            <w:pPr>
              <w:suppressAutoHyphens/>
              <w:jc w:val="center"/>
              <w:rPr>
                <w:b/>
                <w:sz w:val="24"/>
                <w:szCs w:val="24"/>
              </w:rPr>
            </w:pPr>
            <w:r w:rsidRPr="00550F01">
              <w:rPr>
                <w:b/>
                <w:sz w:val="24"/>
                <w:szCs w:val="24"/>
              </w:rPr>
              <w:t>Банковские реквизиты</w:t>
            </w:r>
          </w:p>
        </w:tc>
        <w:tc>
          <w:tcPr>
            <w:tcW w:w="0" w:type="auto"/>
          </w:tcPr>
          <w:p w:rsidR="0012532C" w:rsidRPr="00550F01" w:rsidRDefault="0012532C" w:rsidP="00E93090">
            <w:pPr>
              <w:suppressAutoHyphens/>
              <w:jc w:val="center"/>
              <w:rPr>
                <w:b/>
                <w:sz w:val="24"/>
                <w:szCs w:val="24"/>
              </w:rPr>
            </w:pPr>
            <w:r w:rsidRPr="00550F01">
              <w:rPr>
                <w:b/>
                <w:sz w:val="24"/>
                <w:szCs w:val="24"/>
              </w:rPr>
              <w:t>Договор</w:t>
            </w:r>
          </w:p>
        </w:tc>
      </w:tr>
      <w:tr w:rsidR="0012532C" w:rsidRPr="00550F01" w:rsidTr="00E93090">
        <w:tc>
          <w:tcPr>
            <w:tcW w:w="1560" w:type="dxa"/>
          </w:tcPr>
          <w:p w:rsidR="0012532C" w:rsidRPr="00550F01" w:rsidRDefault="0012532C" w:rsidP="00E93090">
            <w:pPr>
              <w:suppressAutoHyphens/>
              <w:jc w:val="center"/>
              <w:rPr>
                <w:b/>
                <w:sz w:val="24"/>
                <w:szCs w:val="24"/>
              </w:rPr>
            </w:pPr>
            <w:r w:rsidRPr="00550F01">
              <w:rPr>
                <w:b/>
                <w:sz w:val="24"/>
                <w:szCs w:val="24"/>
              </w:rPr>
              <w:t>1</w:t>
            </w:r>
          </w:p>
        </w:tc>
        <w:tc>
          <w:tcPr>
            <w:tcW w:w="0" w:type="auto"/>
          </w:tcPr>
          <w:p w:rsidR="0012532C" w:rsidRPr="00550F01" w:rsidRDefault="0012532C" w:rsidP="00E93090">
            <w:pPr>
              <w:suppressAutoHyphens/>
              <w:jc w:val="center"/>
              <w:rPr>
                <w:b/>
                <w:sz w:val="24"/>
                <w:szCs w:val="24"/>
              </w:rPr>
            </w:pPr>
            <w:r w:rsidRPr="00550F01">
              <w:rPr>
                <w:b/>
                <w:sz w:val="24"/>
                <w:szCs w:val="24"/>
              </w:rPr>
              <w:t>2</w:t>
            </w:r>
          </w:p>
        </w:tc>
        <w:tc>
          <w:tcPr>
            <w:tcW w:w="0" w:type="auto"/>
          </w:tcPr>
          <w:p w:rsidR="0012532C" w:rsidRPr="00550F01" w:rsidRDefault="0012532C" w:rsidP="00E93090">
            <w:pPr>
              <w:suppressAutoHyphens/>
              <w:jc w:val="center"/>
              <w:rPr>
                <w:b/>
                <w:sz w:val="24"/>
                <w:szCs w:val="24"/>
              </w:rPr>
            </w:pPr>
            <w:r w:rsidRPr="00550F01">
              <w:rPr>
                <w:b/>
                <w:sz w:val="24"/>
                <w:szCs w:val="24"/>
              </w:rPr>
              <w:t>3</w:t>
            </w:r>
          </w:p>
        </w:tc>
        <w:tc>
          <w:tcPr>
            <w:tcW w:w="0" w:type="auto"/>
          </w:tcPr>
          <w:p w:rsidR="0012532C" w:rsidRPr="00550F01" w:rsidRDefault="0012532C" w:rsidP="00E93090">
            <w:pPr>
              <w:suppressAutoHyphens/>
              <w:jc w:val="center"/>
              <w:rPr>
                <w:b/>
                <w:sz w:val="24"/>
                <w:szCs w:val="24"/>
              </w:rPr>
            </w:pPr>
            <w:r w:rsidRPr="00550F01">
              <w:rPr>
                <w:b/>
                <w:sz w:val="24"/>
                <w:szCs w:val="24"/>
              </w:rPr>
              <w:t>4</w:t>
            </w:r>
          </w:p>
        </w:tc>
        <w:tc>
          <w:tcPr>
            <w:tcW w:w="0" w:type="auto"/>
          </w:tcPr>
          <w:p w:rsidR="0012532C" w:rsidRPr="00550F01" w:rsidRDefault="0012532C" w:rsidP="00E93090">
            <w:pPr>
              <w:suppressAutoHyphens/>
              <w:jc w:val="center"/>
              <w:rPr>
                <w:b/>
                <w:sz w:val="24"/>
                <w:szCs w:val="24"/>
              </w:rPr>
            </w:pPr>
            <w:r w:rsidRPr="00550F01">
              <w:rPr>
                <w:b/>
                <w:sz w:val="24"/>
                <w:szCs w:val="24"/>
              </w:rPr>
              <w:t>5</w:t>
            </w:r>
          </w:p>
        </w:tc>
      </w:tr>
      <w:tr w:rsidR="0012532C" w:rsidRPr="00550F01" w:rsidTr="00E93090">
        <w:trPr>
          <w:cantSplit/>
        </w:trPr>
        <w:tc>
          <w:tcPr>
            <w:tcW w:w="1560" w:type="dxa"/>
            <w:vMerge w:val="restart"/>
          </w:tcPr>
          <w:p w:rsidR="0012532C" w:rsidRPr="00550F01" w:rsidRDefault="0012532C" w:rsidP="00E93090">
            <w:pPr>
              <w:suppressAutoHyphens/>
              <w:jc w:val="both"/>
              <w:rPr>
                <w:b/>
                <w:sz w:val="24"/>
                <w:szCs w:val="24"/>
              </w:rPr>
            </w:pPr>
            <w:r w:rsidRPr="00550F01">
              <w:rPr>
                <w:b/>
                <w:sz w:val="24"/>
                <w:szCs w:val="24"/>
              </w:rPr>
              <w:t>Поставщики</w:t>
            </w:r>
          </w:p>
          <w:p w:rsidR="0012532C" w:rsidRPr="00550F01" w:rsidRDefault="0012532C" w:rsidP="00E93090">
            <w:pPr>
              <w:suppressAutoHyphens/>
              <w:jc w:val="both"/>
              <w:rPr>
                <w:b/>
                <w:sz w:val="24"/>
                <w:szCs w:val="24"/>
              </w:rPr>
            </w:pPr>
          </w:p>
        </w:tc>
        <w:tc>
          <w:tcPr>
            <w:tcW w:w="0" w:type="auto"/>
          </w:tcPr>
          <w:p w:rsidR="0012532C" w:rsidRPr="00550F01" w:rsidRDefault="0012532C" w:rsidP="00E93090">
            <w:pPr>
              <w:suppressAutoHyphens/>
              <w:jc w:val="both"/>
              <w:rPr>
                <w:sz w:val="24"/>
                <w:szCs w:val="24"/>
              </w:rPr>
            </w:pPr>
            <w:r w:rsidRPr="00550F01">
              <w:rPr>
                <w:sz w:val="24"/>
                <w:szCs w:val="24"/>
              </w:rPr>
              <w:t xml:space="preserve">ООО «Химик» </w:t>
            </w:r>
          </w:p>
          <w:p w:rsidR="0012532C" w:rsidRPr="00550F01" w:rsidRDefault="0012532C" w:rsidP="00E93090">
            <w:pPr>
              <w:suppressAutoHyphens/>
              <w:jc w:val="both"/>
              <w:rPr>
                <w:b/>
                <w:sz w:val="24"/>
                <w:szCs w:val="24"/>
              </w:rPr>
            </w:pPr>
            <w:r w:rsidRPr="00550F01">
              <w:rPr>
                <w:sz w:val="24"/>
                <w:szCs w:val="24"/>
              </w:rPr>
              <w:t>(ИНН 5263001156/КПП 526301001)</w:t>
            </w:r>
          </w:p>
        </w:tc>
        <w:tc>
          <w:tcPr>
            <w:tcW w:w="0" w:type="auto"/>
          </w:tcPr>
          <w:p w:rsidR="0012532C" w:rsidRPr="00550F01" w:rsidRDefault="0012532C" w:rsidP="006F5F4A">
            <w:pPr>
              <w:suppressAutoHyphens/>
              <w:jc w:val="both"/>
              <w:rPr>
                <w:b/>
                <w:sz w:val="24"/>
                <w:szCs w:val="24"/>
              </w:rPr>
            </w:pPr>
            <w:r w:rsidRPr="00550F01">
              <w:rPr>
                <w:sz w:val="24"/>
                <w:szCs w:val="24"/>
              </w:rPr>
              <w:t xml:space="preserve">603089, </w:t>
            </w:r>
            <w:r w:rsidR="006F5F4A">
              <w:rPr>
                <w:sz w:val="24"/>
                <w:szCs w:val="24"/>
              </w:rPr>
              <w:t>Волгоград</w:t>
            </w:r>
            <w:r w:rsidRPr="00550F01">
              <w:rPr>
                <w:sz w:val="24"/>
                <w:szCs w:val="24"/>
              </w:rPr>
              <w:t>, ул. Семи холмов, 4, тел. 52-15-76,</w:t>
            </w:r>
          </w:p>
        </w:tc>
        <w:tc>
          <w:tcPr>
            <w:tcW w:w="0" w:type="auto"/>
          </w:tcPr>
          <w:p w:rsidR="0012532C" w:rsidRPr="00550F01" w:rsidRDefault="0012532C" w:rsidP="00E93090">
            <w:pPr>
              <w:suppressAutoHyphens/>
              <w:jc w:val="both"/>
              <w:rPr>
                <w:b/>
                <w:sz w:val="24"/>
                <w:szCs w:val="24"/>
              </w:rPr>
            </w:pPr>
            <w:proofErr w:type="spellStart"/>
            <w:proofErr w:type="gramStart"/>
            <w:r w:rsidRPr="00550F01">
              <w:rPr>
                <w:sz w:val="24"/>
                <w:szCs w:val="24"/>
              </w:rPr>
              <w:t>р</w:t>
            </w:r>
            <w:proofErr w:type="spellEnd"/>
            <w:proofErr w:type="gramEnd"/>
            <w:r w:rsidRPr="00550F01">
              <w:rPr>
                <w:sz w:val="24"/>
                <w:szCs w:val="24"/>
              </w:rPr>
              <w:t xml:space="preserve">/счет № 40702810400000004236 в банке КБ «Дар» города </w:t>
            </w:r>
            <w:r w:rsidR="006F5F4A">
              <w:rPr>
                <w:sz w:val="24"/>
                <w:szCs w:val="24"/>
              </w:rPr>
              <w:t>Волгоград</w:t>
            </w:r>
            <w:r w:rsidRPr="00550F01">
              <w:rPr>
                <w:sz w:val="24"/>
                <w:szCs w:val="24"/>
              </w:rPr>
              <w:t xml:space="preserve">  (БИК 042200122  , </w:t>
            </w:r>
            <w:proofErr w:type="spellStart"/>
            <w:r w:rsidRPr="00550F01">
              <w:rPr>
                <w:sz w:val="24"/>
                <w:szCs w:val="24"/>
              </w:rPr>
              <w:t>кор</w:t>
            </w:r>
            <w:proofErr w:type="spellEnd"/>
            <w:r w:rsidRPr="00550F01">
              <w:rPr>
                <w:sz w:val="24"/>
                <w:szCs w:val="24"/>
              </w:rPr>
              <w:t>/счет – 30101810900000000122)</w:t>
            </w:r>
          </w:p>
        </w:tc>
        <w:tc>
          <w:tcPr>
            <w:tcW w:w="0" w:type="auto"/>
          </w:tcPr>
          <w:p w:rsidR="0012532C" w:rsidRPr="00550F01" w:rsidRDefault="0012532C" w:rsidP="006F5F4A">
            <w:pPr>
              <w:suppressAutoHyphens/>
              <w:jc w:val="both"/>
              <w:rPr>
                <w:b/>
                <w:sz w:val="24"/>
                <w:szCs w:val="24"/>
              </w:rPr>
            </w:pPr>
            <w:r w:rsidRPr="00550F01">
              <w:rPr>
                <w:sz w:val="24"/>
                <w:szCs w:val="24"/>
              </w:rPr>
              <w:t>договор поставки № 1 от 12.</w:t>
            </w:r>
            <w:r w:rsidR="006F5F4A">
              <w:rPr>
                <w:sz w:val="24"/>
                <w:szCs w:val="24"/>
              </w:rPr>
              <w:t>10</w:t>
            </w:r>
            <w:r w:rsidRPr="00550F01">
              <w:rPr>
                <w:sz w:val="24"/>
                <w:szCs w:val="24"/>
              </w:rPr>
              <w:t>.ХХ г.</w:t>
            </w:r>
          </w:p>
        </w:tc>
      </w:tr>
      <w:tr w:rsidR="0012532C" w:rsidRPr="00550F01" w:rsidTr="00E93090">
        <w:trPr>
          <w:cantSplit/>
        </w:trPr>
        <w:tc>
          <w:tcPr>
            <w:tcW w:w="1560" w:type="dxa"/>
            <w:vMerge/>
          </w:tcPr>
          <w:p w:rsidR="0012532C" w:rsidRPr="00550F01" w:rsidRDefault="0012532C" w:rsidP="00E93090">
            <w:pPr>
              <w:suppressAutoHyphens/>
              <w:jc w:val="both"/>
              <w:rPr>
                <w:b/>
                <w:sz w:val="24"/>
                <w:szCs w:val="24"/>
              </w:rPr>
            </w:pPr>
          </w:p>
        </w:tc>
        <w:tc>
          <w:tcPr>
            <w:tcW w:w="0" w:type="auto"/>
          </w:tcPr>
          <w:p w:rsidR="0012532C" w:rsidRPr="00550F01" w:rsidRDefault="0012532C" w:rsidP="00E93090">
            <w:pPr>
              <w:suppressAutoHyphens/>
              <w:jc w:val="both"/>
              <w:rPr>
                <w:sz w:val="24"/>
                <w:szCs w:val="24"/>
              </w:rPr>
            </w:pPr>
            <w:r>
              <w:rPr>
                <w:sz w:val="24"/>
                <w:szCs w:val="24"/>
              </w:rPr>
              <w:t>ОА</w:t>
            </w:r>
            <w:r w:rsidRPr="00550F01">
              <w:rPr>
                <w:sz w:val="24"/>
                <w:szCs w:val="24"/>
              </w:rPr>
              <w:t xml:space="preserve">О «Кедр» </w:t>
            </w:r>
          </w:p>
          <w:p w:rsidR="0012532C" w:rsidRPr="00550F01" w:rsidRDefault="0012532C" w:rsidP="00E93090">
            <w:pPr>
              <w:suppressAutoHyphens/>
              <w:jc w:val="both"/>
              <w:rPr>
                <w:b/>
                <w:sz w:val="24"/>
                <w:szCs w:val="24"/>
              </w:rPr>
            </w:pPr>
            <w:r w:rsidRPr="00550F01">
              <w:rPr>
                <w:sz w:val="24"/>
                <w:szCs w:val="24"/>
              </w:rPr>
              <w:t>(ИНН 5263001377/КПП 526301001)</w:t>
            </w:r>
          </w:p>
        </w:tc>
        <w:tc>
          <w:tcPr>
            <w:tcW w:w="0" w:type="auto"/>
          </w:tcPr>
          <w:p w:rsidR="0012532C" w:rsidRPr="00550F01" w:rsidRDefault="0012532C" w:rsidP="00E93090">
            <w:pPr>
              <w:suppressAutoHyphens/>
              <w:jc w:val="both"/>
              <w:rPr>
                <w:b/>
                <w:sz w:val="24"/>
                <w:szCs w:val="24"/>
              </w:rPr>
            </w:pPr>
            <w:r w:rsidRPr="00550F01">
              <w:rPr>
                <w:sz w:val="24"/>
                <w:szCs w:val="24"/>
              </w:rPr>
              <w:t xml:space="preserve">603001, </w:t>
            </w:r>
            <w:r w:rsidR="006F5F4A">
              <w:rPr>
                <w:sz w:val="24"/>
                <w:szCs w:val="24"/>
              </w:rPr>
              <w:t>Волгоград</w:t>
            </w:r>
            <w:r w:rsidRPr="00550F01">
              <w:rPr>
                <w:sz w:val="24"/>
                <w:szCs w:val="24"/>
              </w:rPr>
              <w:t xml:space="preserve">, ул. </w:t>
            </w:r>
            <w:proofErr w:type="gramStart"/>
            <w:r w:rsidRPr="00550F01">
              <w:rPr>
                <w:sz w:val="24"/>
                <w:szCs w:val="24"/>
              </w:rPr>
              <w:t>Лесная</w:t>
            </w:r>
            <w:proofErr w:type="gramEnd"/>
            <w:r w:rsidRPr="00550F01">
              <w:rPr>
                <w:sz w:val="24"/>
                <w:szCs w:val="24"/>
              </w:rPr>
              <w:t>, 16, тел.34-15-56</w:t>
            </w:r>
          </w:p>
        </w:tc>
        <w:tc>
          <w:tcPr>
            <w:tcW w:w="0" w:type="auto"/>
          </w:tcPr>
          <w:p w:rsidR="0012532C" w:rsidRPr="00550F01" w:rsidRDefault="0012532C" w:rsidP="00E93090">
            <w:pPr>
              <w:suppressAutoHyphens/>
              <w:jc w:val="both"/>
              <w:rPr>
                <w:b/>
                <w:sz w:val="24"/>
                <w:szCs w:val="24"/>
              </w:rPr>
            </w:pPr>
            <w:proofErr w:type="spellStart"/>
            <w:proofErr w:type="gramStart"/>
            <w:r w:rsidRPr="00550F01">
              <w:rPr>
                <w:sz w:val="24"/>
                <w:szCs w:val="24"/>
              </w:rPr>
              <w:t>р</w:t>
            </w:r>
            <w:proofErr w:type="spellEnd"/>
            <w:proofErr w:type="gramEnd"/>
            <w:r w:rsidRPr="00550F01">
              <w:rPr>
                <w:sz w:val="24"/>
                <w:szCs w:val="24"/>
              </w:rPr>
              <w:t xml:space="preserve">/счет № 40702810400600009521 в банке  КБ «Стройка века» города Лесная полянка (БИК 042202125, </w:t>
            </w:r>
            <w:proofErr w:type="spellStart"/>
            <w:r w:rsidRPr="00550F01">
              <w:rPr>
                <w:sz w:val="24"/>
                <w:szCs w:val="24"/>
              </w:rPr>
              <w:t>кор</w:t>
            </w:r>
            <w:proofErr w:type="spellEnd"/>
            <w:r w:rsidRPr="00550F01">
              <w:rPr>
                <w:sz w:val="24"/>
                <w:szCs w:val="24"/>
              </w:rPr>
              <w:t>/счет – 30101810900000000125)</w:t>
            </w:r>
          </w:p>
        </w:tc>
        <w:tc>
          <w:tcPr>
            <w:tcW w:w="0" w:type="auto"/>
          </w:tcPr>
          <w:p w:rsidR="0012532C" w:rsidRPr="00550F01" w:rsidRDefault="0012532C" w:rsidP="006F5F4A">
            <w:pPr>
              <w:suppressAutoHyphens/>
              <w:jc w:val="both"/>
              <w:rPr>
                <w:b/>
                <w:sz w:val="24"/>
                <w:szCs w:val="24"/>
              </w:rPr>
            </w:pPr>
            <w:r w:rsidRPr="00550F01">
              <w:rPr>
                <w:sz w:val="24"/>
                <w:szCs w:val="24"/>
              </w:rPr>
              <w:t>договор поставки № 2 от 30.</w:t>
            </w:r>
            <w:r w:rsidR="006F5F4A">
              <w:rPr>
                <w:sz w:val="24"/>
                <w:szCs w:val="24"/>
              </w:rPr>
              <w:t>10</w:t>
            </w:r>
            <w:r w:rsidRPr="00550F01">
              <w:rPr>
                <w:sz w:val="24"/>
                <w:szCs w:val="24"/>
              </w:rPr>
              <w:t>.ХХ г.</w:t>
            </w:r>
          </w:p>
        </w:tc>
      </w:tr>
      <w:tr w:rsidR="0012532C" w:rsidRPr="00550F01" w:rsidTr="00E93090">
        <w:trPr>
          <w:cantSplit/>
          <w:trHeight w:val="892"/>
        </w:trPr>
        <w:tc>
          <w:tcPr>
            <w:tcW w:w="1560" w:type="dxa"/>
            <w:vMerge w:val="restart"/>
          </w:tcPr>
          <w:p w:rsidR="0012532C" w:rsidRPr="00550F01" w:rsidRDefault="0012532C" w:rsidP="00E93090">
            <w:pPr>
              <w:suppressAutoHyphens/>
              <w:jc w:val="both"/>
              <w:rPr>
                <w:b/>
                <w:sz w:val="24"/>
                <w:szCs w:val="24"/>
              </w:rPr>
            </w:pPr>
            <w:r w:rsidRPr="00550F01">
              <w:rPr>
                <w:b/>
                <w:sz w:val="24"/>
                <w:szCs w:val="24"/>
              </w:rPr>
              <w:t>Покупатели</w:t>
            </w:r>
          </w:p>
        </w:tc>
        <w:tc>
          <w:tcPr>
            <w:tcW w:w="0" w:type="auto"/>
          </w:tcPr>
          <w:p w:rsidR="0012532C" w:rsidRPr="00550F01" w:rsidRDefault="0012532C" w:rsidP="00E93090">
            <w:pPr>
              <w:suppressAutoHyphens/>
              <w:jc w:val="both"/>
              <w:rPr>
                <w:sz w:val="24"/>
                <w:szCs w:val="24"/>
              </w:rPr>
            </w:pPr>
            <w:r w:rsidRPr="00550F01">
              <w:rPr>
                <w:sz w:val="24"/>
                <w:szCs w:val="24"/>
              </w:rPr>
              <w:t xml:space="preserve">ООО «Аист» </w:t>
            </w:r>
          </w:p>
          <w:p w:rsidR="0012532C" w:rsidRPr="00550F01" w:rsidRDefault="0012532C" w:rsidP="00E93090">
            <w:pPr>
              <w:suppressAutoHyphens/>
              <w:jc w:val="both"/>
              <w:rPr>
                <w:b/>
                <w:sz w:val="24"/>
                <w:szCs w:val="24"/>
              </w:rPr>
            </w:pPr>
            <w:r w:rsidRPr="00550F01">
              <w:rPr>
                <w:sz w:val="24"/>
                <w:szCs w:val="24"/>
              </w:rPr>
              <w:t>(ИНН 5260014366/ КПП 526001001)</w:t>
            </w:r>
          </w:p>
        </w:tc>
        <w:tc>
          <w:tcPr>
            <w:tcW w:w="0" w:type="auto"/>
          </w:tcPr>
          <w:p w:rsidR="0012532C" w:rsidRPr="00550F01" w:rsidRDefault="0012532C" w:rsidP="00E93090">
            <w:pPr>
              <w:suppressAutoHyphens/>
              <w:jc w:val="both"/>
              <w:rPr>
                <w:b/>
                <w:sz w:val="24"/>
                <w:szCs w:val="24"/>
              </w:rPr>
            </w:pPr>
            <w:r w:rsidRPr="00550F01">
              <w:rPr>
                <w:sz w:val="24"/>
                <w:szCs w:val="24"/>
              </w:rPr>
              <w:t xml:space="preserve">603003, </w:t>
            </w:r>
            <w:r w:rsidR="006F5F4A">
              <w:rPr>
                <w:sz w:val="24"/>
                <w:szCs w:val="24"/>
              </w:rPr>
              <w:t>Волгоград</w:t>
            </w:r>
            <w:r w:rsidRPr="00550F01">
              <w:rPr>
                <w:sz w:val="24"/>
                <w:szCs w:val="24"/>
              </w:rPr>
              <w:t xml:space="preserve">, пр. </w:t>
            </w:r>
            <w:proofErr w:type="gramStart"/>
            <w:r w:rsidRPr="00550F01">
              <w:rPr>
                <w:sz w:val="24"/>
                <w:szCs w:val="24"/>
              </w:rPr>
              <w:t>Дорожный</w:t>
            </w:r>
            <w:proofErr w:type="gramEnd"/>
            <w:r w:rsidRPr="00550F01">
              <w:rPr>
                <w:sz w:val="24"/>
                <w:szCs w:val="24"/>
              </w:rPr>
              <w:t>, 15, тел.46-11-48</w:t>
            </w:r>
          </w:p>
        </w:tc>
        <w:tc>
          <w:tcPr>
            <w:tcW w:w="0" w:type="auto"/>
          </w:tcPr>
          <w:p w:rsidR="0012532C" w:rsidRPr="00550F01" w:rsidRDefault="0012532C" w:rsidP="00E93090">
            <w:pPr>
              <w:suppressAutoHyphens/>
              <w:jc w:val="both"/>
              <w:rPr>
                <w:b/>
                <w:sz w:val="24"/>
                <w:szCs w:val="24"/>
              </w:rPr>
            </w:pPr>
            <w:proofErr w:type="spellStart"/>
            <w:proofErr w:type="gramStart"/>
            <w:r w:rsidRPr="00550F01">
              <w:rPr>
                <w:sz w:val="24"/>
                <w:szCs w:val="24"/>
              </w:rPr>
              <w:t>р</w:t>
            </w:r>
            <w:proofErr w:type="spellEnd"/>
            <w:proofErr w:type="gramEnd"/>
            <w:r w:rsidRPr="00550F01">
              <w:rPr>
                <w:sz w:val="24"/>
                <w:szCs w:val="24"/>
              </w:rPr>
              <w:t xml:space="preserve">/счет № 40702810500000004456 в банке  КБ «Дар» города </w:t>
            </w:r>
            <w:r w:rsidR="006F5F4A">
              <w:rPr>
                <w:sz w:val="24"/>
                <w:szCs w:val="24"/>
              </w:rPr>
              <w:t>Волгоград</w:t>
            </w:r>
            <w:r w:rsidRPr="00550F01">
              <w:rPr>
                <w:sz w:val="24"/>
                <w:szCs w:val="24"/>
              </w:rPr>
              <w:t xml:space="preserve"> (БИК 042200122  , </w:t>
            </w:r>
            <w:proofErr w:type="spellStart"/>
            <w:r w:rsidRPr="00550F01">
              <w:rPr>
                <w:sz w:val="24"/>
                <w:szCs w:val="24"/>
              </w:rPr>
              <w:t>кор</w:t>
            </w:r>
            <w:proofErr w:type="spellEnd"/>
            <w:r w:rsidRPr="00550F01">
              <w:rPr>
                <w:sz w:val="24"/>
                <w:szCs w:val="24"/>
              </w:rPr>
              <w:t>/счет – 30101810900000000122)</w:t>
            </w:r>
          </w:p>
        </w:tc>
        <w:tc>
          <w:tcPr>
            <w:tcW w:w="0" w:type="auto"/>
          </w:tcPr>
          <w:p w:rsidR="0012532C" w:rsidRPr="00550F01" w:rsidRDefault="0012532C" w:rsidP="006F5F4A">
            <w:pPr>
              <w:suppressAutoHyphens/>
              <w:jc w:val="both"/>
              <w:rPr>
                <w:b/>
                <w:sz w:val="24"/>
                <w:szCs w:val="24"/>
              </w:rPr>
            </w:pPr>
            <w:r w:rsidRPr="00550F01">
              <w:rPr>
                <w:sz w:val="24"/>
                <w:szCs w:val="24"/>
              </w:rPr>
              <w:t>договор купли-продажи № 1 от 25.</w:t>
            </w:r>
            <w:r w:rsidR="006F5F4A">
              <w:rPr>
                <w:sz w:val="24"/>
                <w:szCs w:val="24"/>
              </w:rPr>
              <w:t>10.</w:t>
            </w:r>
            <w:r w:rsidRPr="00550F01">
              <w:rPr>
                <w:sz w:val="24"/>
                <w:szCs w:val="24"/>
              </w:rPr>
              <w:t>ХХ г.</w:t>
            </w:r>
          </w:p>
        </w:tc>
      </w:tr>
      <w:tr w:rsidR="0012532C" w:rsidRPr="00550F01" w:rsidTr="00E93090">
        <w:trPr>
          <w:cantSplit/>
        </w:trPr>
        <w:tc>
          <w:tcPr>
            <w:tcW w:w="1560" w:type="dxa"/>
            <w:vMerge/>
          </w:tcPr>
          <w:p w:rsidR="0012532C" w:rsidRPr="00550F01" w:rsidRDefault="0012532C" w:rsidP="00E93090">
            <w:pPr>
              <w:suppressAutoHyphens/>
              <w:jc w:val="both"/>
              <w:rPr>
                <w:b/>
                <w:sz w:val="24"/>
                <w:szCs w:val="24"/>
              </w:rPr>
            </w:pPr>
          </w:p>
        </w:tc>
        <w:tc>
          <w:tcPr>
            <w:tcW w:w="0" w:type="auto"/>
            <w:tcBorders>
              <w:bottom w:val="single" w:sz="4" w:space="0" w:color="auto"/>
            </w:tcBorders>
          </w:tcPr>
          <w:p w:rsidR="0012532C" w:rsidRPr="00550F01" w:rsidRDefault="0012532C" w:rsidP="00E93090">
            <w:pPr>
              <w:suppressAutoHyphens/>
              <w:jc w:val="both"/>
              <w:rPr>
                <w:sz w:val="24"/>
                <w:szCs w:val="24"/>
              </w:rPr>
            </w:pPr>
            <w:r w:rsidRPr="00550F01">
              <w:rPr>
                <w:sz w:val="24"/>
                <w:szCs w:val="24"/>
              </w:rPr>
              <w:t xml:space="preserve">ЗАО «35,6» </w:t>
            </w:r>
          </w:p>
          <w:p w:rsidR="0012532C" w:rsidRPr="00550F01" w:rsidRDefault="0012532C" w:rsidP="00E93090">
            <w:pPr>
              <w:suppressAutoHyphens/>
              <w:jc w:val="both"/>
              <w:rPr>
                <w:b/>
                <w:sz w:val="24"/>
                <w:szCs w:val="24"/>
              </w:rPr>
            </w:pPr>
            <w:r w:rsidRPr="00550F01">
              <w:rPr>
                <w:sz w:val="24"/>
                <w:szCs w:val="24"/>
              </w:rPr>
              <w:t>(ИНН 5260006456/КПП 526001001)</w:t>
            </w:r>
          </w:p>
        </w:tc>
        <w:tc>
          <w:tcPr>
            <w:tcW w:w="0" w:type="auto"/>
            <w:tcBorders>
              <w:bottom w:val="single" w:sz="4" w:space="0" w:color="auto"/>
            </w:tcBorders>
          </w:tcPr>
          <w:p w:rsidR="0012532C" w:rsidRPr="00550F01" w:rsidRDefault="0012532C" w:rsidP="00E93090">
            <w:pPr>
              <w:suppressAutoHyphens/>
              <w:jc w:val="both"/>
              <w:rPr>
                <w:b/>
                <w:sz w:val="24"/>
                <w:szCs w:val="24"/>
              </w:rPr>
            </w:pPr>
            <w:r w:rsidRPr="00550F01">
              <w:rPr>
                <w:sz w:val="24"/>
                <w:szCs w:val="24"/>
              </w:rPr>
              <w:t>603001, Полянка, ул. Иловая, 1, тел.34-11-06</w:t>
            </w:r>
          </w:p>
        </w:tc>
        <w:tc>
          <w:tcPr>
            <w:tcW w:w="0" w:type="auto"/>
            <w:tcBorders>
              <w:bottom w:val="single" w:sz="4" w:space="0" w:color="auto"/>
            </w:tcBorders>
          </w:tcPr>
          <w:p w:rsidR="0012532C" w:rsidRPr="00550F01" w:rsidRDefault="0012532C" w:rsidP="00E93090">
            <w:pPr>
              <w:suppressAutoHyphens/>
              <w:jc w:val="both"/>
              <w:rPr>
                <w:b/>
                <w:sz w:val="24"/>
                <w:szCs w:val="24"/>
              </w:rPr>
            </w:pPr>
            <w:proofErr w:type="spellStart"/>
            <w:proofErr w:type="gramStart"/>
            <w:r w:rsidRPr="00550F01">
              <w:rPr>
                <w:sz w:val="24"/>
                <w:szCs w:val="24"/>
              </w:rPr>
              <w:t>р</w:t>
            </w:r>
            <w:proofErr w:type="spellEnd"/>
            <w:proofErr w:type="gramEnd"/>
            <w:r w:rsidRPr="00550F01">
              <w:rPr>
                <w:sz w:val="24"/>
                <w:szCs w:val="24"/>
              </w:rPr>
              <w:t xml:space="preserve">/счет № 40702810500000002036 в банке КБ «Возрождение» города Полянка (БИК 042203719, </w:t>
            </w:r>
            <w:proofErr w:type="spellStart"/>
            <w:r w:rsidRPr="00550F01">
              <w:rPr>
                <w:sz w:val="24"/>
                <w:szCs w:val="24"/>
              </w:rPr>
              <w:t>кор</w:t>
            </w:r>
            <w:proofErr w:type="spellEnd"/>
            <w:r w:rsidRPr="00550F01">
              <w:rPr>
                <w:sz w:val="24"/>
                <w:szCs w:val="24"/>
              </w:rPr>
              <w:t>/счет – 30101810900000000719)</w:t>
            </w:r>
          </w:p>
        </w:tc>
        <w:tc>
          <w:tcPr>
            <w:tcW w:w="0" w:type="auto"/>
            <w:tcBorders>
              <w:bottom w:val="single" w:sz="4" w:space="0" w:color="auto"/>
            </w:tcBorders>
          </w:tcPr>
          <w:p w:rsidR="0012532C" w:rsidRPr="00550F01" w:rsidRDefault="0012532C" w:rsidP="006F5F4A">
            <w:pPr>
              <w:suppressAutoHyphens/>
              <w:jc w:val="both"/>
              <w:rPr>
                <w:b/>
                <w:sz w:val="24"/>
                <w:szCs w:val="24"/>
              </w:rPr>
            </w:pPr>
            <w:r w:rsidRPr="00550F01">
              <w:rPr>
                <w:sz w:val="24"/>
                <w:szCs w:val="24"/>
              </w:rPr>
              <w:t>д</w:t>
            </w:r>
            <w:r w:rsidR="006F5F4A">
              <w:rPr>
                <w:sz w:val="24"/>
                <w:szCs w:val="24"/>
              </w:rPr>
              <w:t>оговор купли-продажи № 2 от 13.10</w:t>
            </w:r>
            <w:r w:rsidRPr="00550F01">
              <w:rPr>
                <w:sz w:val="24"/>
                <w:szCs w:val="24"/>
              </w:rPr>
              <w:t>.ХХ г.</w:t>
            </w:r>
          </w:p>
        </w:tc>
      </w:tr>
      <w:tr w:rsidR="0012532C" w:rsidRPr="00550F01" w:rsidTr="00E93090">
        <w:trPr>
          <w:cantSplit/>
        </w:trPr>
        <w:tc>
          <w:tcPr>
            <w:tcW w:w="1560" w:type="dxa"/>
            <w:vMerge/>
            <w:tcBorders>
              <w:bottom w:val="single" w:sz="4" w:space="0" w:color="auto"/>
            </w:tcBorders>
          </w:tcPr>
          <w:p w:rsidR="0012532C" w:rsidRPr="00550F01" w:rsidRDefault="0012532C" w:rsidP="00E93090">
            <w:pPr>
              <w:suppressAutoHyphens/>
              <w:jc w:val="both"/>
              <w:rPr>
                <w:b/>
                <w:sz w:val="24"/>
                <w:szCs w:val="24"/>
              </w:rPr>
            </w:pPr>
          </w:p>
        </w:tc>
        <w:tc>
          <w:tcPr>
            <w:tcW w:w="0" w:type="auto"/>
            <w:tcBorders>
              <w:top w:val="single" w:sz="4" w:space="0" w:color="auto"/>
              <w:bottom w:val="single" w:sz="4" w:space="0" w:color="auto"/>
            </w:tcBorders>
          </w:tcPr>
          <w:p w:rsidR="0012532C" w:rsidRPr="00550F01" w:rsidRDefault="0012532C" w:rsidP="00E93090">
            <w:pPr>
              <w:suppressAutoHyphens/>
              <w:jc w:val="both"/>
              <w:rPr>
                <w:sz w:val="24"/>
                <w:szCs w:val="24"/>
              </w:rPr>
            </w:pPr>
            <w:r w:rsidRPr="00550F01">
              <w:rPr>
                <w:sz w:val="24"/>
                <w:szCs w:val="24"/>
              </w:rPr>
              <w:t xml:space="preserve">ООО «Первая помощь» </w:t>
            </w:r>
          </w:p>
          <w:p w:rsidR="0012532C" w:rsidRPr="00550F01" w:rsidRDefault="0012532C" w:rsidP="00E93090">
            <w:pPr>
              <w:suppressAutoHyphens/>
              <w:jc w:val="both"/>
              <w:rPr>
                <w:b/>
                <w:sz w:val="24"/>
                <w:szCs w:val="24"/>
              </w:rPr>
            </w:pPr>
            <w:r w:rsidRPr="00550F01">
              <w:rPr>
                <w:sz w:val="24"/>
                <w:szCs w:val="24"/>
              </w:rPr>
              <w:t>(ИНН 5260006455/КПП 526001001)</w:t>
            </w:r>
          </w:p>
        </w:tc>
        <w:tc>
          <w:tcPr>
            <w:tcW w:w="0" w:type="auto"/>
            <w:tcBorders>
              <w:top w:val="single" w:sz="4" w:space="0" w:color="auto"/>
              <w:bottom w:val="single" w:sz="4" w:space="0" w:color="auto"/>
            </w:tcBorders>
          </w:tcPr>
          <w:p w:rsidR="0012532C" w:rsidRPr="00550F01" w:rsidRDefault="0012532C" w:rsidP="00E93090">
            <w:pPr>
              <w:suppressAutoHyphens/>
              <w:jc w:val="both"/>
              <w:rPr>
                <w:b/>
                <w:sz w:val="24"/>
                <w:szCs w:val="24"/>
              </w:rPr>
            </w:pPr>
            <w:r w:rsidRPr="00550F01">
              <w:rPr>
                <w:sz w:val="24"/>
                <w:szCs w:val="24"/>
              </w:rPr>
              <w:t xml:space="preserve">603001, </w:t>
            </w:r>
            <w:r w:rsidR="006F5F4A">
              <w:rPr>
                <w:sz w:val="24"/>
                <w:szCs w:val="24"/>
              </w:rPr>
              <w:t>Волгоград</w:t>
            </w:r>
            <w:r w:rsidRPr="00550F01">
              <w:rPr>
                <w:sz w:val="24"/>
                <w:szCs w:val="24"/>
              </w:rPr>
              <w:t xml:space="preserve">, ул. </w:t>
            </w:r>
            <w:proofErr w:type="gramStart"/>
            <w:r w:rsidRPr="00550F01">
              <w:rPr>
                <w:sz w:val="24"/>
                <w:szCs w:val="24"/>
              </w:rPr>
              <w:t>Лунная</w:t>
            </w:r>
            <w:proofErr w:type="gramEnd"/>
            <w:r w:rsidRPr="00550F01">
              <w:rPr>
                <w:sz w:val="24"/>
                <w:szCs w:val="24"/>
              </w:rPr>
              <w:t>, 13, тел.35-15-66</w:t>
            </w:r>
          </w:p>
        </w:tc>
        <w:tc>
          <w:tcPr>
            <w:tcW w:w="0" w:type="auto"/>
            <w:tcBorders>
              <w:top w:val="single" w:sz="4" w:space="0" w:color="auto"/>
              <w:bottom w:val="single" w:sz="4" w:space="0" w:color="auto"/>
            </w:tcBorders>
          </w:tcPr>
          <w:p w:rsidR="0012532C" w:rsidRPr="00550F01" w:rsidRDefault="0012532C" w:rsidP="00E93090">
            <w:pPr>
              <w:suppressAutoHyphens/>
              <w:jc w:val="both"/>
              <w:rPr>
                <w:b/>
                <w:sz w:val="24"/>
                <w:szCs w:val="24"/>
              </w:rPr>
            </w:pPr>
            <w:proofErr w:type="spellStart"/>
            <w:proofErr w:type="gramStart"/>
            <w:r w:rsidRPr="00550F01">
              <w:rPr>
                <w:sz w:val="24"/>
                <w:szCs w:val="24"/>
              </w:rPr>
              <w:t>р</w:t>
            </w:r>
            <w:proofErr w:type="spellEnd"/>
            <w:proofErr w:type="gramEnd"/>
            <w:r w:rsidRPr="00550F01">
              <w:rPr>
                <w:sz w:val="24"/>
                <w:szCs w:val="24"/>
              </w:rPr>
              <w:t xml:space="preserve">/счет № 40702810400000000135 в банке КБ «Держава» города </w:t>
            </w:r>
            <w:r w:rsidR="006F5F4A">
              <w:rPr>
                <w:sz w:val="24"/>
                <w:szCs w:val="24"/>
              </w:rPr>
              <w:t>Волгоград</w:t>
            </w:r>
            <w:r w:rsidRPr="00550F01">
              <w:rPr>
                <w:sz w:val="24"/>
                <w:szCs w:val="24"/>
              </w:rPr>
              <w:t xml:space="preserve"> (БИК 042101168, </w:t>
            </w:r>
            <w:proofErr w:type="spellStart"/>
            <w:r w:rsidRPr="00550F01">
              <w:rPr>
                <w:sz w:val="24"/>
                <w:szCs w:val="24"/>
              </w:rPr>
              <w:t>кор</w:t>
            </w:r>
            <w:proofErr w:type="spellEnd"/>
            <w:r w:rsidRPr="00550F01">
              <w:rPr>
                <w:sz w:val="24"/>
                <w:szCs w:val="24"/>
              </w:rPr>
              <w:t>/счет – 30101810200000000168)</w:t>
            </w:r>
          </w:p>
        </w:tc>
        <w:tc>
          <w:tcPr>
            <w:tcW w:w="0" w:type="auto"/>
            <w:tcBorders>
              <w:top w:val="single" w:sz="4" w:space="0" w:color="auto"/>
              <w:bottom w:val="single" w:sz="4" w:space="0" w:color="auto"/>
              <w:right w:val="single" w:sz="4" w:space="0" w:color="auto"/>
            </w:tcBorders>
          </w:tcPr>
          <w:p w:rsidR="0012532C" w:rsidRPr="00550F01" w:rsidRDefault="0012532C" w:rsidP="006F5F4A">
            <w:pPr>
              <w:suppressAutoHyphens/>
              <w:jc w:val="both"/>
              <w:rPr>
                <w:b/>
                <w:sz w:val="24"/>
                <w:szCs w:val="24"/>
              </w:rPr>
            </w:pPr>
            <w:r w:rsidRPr="00550F01">
              <w:rPr>
                <w:sz w:val="24"/>
                <w:szCs w:val="24"/>
              </w:rPr>
              <w:t>договор купли-продажи № 3 от 16.</w:t>
            </w:r>
            <w:r w:rsidR="006F5F4A">
              <w:rPr>
                <w:sz w:val="24"/>
                <w:szCs w:val="24"/>
              </w:rPr>
              <w:t>10</w:t>
            </w:r>
            <w:r w:rsidRPr="00550F01">
              <w:rPr>
                <w:sz w:val="24"/>
                <w:szCs w:val="24"/>
              </w:rPr>
              <w:t>.ХХ г.</w:t>
            </w:r>
          </w:p>
        </w:tc>
      </w:tr>
      <w:tr w:rsidR="0012532C" w:rsidRPr="00550F01" w:rsidTr="00E93090">
        <w:tc>
          <w:tcPr>
            <w:tcW w:w="1560" w:type="dxa"/>
            <w:tcBorders>
              <w:top w:val="single" w:sz="4" w:space="0" w:color="auto"/>
            </w:tcBorders>
          </w:tcPr>
          <w:p w:rsidR="0012532C" w:rsidRPr="00550F01" w:rsidRDefault="0012532C" w:rsidP="00E93090">
            <w:pPr>
              <w:suppressAutoHyphens/>
              <w:jc w:val="both"/>
              <w:rPr>
                <w:b/>
                <w:sz w:val="24"/>
                <w:szCs w:val="24"/>
              </w:rPr>
            </w:pPr>
            <w:r w:rsidRPr="00550F01">
              <w:rPr>
                <w:b/>
                <w:sz w:val="24"/>
                <w:szCs w:val="24"/>
              </w:rPr>
              <w:t>Бюджет</w:t>
            </w:r>
          </w:p>
          <w:p w:rsidR="0012532C" w:rsidRPr="00550F01" w:rsidRDefault="0012532C" w:rsidP="00E93090">
            <w:pPr>
              <w:suppressAutoHyphens/>
              <w:jc w:val="both"/>
              <w:rPr>
                <w:b/>
                <w:sz w:val="24"/>
                <w:szCs w:val="24"/>
              </w:rPr>
            </w:pPr>
          </w:p>
        </w:tc>
        <w:tc>
          <w:tcPr>
            <w:tcW w:w="0" w:type="auto"/>
            <w:tcBorders>
              <w:top w:val="single" w:sz="4" w:space="0" w:color="auto"/>
            </w:tcBorders>
          </w:tcPr>
          <w:p w:rsidR="0012532C" w:rsidRPr="00550F01" w:rsidRDefault="0012532C" w:rsidP="00E93090">
            <w:pPr>
              <w:suppressAutoHyphens/>
              <w:jc w:val="both"/>
              <w:rPr>
                <w:sz w:val="24"/>
                <w:szCs w:val="24"/>
              </w:rPr>
            </w:pPr>
            <w:r w:rsidRPr="00550F01">
              <w:rPr>
                <w:sz w:val="24"/>
                <w:szCs w:val="24"/>
              </w:rPr>
              <w:t xml:space="preserve">Управление Федерального казначейства (УФК) по Лесному району  </w:t>
            </w:r>
          </w:p>
          <w:p w:rsidR="0012532C" w:rsidRPr="00550F01" w:rsidRDefault="0012532C" w:rsidP="00E93090">
            <w:pPr>
              <w:suppressAutoHyphens/>
              <w:jc w:val="both"/>
              <w:rPr>
                <w:b/>
                <w:sz w:val="24"/>
                <w:szCs w:val="24"/>
              </w:rPr>
            </w:pPr>
            <w:r w:rsidRPr="00550F01">
              <w:rPr>
                <w:sz w:val="24"/>
                <w:szCs w:val="24"/>
              </w:rPr>
              <w:t>(ИНН 5260054649/КПП 526002001)</w:t>
            </w:r>
          </w:p>
        </w:tc>
        <w:tc>
          <w:tcPr>
            <w:tcW w:w="0" w:type="auto"/>
            <w:tcBorders>
              <w:top w:val="single" w:sz="4" w:space="0" w:color="auto"/>
            </w:tcBorders>
          </w:tcPr>
          <w:p w:rsidR="0012532C" w:rsidRPr="00550F01" w:rsidRDefault="0012532C" w:rsidP="00E93090">
            <w:pPr>
              <w:suppressAutoHyphens/>
              <w:jc w:val="center"/>
              <w:rPr>
                <w:b/>
                <w:sz w:val="24"/>
                <w:szCs w:val="24"/>
              </w:rPr>
            </w:pPr>
            <w:r w:rsidRPr="00550F01">
              <w:rPr>
                <w:b/>
                <w:sz w:val="24"/>
                <w:szCs w:val="24"/>
              </w:rPr>
              <w:t>-</w:t>
            </w:r>
          </w:p>
        </w:tc>
        <w:tc>
          <w:tcPr>
            <w:tcW w:w="0" w:type="auto"/>
            <w:tcBorders>
              <w:top w:val="single" w:sz="4" w:space="0" w:color="auto"/>
            </w:tcBorders>
          </w:tcPr>
          <w:p w:rsidR="0012532C" w:rsidRPr="00550F01" w:rsidRDefault="0012532C" w:rsidP="00E93090">
            <w:pPr>
              <w:suppressAutoHyphens/>
              <w:jc w:val="both"/>
              <w:rPr>
                <w:b/>
                <w:sz w:val="24"/>
                <w:szCs w:val="24"/>
              </w:rPr>
            </w:pPr>
            <w:proofErr w:type="spellStart"/>
            <w:proofErr w:type="gramStart"/>
            <w:r w:rsidRPr="00550F01">
              <w:rPr>
                <w:sz w:val="24"/>
                <w:szCs w:val="24"/>
              </w:rPr>
              <w:t>р</w:t>
            </w:r>
            <w:proofErr w:type="spellEnd"/>
            <w:proofErr w:type="gramEnd"/>
            <w:r w:rsidRPr="00550F01">
              <w:rPr>
                <w:sz w:val="24"/>
                <w:szCs w:val="24"/>
              </w:rPr>
              <w:t>/с 40101810200000000001 в ГРКЦ ГУ ЦБ РФ по Солнечной обл., г.Н.Новгород, БИК 042202001</w:t>
            </w:r>
          </w:p>
        </w:tc>
        <w:tc>
          <w:tcPr>
            <w:tcW w:w="0" w:type="auto"/>
            <w:tcBorders>
              <w:top w:val="single" w:sz="4" w:space="0" w:color="auto"/>
            </w:tcBorders>
          </w:tcPr>
          <w:p w:rsidR="0012532C" w:rsidRPr="00550F01" w:rsidRDefault="0012532C" w:rsidP="00E93090">
            <w:pPr>
              <w:suppressAutoHyphens/>
              <w:jc w:val="center"/>
              <w:rPr>
                <w:b/>
                <w:sz w:val="24"/>
                <w:szCs w:val="24"/>
              </w:rPr>
            </w:pPr>
            <w:r w:rsidRPr="00550F01">
              <w:rPr>
                <w:b/>
                <w:sz w:val="24"/>
                <w:szCs w:val="24"/>
              </w:rPr>
              <w:t>-</w:t>
            </w:r>
          </w:p>
        </w:tc>
      </w:tr>
    </w:tbl>
    <w:p w:rsidR="0012532C" w:rsidRPr="00550F01" w:rsidRDefault="0012532C" w:rsidP="0012532C"/>
    <w:p w:rsidR="0012532C" w:rsidRPr="00550F01" w:rsidRDefault="0012532C" w:rsidP="0012532C">
      <w:pPr>
        <w:suppressAutoHyphens/>
        <w:jc w:val="right"/>
        <w:rPr>
          <w:b/>
          <w:sz w:val="24"/>
          <w:szCs w:val="24"/>
        </w:rPr>
      </w:pPr>
      <w:r>
        <w:rPr>
          <w:b/>
          <w:sz w:val="24"/>
          <w:szCs w:val="24"/>
        </w:rPr>
        <w:br w:type="page"/>
      </w:r>
      <w:r w:rsidRPr="00550F01">
        <w:rPr>
          <w:b/>
          <w:sz w:val="24"/>
          <w:szCs w:val="24"/>
        </w:rPr>
        <w:lastRenderedPageBreak/>
        <w:t xml:space="preserve">Продолжение табл. </w:t>
      </w:r>
      <w:r w:rsidR="00FF76EC">
        <w:rPr>
          <w:b/>
          <w:sz w:val="24"/>
          <w:szCs w:val="24"/>
        </w:rPr>
        <w:t>3</w:t>
      </w:r>
    </w:p>
    <w:p w:rsidR="0012532C" w:rsidRPr="00550F01" w:rsidRDefault="0012532C" w:rsidP="0012532C">
      <w:pPr>
        <w:suppressAutoHyphens/>
        <w:jc w:val="right"/>
        <w:rPr>
          <w:b/>
          <w:sz w:val="24"/>
          <w:szCs w:val="24"/>
        </w:rPr>
      </w:pPr>
    </w:p>
    <w:tbl>
      <w:tblPr>
        <w:tblW w:w="146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6"/>
        <w:gridCol w:w="3067"/>
        <w:gridCol w:w="2315"/>
        <w:gridCol w:w="4877"/>
        <w:gridCol w:w="2717"/>
      </w:tblGrid>
      <w:tr w:rsidR="0012532C" w:rsidRPr="009E48B7" w:rsidTr="00E93090">
        <w:tc>
          <w:tcPr>
            <w:tcW w:w="1635" w:type="dxa"/>
            <w:tcBorders>
              <w:top w:val="single" w:sz="4" w:space="0" w:color="auto"/>
            </w:tcBorders>
          </w:tcPr>
          <w:p w:rsidR="0012532C" w:rsidRPr="009E48B7" w:rsidRDefault="0012532C" w:rsidP="00E93090">
            <w:pPr>
              <w:suppressAutoHyphens/>
              <w:jc w:val="center"/>
              <w:rPr>
                <w:b/>
                <w:sz w:val="22"/>
                <w:szCs w:val="22"/>
              </w:rPr>
            </w:pPr>
            <w:r w:rsidRPr="009E48B7">
              <w:rPr>
                <w:b/>
                <w:sz w:val="22"/>
                <w:szCs w:val="22"/>
              </w:rPr>
              <w:t>1</w:t>
            </w:r>
          </w:p>
        </w:tc>
        <w:tc>
          <w:tcPr>
            <w:tcW w:w="0" w:type="auto"/>
            <w:tcBorders>
              <w:top w:val="single" w:sz="4" w:space="0" w:color="auto"/>
            </w:tcBorders>
          </w:tcPr>
          <w:p w:rsidR="0012532C" w:rsidRPr="009E48B7" w:rsidRDefault="0012532C" w:rsidP="00E93090">
            <w:pPr>
              <w:suppressAutoHyphens/>
              <w:jc w:val="center"/>
              <w:rPr>
                <w:b/>
                <w:sz w:val="22"/>
                <w:szCs w:val="22"/>
              </w:rPr>
            </w:pPr>
            <w:r w:rsidRPr="009E48B7">
              <w:rPr>
                <w:b/>
                <w:sz w:val="22"/>
                <w:szCs w:val="22"/>
              </w:rPr>
              <w:t>2</w:t>
            </w:r>
          </w:p>
        </w:tc>
        <w:tc>
          <w:tcPr>
            <w:tcW w:w="0" w:type="auto"/>
            <w:tcBorders>
              <w:top w:val="single" w:sz="4" w:space="0" w:color="auto"/>
            </w:tcBorders>
          </w:tcPr>
          <w:p w:rsidR="0012532C" w:rsidRPr="009E48B7" w:rsidRDefault="0012532C" w:rsidP="00E93090">
            <w:pPr>
              <w:suppressAutoHyphens/>
              <w:jc w:val="center"/>
              <w:rPr>
                <w:b/>
                <w:sz w:val="22"/>
                <w:szCs w:val="22"/>
              </w:rPr>
            </w:pPr>
            <w:r w:rsidRPr="009E48B7">
              <w:rPr>
                <w:b/>
                <w:sz w:val="22"/>
                <w:szCs w:val="22"/>
              </w:rPr>
              <w:t>3</w:t>
            </w:r>
          </w:p>
        </w:tc>
        <w:tc>
          <w:tcPr>
            <w:tcW w:w="0" w:type="auto"/>
            <w:tcBorders>
              <w:top w:val="single" w:sz="4" w:space="0" w:color="auto"/>
            </w:tcBorders>
          </w:tcPr>
          <w:p w:rsidR="0012532C" w:rsidRPr="009E48B7" w:rsidRDefault="0012532C" w:rsidP="00E93090">
            <w:pPr>
              <w:suppressAutoHyphens/>
              <w:jc w:val="center"/>
              <w:rPr>
                <w:b/>
                <w:sz w:val="22"/>
                <w:szCs w:val="22"/>
              </w:rPr>
            </w:pPr>
            <w:r w:rsidRPr="009E48B7">
              <w:rPr>
                <w:b/>
                <w:sz w:val="22"/>
                <w:szCs w:val="22"/>
              </w:rPr>
              <w:t>4</w:t>
            </w:r>
          </w:p>
        </w:tc>
        <w:tc>
          <w:tcPr>
            <w:tcW w:w="0" w:type="auto"/>
            <w:tcBorders>
              <w:top w:val="single" w:sz="4" w:space="0" w:color="auto"/>
            </w:tcBorders>
          </w:tcPr>
          <w:p w:rsidR="0012532C" w:rsidRPr="009E48B7" w:rsidRDefault="0012532C" w:rsidP="00E93090">
            <w:pPr>
              <w:suppressAutoHyphens/>
              <w:jc w:val="center"/>
              <w:rPr>
                <w:b/>
                <w:sz w:val="22"/>
                <w:szCs w:val="22"/>
              </w:rPr>
            </w:pPr>
            <w:r w:rsidRPr="009E48B7">
              <w:rPr>
                <w:b/>
                <w:sz w:val="22"/>
                <w:szCs w:val="22"/>
              </w:rPr>
              <w:t>5</w:t>
            </w:r>
          </w:p>
        </w:tc>
      </w:tr>
      <w:tr w:rsidR="0012532C" w:rsidRPr="009E48B7" w:rsidTr="00E93090">
        <w:trPr>
          <w:cantSplit/>
        </w:trPr>
        <w:tc>
          <w:tcPr>
            <w:tcW w:w="1635" w:type="dxa"/>
            <w:vMerge w:val="restart"/>
          </w:tcPr>
          <w:p w:rsidR="0012532C" w:rsidRPr="009E48B7" w:rsidRDefault="0012532C" w:rsidP="00E93090">
            <w:pPr>
              <w:suppressAutoHyphens/>
              <w:jc w:val="both"/>
              <w:rPr>
                <w:sz w:val="22"/>
                <w:szCs w:val="22"/>
                <w:u w:val="single"/>
              </w:rPr>
            </w:pPr>
            <w:r w:rsidRPr="009E48B7">
              <w:rPr>
                <w:b/>
                <w:sz w:val="22"/>
                <w:szCs w:val="22"/>
              </w:rPr>
              <w:t>Учредители</w:t>
            </w:r>
          </w:p>
          <w:p w:rsidR="0012532C" w:rsidRPr="009E48B7" w:rsidRDefault="0012532C" w:rsidP="00E93090">
            <w:pPr>
              <w:suppressAutoHyphens/>
              <w:jc w:val="both"/>
              <w:rPr>
                <w:b/>
                <w:sz w:val="22"/>
                <w:szCs w:val="22"/>
              </w:rPr>
            </w:pPr>
          </w:p>
        </w:tc>
        <w:tc>
          <w:tcPr>
            <w:tcW w:w="0" w:type="auto"/>
          </w:tcPr>
          <w:p w:rsidR="0012532C" w:rsidRPr="009E48B7" w:rsidRDefault="0012532C" w:rsidP="00E93090">
            <w:pPr>
              <w:suppressAutoHyphens/>
              <w:jc w:val="both"/>
              <w:rPr>
                <w:sz w:val="22"/>
                <w:szCs w:val="22"/>
              </w:rPr>
            </w:pPr>
            <w:r w:rsidRPr="009E48B7">
              <w:rPr>
                <w:sz w:val="22"/>
                <w:szCs w:val="22"/>
              </w:rPr>
              <w:t>ЗАО «</w:t>
            </w:r>
            <w:proofErr w:type="spellStart"/>
            <w:r w:rsidRPr="009E48B7">
              <w:rPr>
                <w:sz w:val="22"/>
                <w:szCs w:val="22"/>
              </w:rPr>
              <w:t>Фармплюс</w:t>
            </w:r>
            <w:proofErr w:type="spellEnd"/>
            <w:r w:rsidRPr="009E48B7">
              <w:rPr>
                <w:sz w:val="22"/>
                <w:szCs w:val="22"/>
              </w:rPr>
              <w:t xml:space="preserve">» </w:t>
            </w:r>
          </w:p>
          <w:p w:rsidR="0012532C" w:rsidRPr="009E48B7" w:rsidRDefault="0012532C" w:rsidP="00E93090">
            <w:pPr>
              <w:suppressAutoHyphens/>
              <w:jc w:val="both"/>
              <w:rPr>
                <w:b/>
                <w:sz w:val="22"/>
                <w:szCs w:val="22"/>
              </w:rPr>
            </w:pPr>
            <w:r w:rsidRPr="009E48B7">
              <w:rPr>
                <w:sz w:val="22"/>
                <w:szCs w:val="22"/>
              </w:rPr>
              <w:t>(ИНН 5260042252/КПП 526001001)</w:t>
            </w:r>
          </w:p>
        </w:tc>
        <w:tc>
          <w:tcPr>
            <w:tcW w:w="0" w:type="auto"/>
          </w:tcPr>
          <w:p w:rsidR="0012532C" w:rsidRPr="009E48B7" w:rsidRDefault="0012532C" w:rsidP="00E93090">
            <w:pPr>
              <w:suppressAutoHyphens/>
              <w:jc w:val="both"/>
              <w:rPr>
                <w:b/>
                <w:sz w:val="22"/>
                <w:szCs w:val="22"/>
              </w:rPr>
            </w:pPr>
            <w:r w:rsidRPr="009E48B7">
              <w:rPr>
                <w:sz w:val="22"/>
                <w:szCs w:val="22"/>
              </w:rPr>
              <w:t xml:space="preserve">603148, </w:t>
            </w:r>
            <w:r w:rsidR="006F5F4A">
              <w:rPr>
                <w:sz w:val="24"/>
                <w:szCs w:val="24"/>
              </w:rPr>
              <w:t>Волгоград</w:t>
            </w:r>
            <w:r w:rsidRPr="009E48B7">
              <w:rPr>
                <w:sz w:val="22"/>
                <w:szCs w:val="22"/>
              </w:rPr>
              <w:t xml:space="preserve">, ул. </w:t>
            </w:r>
            <w:proofErr w:type="gramStart"/>
            <w:r w:rsidRPr="009E48B7">
              <w:rPr>
                <w:sz w:val="22"/>
                <w:szCs w:val="22"/>
              </w:rPr>
              <w:t>Новая</w:t>
            </w:r>
            <w:proofErr w:type="gramEnd"/>
            <w:r w:rsidRPr="009E48B7">
              <w:rPr>
                <w:sz w:val="22"/>
                <w:szCs w:val="22"/>
              </w:rPr>
              <w:t>, 34, тел.42-15-66</w:t>
            </w:r>
          </w:p>
        </w:tc>
        <w:tc>
          <w:tcPr>
            <w:tcW w:w="0" w:type="auto"/>
          </w:tcPr>
          <w:p w:rsidR="0012532C" w:rsidRPr="009E48B7" w:rsidRDefault="0012532C" w:rsidP="00E93090">
            <w:pPr>
              <w:suppressAutoHyphens/>
              <w:jc w:val="both"/>
              <w:rPr>
                <w:b/>
                <w:sz w:val="22"/>
                <w:szCs w:val="22"/>
              </w:rPr>
            </w:pPr>
            <w:proofErr w:type="spellStart"/>
            <w:proofErr w:type="gramStart"/>
            <w:r w:rsidRPr="009E48B7">
              <w:rPr>
                <w:sz w:val="22"/>
                <w:szCs w:val="22"/>
              </w:rPr>
              <w:t>р</w:t>
            </w:r>
            <w:proofErr w:type="spellEnd"/>
            <w:proofErr w:type="gramEnd"/>
            <w:r w:rsidRPr="009E48B7">
              <w:rPr>
                <w:sz w:val="22"/>
                <w:szCs w:val="22"/>
              </w:rPr>
              <w:t xml:space="preserve">/счет № 40702810400000002138 в банке КБ "Держава" города </w:t>
            </w:r>
            <w:r w:rsidR="006F5F4A">
              <w:rPr>
                <w:sz w:val="24"/>
                <w:szCs w:val="24"/>
              </w:rPr>
              <w:t>Волгоград</w:t>
            </w:r>
            <w:r w:rsidRPr="009E48B7">
              <w:rPr>
                <w:sz w:val="22"/>
                <w:szCs w:val="22"/>
              </w:rPr>
              <w:t xml:space="preserve"> (БИК 042101168, </w:t>
            </w:r>
            <w:proofErr w:type="spellStart"/>
            <w:r w:rsidRPr="009E48B7">
              <w:rPr>
                <w:sz w:val="22"/>
                <w:szCs w:val="22"/>
              </w:rPr>
              <w:t>кор</w:t>
            </w:r>
            <w:proofErr w:type="spellEnd"/>
            <w:r w:rsidRPr="009E48B7">
              <w:rPr>
                <w:sz w:val="22"/>
                <w:szCs w:val="22"/>
              </w:rPr>
              <w:t>/счет - 30101810200000000168)</w:t>
            </w:r>
          </w:p>
        </w:tc>
        <w:tc>
          <w:tcPr>
            <w:tcW w:w="0" w:type="auto"/>
          </w:tcPr>
          <w:p w:rsidR="0012532C" w:rsidRPr="009E48B7" w:rsidRDefault="0012532C" w:rsidP="00E93090">
            <w:pPr>
              <w:suppressAutoHyphens/>
              <w:jc w:val="center"/>
              <w:rPr>
                <w:b/>
                <w:sz w:val="22"/>
                <w:szCs w:val="22"/>
              </w:rPr>
            </w:pPr>
            <w:r w:rsidRPr="009E48B7">
              <w:rPr>
                <w:b/>
                <w:sz w:val="22"/>
                <w:szCs w:val="22"/>
              </w:rPr>
              <w:t>-</w:t>
            </w:r>
          </w:p>
        </w:tc>
      </w:tr>
      <w:tr w:rsidR="0012532C" w:rsidRPr="009E48B7" w:rsidTr="00E93090">
        <w:trPr>
          <w:cantSplit/>
        </w:trPr>
        <w:tc>
          <w:tcPr>
            <w:tcW w:w="1635" w:type="dxa"/>
            <w:vMerge/>
          </w:tcPr>
          <w:p w:rsidR="0012532C" w:rsidRPr="009E48B7" w:rsidRDefault="0012532C" w:rsidP="00E93090">
            <w:pPr>
              <w:suppressAutoHyphens/>
              <w:jc w:val="both"/>
              <w:rPr>
                <w:b/>
                <w:sz w:val="22"/>
                <w:szCs w:val="22"/>
              </w:rPr>
            </w:pPr>
          </w:p>
        </w:tc>
        <w:tc>
          <w:tcPr>
            <w:tcW w:w="0" w:type="auto"/>
          </w:tcPr>
          <w:p w:rsidR="0012532C" w:rsidRPr="009E48B7" w:rsidRDefault="0012532C" w:rsidP="00E93090">
            <w:pPr>
              <w:suppressAutoHyphens/>
              <w:jc w:val="both"/>
              <w:rPr>
                <w:sz w:val="22"/>
                <w:szCs w:val="22"/>
              </w:rPr>
            </w:pPr>
            <w:r w:rsidRPr="009E48B7">
              <w:rPr>
                <w:sz w:val="22"/>
                <w:szCs w:val="22"/>
              </w:rPr>
              <w:t xml:space="preserve">ОАО «Каштан»  </w:t>
            </w:r>
          </w:p>
          <w:p w:rsidR="0012532C" w:rsidRPr="009E48B7" w:rsidRDefault="0012532C" w:rsidP="00E93090">
            <w:pPr>
              <w:suppressAutoHyphens/>
              <w:jc w:val="both"/>
              <w:rPr>
                <w:b/>
                <w:sz w:val="22"/>
                <w:szCs w:val="22"/>
              </w:rPr>
            </w:pPr>
            <w:r w:rsidRPr="009E48B7">
              <w:rPr>
                <w:sz w:val="22"/>
                <w:szCs w:val="22"/>
              </w:rPr>
              <w:t>(ИНН 5263014523/КПП526301001)</w:t>
            </w:r>
          </w:p>
        </w:tc>
        <w:tc>
          <w:tcPr>
            <w:tcW w:w="0" w:type="auto"/>
          </w:tcPr>
          <w:p w:rsidR="0012532C" w:rsidRPr="009E48B7" w:rsidRDefault="0012532C" w:rsidP="00E93090">
            <w:pPr>
              <w:suppressAutoHyphens/>
              <w:jc w:val="both"/>
              <w:rPr>
                <w:b/>
                <w:sz w:val="22"/>
                <w:szCs w:val="22"/>
              </w:rPr>
            </w:pPr>
            <w:r w:rsidRPr="009E48B7">
              <w:rPr>
                <w:sz w:val="22"/>
                <w:szCs w:val="22"/>
              </w:rPr>
              <w:t xml:space="preserve">603108, </w:t>
            </w:r>
            <w:r w:rsidR="006F5F4A">
              <w:rPr>
                <w:sz w:val="24"/>
                <w:szCs w:val="24"/>
              </w:rPr>
              <w:t>Волгоград</w:t>
            </w:r>
            <w:r w:rsidRPr="009E48B7">
              <w:rPr>
                <w:sz w:val="22"/>
                <w:szCs w:val="22"/>
              </w:rPr>
              <w:t xml:space="preserve">, ул. </w:t>
            </w:r>
            <w:proofErr w:type="gramStart"/>
            <w:r w:rsidRPr="009E48B7">
              <w:rPr>
                <w:sz w:val="22"/>
                <w:szCs w:val="22"/>
              </w:rPr>
              <w:t>Домбайская</w:t>
            </w:r>
            <w:proofErr w:type="gramEnd"/>
            <w:r w:rsidRPr="009E48B7">
              <w:rPr>
                <w:sz w:val="22"/>
                <w:szCs w:val="22"/>
              </w:rPr>
              <w:t>, 4, тел.41-15-66</w:t>
            </w:r>
          </w:p>
        </w:tc>
        <w:tc>
          <w:tcPr>
            <w:tcW w:w="0" w:type="auto"/>
          </w:tcPr>
          <w:p w:rsidR="0012532C" w:rsidRPr="009E48B7" w:rsidRDefault="0012532C" w:rsidP="00E93090">
            <w:pPr>
              <w:pStyle w:val="a6"/>
              <w:suppressAutoHyphens/>
              <w:spacing w:after="0"/>
              <w:jc w:val="both"/>
              <w:rPr>
                <w:sz w:val="22"/>
                <w:szCs w:val="22"/>
              </w:rPr>
            </w:pPr>
            <w:proofErr w:type="spellStart"/>
            <w:proofErr w:type="gramStart"/>
            <w:r w:rsidRPr="009E48B7">
              <w:rPr>
                <w:sz w:val="22"/>
                <w:szCs w:val="22"/>
              </w:rPr>
              <w:t>р</w:t>
            </w:r>
            <w:proofErr w:type="spellEnd"/>
            <w:proofErr w:type="gramEnd"/>
            <w:r w:rsidRPr="009E48B7">
              <w:rPr>
                <w:sz w:val="22"/>
                <w:szCs w:val="22"/>
              </w:rPr>
              <w:t xml:space="preserve">/счет № 40702810400000012458 в банке КБ "Держава" города </w:t>
            </w:r>
            <w:r w:rsidR="006F5F4A">
              <w:rPr>
                <w:sz w:val="24"/>
                <w:szCs w:val="24"/>
              </w:rPr>
              <w:t>Волгоград</w:t>
            </w:r>
            <w:r w:rsidR="006F5F4A" w:rsidRPr="009E48B7">
              <w:rPr>
                <w:sz w:val="22"/>
                <w:szCs w:val="22"/>
              </w:rPr>
              <w:t xml:space="preserve"> </w:t>
            </w:r>
            <w:r w:rsidRPr="009E48B7">
              <w:rPr>
                <w:sz w:val="22"/>
                <w:szCs w:val="22"/>
              </w:rPr>
              <w:t xml:space="preserve">(БИК 042101168, </w:t>
            </w:r>
            <w:proofErr w:type="spellStart"/>
            <w:r w:rsidRPr="009E48B7">
              <w:rPr>
                <w:sz w:val="22"/>
                <w:szCs w:val="22"/>
              </w:rPr>
              <w:t>кор</w:t>
            </w:r>
            <w:proofErr w:type="spellEnd"/>
            <w:r w:rsidRPr="009E48B7">
              <w:rPr>
                <w:sz w:val="22"/>
                <w:szCs w:val="22"/>
              </w:rPr>
              <w:t>/счет - 30101810200000000168)</w:t>
            </w:r>
          </w:p>
        </w:tc>
        <w:tc>
          <w:tcPr>
            <w:tcW w:w="0" w:type="auto"/>
          </w:tcPr>
          <w:p w:rsidR="0012532C" w:rsidRPr="009E48B7" w:rsidRDefault="0012532C" w:rsidP="00E93090">
            <w:pPr>
              <w:suppressAutoHyphens/>
              <w:jc w:val="center"/>
              <w:rPr>
                <w:b/>
                <w:sz w:val="22"/>
                <w:szCs w:val="22"/>
              </w:rPr>
            </w:pPr>
            <w:r w:rsidRPr="009E48B7">
              <w:rPr>
                <w:b/>
                <w:sz w:val="22"/>
                <w:szCs w:val="22"/>
              </w:rPr>
              <w:t>-</w:t>
            </w:r>
          </w:p>
        </w:tc>
      </w:tr>
      <w:tr w:rsidR="0012532C" w:rsidRPr="009E48B7" w:rsidTr="00E93090">
        <w:trPr>
          <w:cantSplit/>
          <w:trHeight w:val="712"/>
        </w:trPr>
        <w:tc>
          <w:tcPr>
            <w:tcW w:w="1635" w:type="dxa"/>
            <w:vMerge/>
          </w:tcPr>
          <w:p w:rsidR="0012532C" w:rsidRPr="009E48B7" w:rsidRDefault="0012532C" w:rsidP="00E93090">
            <w:pPr>
              <w:suppressAutoHyphens/>
              <w:jc w:val="both"/>
              <w:rPr>
                <w:b/>
                <w:sz w:val="22"/>
                <w:szCs w:val="22"/>
              </w:rPr>
            </w:pPr>
          </w:p>
        </w:tc>
        <w:tc>
          <w:tcPr>
            <w:tcW w:w="0" w:type="auto"/>
          </w:tcPr>
          <w:p w:rsidR="0012532C" w:rsidRPr="009E48B7" w:rsidRDefault="0012532C" w:rsidP="00E93090">
            <w:pPr>
              <w:suppressAutoHyphens/>
              <w:jc w:val="both"/>
              <w:rPr>
                <w:sz w:val="22"/>
                <w:szCs w:val="22"/>
              </w:rPr>
            </w:pPr>
            <w:r w:rsidRPr="009E48B7">
              <w:rPr>
                <w:sz w:val="22"/>
                <w:szCs w:val="22"/>
              </w:rPr>
              <w:t xml:space="preserve">Енотов Антон Павлович </w:t>
            </w:r>
          </w:p>
          <w:p w:rsidR="0012532C" w:rsidRPr="009E48B7" w:rsidRDefault="0012532C" w:rsidP="00E93090">
            <w:pPr>
              <w:suppressAutoHyphens/>
              <w:jc w:val="both"/>
              <w:rPr>
                <w:b/>
                <w:sz w:val="22"/>
                <w:szCs w:val="22"/>
              </w:rPr>
            </w:pPr>
            <w:r w:rsidRPr="009E48B7">
              <w:rPr>
                <w:sz w:val="22"/>
                <w:szCs w:val="22"/>
              </w:rPr>
              <w:t>(ИНН 526301000201603128)</w:t>
            </w:r>
          </w:p>
        </w:tc>
        <w:tc>
          <w:tcPr>
            <w:tcW w:w="0" w:type="auto"/>
          </w:tcPr>
          <w:p w:rsidR="0012532C" w:rsidRPr="009E48B7" w:rsidRDefault="0012532C" w:rsidP="00E93090">
            <w:pPr>
              <w:suppressAutoHyphens/>
              <w:jc w:val="both"/>
              <w:rPr>
                <w:sz w:val="22"/>
                <w:szCs w:val="22"/>
              </w:rPr>
            </w:pPr>
            <w:r w:rsidRPr="009E48B7">
              <w:rPr>
                <w:sz w:val="22"/>
                <w:szCs w:val="22"/>
              </w:rPr>
              <w:t xml:space="preserve">603 023, </w:t>
            </w:r>
            <w:r w:rsidR="006F5F4A">
              <w:rPr>
                <w:sz w:val="24"/>
                <w:szCs w:val="24"/>
              </w:rPr>
              <w:t>Волгоград</w:t>
            </w:r>
            <w:r w:rsidRPr="009E48B7">
              <w:rPr>
                <w:sz w:val="22"/>
                <w:szCs w:val="22"/>
              </w:rPr>
              <w:t>, ул. Кривая, 3-56</w:t>
            </w:r>
          </w:p>
          <w:p w:rsidR="0012532C" w:rsidRPr="009E48B7" w:rsidRDefault="0012532C" w:rsidP="00E93090">
            <w:pPr>
              <w:suppressAutoHyphens/>
              <w:jc w:val="both"/>
              <w:rPr>
                <w:b/>
                <w:sz w:val="22"/>
                <w:szCs w:val="22"/>
              </w:rPr>
            </w:pPr>
          </w:p>
        </w:tc>
        <w:tc>
          <w:tcPr>
            <w:tcW w:w="0" w:type="auto"/>
          </w:tcPr>
          <w:p w:rsidR="0012532C" w:rsidRPr="009E48B7" w:rsidRDefault="0012532C" w:rsidP="00E93090">
            <w:pPr>
              <w:suppressAutoHyphens/>
              <w:jc w:val="center"/>
              <w:rPr>
                <w:b/>
                <w:sz w:val="22"/>
                <w:szCs w:val="22"/>
              </w:rPr>
            </w:pPr>
            <w:r w:rsidRPr="009E48B7">
              <w:rPr>
                <w:b/>
                <w:sz w:val="22"/>
                <w:szCs w:val="22"/>
              </w:rPr>
              <w:t>-</w:t>
            </w:r>
          </w:p>
        </w:tc>
        <w:tc>
          <w:tcPr>
            <w:tcW w:w="0" w:type="auto"/>
          </w:tcPr>
          <w:p w:rsidR="0012532C" w:rsidRPr="009E48B7" w:rsidRDefault="0012532C" w:rsidP="00E93090">
            <w:pPr>
              <w:suppressAutoHyphens/>
              <w:jc w:val="center"/>
              <w:rPr>
                <w:b/>
                <w:sz w:val="22"/>
                <w:szCs w:val="22"/>
              </w:rPr>
            </w:pPr>
            <w:r w:rsidRPr="009E48B7">
              <w:rPr>
                <w:b/>
                <w:sz w:val="22"/>
                <w:szCs w:val="22"/>
              </w:rPr>
              <w:t>-</w:t>
            </w:r>
          </w:p>
        </w:tc>
      </w:tr>
      <w:tr w:rsidR="0012532C" w:rsidRPr="009E48B7" w:rsidTr="00E93090">
        <w:trPr>
          <w:cantSplit/>
        </w:trPr>
        <w:tc>
          <w:tcPr>
            <w:tcW w:w="1635" w:type="dxa"/>
            <w:vMerge w:val="restart"/>
          </w:tcPr>
          <w:p w:rsidR="0012532C" w:rsidRPr="009E48B7" w:rsidRDefault="0012532C" w:rsidP="00E93090">
            <w:pPr>
              <w:suppressAutoHyphens/>
              <w:jc w:val="both"/>
              <w:rPr>
                <w:b/>
                <w:sz w:val="22"/>
                <w:szCs w:val="22"/>
              </w:rPr>
            </w:pPr>
            <w:r w:rsidRPr="009E48B7">
              <w:rPr>
                <w:b/>
                <w:sz w:val="22"/>
                <w:szCs w:val="22"/>
              </w:rPr>
              <w:t>Прочие</w:t>
            </w:r>
          </w:p>
        </w:tc>
        <w:tc>
          <w:tcPr>
            <w:tcW w:w="0" w:type="auto"/>
          </w:tcPr>
          <w:p w:rsidR="0012532C" w:rsidRPr="009E48B7" w:rsidRDefault="0012532C" w:rsidP="00E93090">
            <w:pPr>
              <w:suppressAutoHyphens/>
              <w:jc w:val="both"/>
              <w:rPr>
                <w:sz w:val="22"/>
                <w:szCs w:val="22"/>
              </w:rPr>
            </w:pPr>
            <w:r w:rsidRPr="009E48B7">
              <w:rPr>
                <w:sz w:val="22"/>
                <w:szCs w:val="22"/>
              </w:rPr>
              <w:t xml:space="preserve">ООО "Спецтехника" </w:t>
            </w:r>
          </w:p>
          <w:p w:rsidR="0012532C" w:rsidRPr="009E48B7" w:rsidRDefault="0012532C" w:rsidP="00E93090">
            <w:pPr>
              <w:suppressAutoHyphens/>
              <w:jc w:val="both"/>
              <w:rPr>
                <w:b/>
                <w:sz w:val="22"/>
                <w:szCs w:val="22"/>
              </w:rPr>
            </w:pPr>
            <w:r w:rsidRPr="009E48B7">
              <w:rPr>
                <w:sz w:val="22"/>
                <w:szCs w:val="22"/>
              </w:rPr>
              <w:t>(ИНН 5260001817/КПП 526001001)</w:t>
            </w:r>
          </w:p>
        </w:tc>
        <w:tc>
          <w:tcPr>
            <w:tcW w:w="0" w:type="auto"/>
          </w:tcPr>
          <w:p w:rsidR="0012532C" w:rsidRPr="009E48B7" w:rsidRDefault="0012532C" w:rsidP="00E93090">
            <w:pPr>
              <w:suppressAutoHyphens/>
              <w:jc w:val="both"/>
              <w:rPr>
                <w:b/>
                <w:sz w:val="22"/>
                <w:szCs w:val="22"/>
              </w:rPr>
            </w:pPr>
            <w:r w:rsidRPr="009E48B7">
              <w:rPr>
                <w:sz w:val="22"/>
                <w:szCs w:val="22"/>
              </w:rPr>
              <w:t xml:space="preserve">603006, </w:t>
            </w:r>
            <w:r w:rsidR="006F5F4A">
              <w:rPr>
                <w:sz w:val="24"/>
                <w:szCs w:val="24"/>
              </w:rPr>
              <w:t>Волгоград</w:t>
            </w:r>
            <w:r w:rsidRPr="009E48B7">
              <w:rPr>
                <w:sz w:val="22"/>
                <w:szCs w:val="22"/>
              </w:rPr>
              <w:t>, ул. Ковыля, 2а</w:t>
            </w:r>
          </w:p>
        </w:tc>
        <w:tc>
          <w:tcPr>
            <w:tcW w:w="0" w:type="auto"/>
          </w:tcPr>
          <w:p w:rsidR="0012532C" w:rsidRPr="009E48B7" w:rsidRDefault="0012532C" w:rsidP="00E93090">
            <w:pPr>
              <w:suppressAutoHyphens/>
              <w:jc w:val="both"/>
              <w:rPr>
                <w:b/>
                <w:sz w:val="22"/>
                <w:szCs w:val="22"/>
              </w:rPr>
            </w:pPr>
            <w:proofErr w:type="spellStart"/>
            <w:proofErr w:type="gramStart"/>
            <w:r w:rsidRPr="009E48B7">
              <w:rPr>
                <w:sz w:val="22"/>
                <w:szCs w:val="22"/>
              </w:rPr>
              <w:t>р</w:t>
            </w:r>
            <w:proofErr w:type="spellEnd"/>
            <w:proofErr w:type="gramEnd"/>
            <w:r w:rsidRPr="009E48B7">
              <w:rPr>
                <w:sz w:val="22"/>
                <w:szCs w:val="22"/>
              </w:rPr>
              <w:t xml:space="preserve">/счет № 40702810402300081926 в банке КБ "Дар" города </w:t>
            </w:r>
            <w:r w:rsidR="006F5F4A">
              <w:rPr>
                <w:sz w:val="24"/>
                <w:szCs w:val="24"/>
              </w:rPr>
              <w:t>Волгоград</w:t>
            </w:r>
            <w:r w:rsidRPr="009E48B7">
              <w:rPr>
                <w:sz w:val="22"/>
                <w:szCs w:val="22"/>
              </w:rPr>
              <w:t xml:space="preserve"> (БИК 042200122, </w:t>
            </w:r>
            <w:proofErr w:type="spellStart"/>
            <w:r w:rsidRPr="009E48B7">
              <w:rPr>
                <w:sz w:val="22"/>
                <w:szCs w:val="22"/>
              </w:rPr>
              <w:t>кор</w:t>
            </w:r>
            <w:proofErr w:type="spellEnd"/>
            <w:r w:rsidRPr="009E48B7">
              <w:rPr>
                <w:sz w:val="22"/>
                <w:szCs w:val="22"/>
              </w:rPr>
              <w:t>/счет – 30101810900000000122)</w:t>
            </w:r>
          </w:p>
        </w:tc>
        <w:tc>
          <w:tcPr>
            <w:tcW w:w="0" w:type="auto"/>
          </w:tcPr>
          <w:p w:rsidR="0012532C" w:rsidRPr="009E48B7" w:rsidRDefault="0012532C" w:rsidP="006F5F4A">
            <w:pPr>
              <w:suppressAutoHyphens/>
              <w:jc w:val="both"/>
              <w:rPr>
                <w:b/>
                <w:sz w:val="22"/>
                <w:szCs w:val="22"/>
              </w:rPr>
            </w:pPr>
            <w:r w:rsidRPr="009E48B7">
              <w:rPr>
                <w:sz w:val="22"/>
                <w:szCs w:val="22"/>
              </w:rPr>
              <w:t>договор купли-продажи № 132 от 02.</w:t>
            </w:r>
            <w:r w:rsidR="006F5F4A">
              <w:rPr>
                <w:sz w:val="22"/>
                <w:szCs w:val="22"/>
              </w:rPr>
              <w:t>10</w:t>
            </w:r>
            <w:r w:rsidRPr="009E48B7">
              <w:rPr>
                <w:sz w:val="22"/>
                <w:szCs w:val="22"/>
              </w:rPr>
              <w:t>.ХХ г.</w:t>
            </w:r>
          </w:p>
        </w:tc>
      </w:tr>
      <w:tr w:rsidR="0012532C" w:rsidRPr="009E48B7" w:rsidTr="00E93090">
        <w:trPr>
          <w:cantSplit/>
        </w:trPr>
        <w:tc>
          <w:tcPr>
            <w:tcW w:w="1635" w:type="dxa"/>
            <w:vMerge/>
          </w:tcPr>
          <w:p w:rsidR="0012532C" w:rsidRPr="009E48B7" w:rsidRDefault="0012532C" w:rsidP="00E93090">
            <w:pPr>
              <w:suppressAutoHyphens/>
              <w:jc w:val="both"/>
              <w:rPr>
                <w:b/>
                <w:sz w:val="22"/>
                <w:szCs w:val="22"/>
              </w:rPr>
            </w:pPr>
          </w:p>
        </w:tc>
        <w:tc>
          <w:tcPr>
            <w:tcW w:w="0" w:type="auto"/>
          </w:tcPr>
          <w:p w:rsidR="0012532C" w:rsidRPr="009E48B7" w:rsidRDefault="0012532C" w:rsidP="00E93090">
            <w:pPr>
              <w:suppressAutoHyphens/>
              <w:jc w:val="both"/>
              <w:rPr>
                <w:b/>
                <w:sz w:val="22"/>
                <w:szCs w:val="22"/>
              </w:rPr>
            </w:pPr>
            <w:r w:rsidRPr="009E48B7">
              <w:rPr>
                <w:sz w:val="22"/>
                <w:szCs w:val="22"/>
              </w:rPr>
              <w:t>Банк ОАО "Банкирский дом"</w:t>
            </w:r>
          </w:p>
        </w:tc>
        <w:tc>
          <w:tcPr>
            <w:tcW w:w="0" w:type="auto"/>
          </w:tcPr>
          <w:p w:rsidR="0012532C" w:rsidRPr="009E48B7" w:rsidRDefault="0012532C" w:rsidP="00E93090">
            <w:pPr>
              <w:suppressAutoHyphens/>
              <w:jc w:val="both"/>
              <w:rPr>
                <w:b/>
                <w:sz w:val="22"/>
                <w:szCs w:val="22"/>
              </w:rPr>
            </w:pPr>
            <w:r w:rsidRPr="009E48B7">
              <w:rPr>
                <w:sz w:val="22"/>
                <w:szCs w:val="22"/>
              </w:rPr>
              <w:t xml:space="preserve">603006, </w:t>
            </w:r>
            <w:r w:rsidR="006F5F4A">
              <w:rPr>
                <w:sz w:val="24"/>
                <w:szCs w:val="24"/>
              </w:rPr>
              <w:t>Волгоград</w:t>
            </w:r>
            <w:r w:rsidRPr="009E48B7">
              <w:rPr>
                <w:sz w:val="22"/>
                <w:szCs w:val="22"/>
              </w:rPr>
              <w:t>, ул. Ковыля, 16</w:t>
            </w:r>
          </w:p>
        </w:tc>
        <w:tc>
          <w:tcPr>
            <w:tcW w:w="0" w:type="auto"/>
          </w:tcPr>
          <w:p w:rsidR="0012532C" w:rsidRPr="009E48B7" w:rsidRDefault="0012532C" w:rsidP="00E93090">
            <w:pPr>
              <w:suppressAutoHyphens/>
              <w:jc w:val="center"/>
              <w:rPr>
                <w:b/>
                <w:sz w:val="22"/>
                <w:szCs w:val="22"/>
              </w:rPr>
            </w:pPr>
            <w:r w:rsidRPr="009E48B7">
              <w:rPr>
                <w:b/>
                <w:sz w:val="22"/>
                <w:szCs w:val="22"/>
              </w:rPr>
              <w:t>-</w:t>
            </w:r>
          </w:p>
        </w:tc>
        <w:tc>
          <w:tcPr>
            <w:tcW w:w="0" w:type="auto"/>
          </w:tcPr>
          <w:p w:rsidR="0012532C" w:rsidRPr="009E48B7" w:rsidRDefault="0012532C" w:rsidP="006F5F4A">
            <w:pPr>
              <w:suppressAutoHyphens/>
              <w:jc w:val="both"/>
              <w:rPr>
                <w:b/>
                <w:sz w:val="22"/>
                <w:szCs w:val="22"/>
              </w:rPr>
            </w:pPr>
            <w:r w:rsidRPr="009E48B7">
              <w:rPr>
                <w:sz w:val="22"/>
                <w:szCs w:val="22"/>
              </w:rPr>
              <w:t>договор о расчетно-кассовом облуживании № 145</w:t>
            </w:r>
            <w:proofErr w:type="gramStart"/>
            <w:r w:rsidRPr="009E48B7">
              <w:rPr>
                <w:sz w:val="22"/>
                <w:szCs w:val="22"/>
              </w:rPr>
              <w:t>/Б</w:t>
            </w:r>
            <w:proofErr w:type="gramEnd"/>
            <w:r w:rsidRPr="009E48B7">
              <w:rPr>
                <w:sz w:val="22"/>
                <w:szCs w:val="22"/>
              </w:rPr>
              <w:t xml:space="preserve"> от 01.</w:t>
            </w:r>
            <w:r w:rsidR="006F5F4A">
              <w:rPr>
                <w:sz w:val="22"/>
                <w:szCs w:val="22"/>
              </w:rPr>
              <w:t>10</w:t>
            </w:r>
            <w:r w:rsidRPr="009E48B7">
              <w:rPr>
                <w:sz w:val="22"/>
                <w:szCs w:val="22"/>
              </w:rPr>
              <w:t>.ХХ г.</w:t>
            </w:r>
          </w:p>
        </w:tc>
      </w:tr>
    </w:tbl>
    <w:p w:rsidR="0012532C" w:rsidRPr="00550F01" w:rsidRDefault="0012532C" w:rsidP="0012532C">
      <w:pPr>
        <w:suppressAutoHyphens/>
        <w:ind w:firstLine="720"/>
        <w:jc w:val="both"/>
        <w:rPr>
          <w:sz w:val="22"/>
          <w:szCs w:val="22"/>
        </w:rPr>
      </w:pPr>
    </w:p>
    <w:p w:rsidR="0012532C" w:rsidRPr="00550F01" w:rsidRDefault="0012532C" w:rsidP="0012532C">
      <w:pPr>
        <w:suppressAutoHyphens/>
        <w:spacing w:line="360" w:lineRule="auto"/>
        <w:ind w:firstLine="720"/>
        <w:jc w:val="both"/>
      </w:pPr>
    </w:p>
    <w:p w:rsidR="0012532C" w:rsidRPr="00550F01" w:rsidRDefault="0012532C" w:rsidP="00FF76EC">
      <w:pPr>
        <w:suppressAutoHyphens/>
        <w:spacing w:line="360" w:lineRule="auto"/>
        <w:jc w:val="both"/>
        <w:rPr>
          <w:sz w:val="22"/>
          <w:szCs w:val="22"/>
        </w:rPr>
        <w:sectPr w:rsidR="0012532C" w:rsidRPr="00550F01" w:rsidSect="00E93090">
          <w:type w:val="continuous"/>
          <w:pgSz w:w="16840" w:h="11907" w:orient="landscape" w:code="9"/>
          <w:pgMar w:top="1134" w:right="1134" w:bottom="1134" w:left="1134" w:header="720" w:footer="720" w:gutter="0"/>
          <w:cols w:space="720"/>
          <w:docGrid w:linePitch="272"/>
        </w:sectPr>
      </w:pPr>
    </w:p>
    <w:p w:rsidR="0012532C" w:rsidRPr="00550F01" w:rsidRDefault="0012532C" w:rsidP="00FF76EC">
      <w:pPr>
        <w:suppressAutoHyphens/>
        <w:jc w:val="both"/>
        <w:rPr>
          <w:i/>
          <w:sz w:val="16"/>
          <w:szCs w:val="16"/>
        </w:rPr>
      </w:pPr>
    </w:p>
    <w:p w:rsidR="0012532C" w:rsidRPr="00550F01" w:rsidRDefault="00FF76EC" w:rsidP="00417B27">
      <w:pPr>
        <w:suppressAutoHyphens/>
        <w:jc w:val="both"/>
        <w:rPr>
          <w:b/>
        </w:rPr>
      </w:pPr>
      <w:r>
        <w:rPr>
          <w:b/>
        </w:rPr>
        <w:t>1.11</w:t>
      </w:r>
      <w:r w:rsidR="0012532C" w:rsidRPr="00550F01">
        <w:rPr>
          <w:b/>
        </w:rPr>
        <w:t>. Формирование вступительного баланса</w:t>
      </w:r>
    </w:p>
    <w:p w:rsidR="0012532C" w:rsidRPr="00550F01" w:rsidRDefault="0012532C" w:rsidP="00417B27">
      <w:pPr>
        <w:suppressAutoHyphens/>
        <w:ind w:firstLine="720"/>
        <w:jc w:val="both"/>
      </w:pPr>
      <w:r w:rsidRPr="00550F01">
        <w:t>Используя  данные табл.</w:t>
      </w:r>
      <w:r w:rsidR="00FF76EC">
        <w:t>4</w:t>
      </w:r>
      <w:r w:rsidRPr="00550F01">
        <w:t>, студент должен внести остатки по активным счетам  на 30.09.</w:t>
      </w:r>
      <w:r w:rsidR="00FF76EC">
        <w:t>15</w:t>
      </w:r>
      <w:r w:rsidRPr="00550F01">
        <w:t xml:space="preserve"> г. при помощи опции «</w:t>
      </w:r>
      <w:r>
        <w:t>Операции</w:t>
      </w:r>
      <w:r w:rsidRPr="00550F01">
        <w:t>», пункт «</w:t>
      </w:r>
      <w:r>
        <w:t xml:space="preserve">Операции введенные в </w:t>
      </w:r>
      <w:proofErr w:type="gramStart"/>
      <w:r>
        <w:t>ручную</w:t>
      </w:r>
      <w:proofErr w:type="gramEnd"/>
      <w:r>
        <w:t>»</w:t>
      </w:r>
      <w:r w:rsidRPr="00550F01">
        <w:t xml:space="preserve">.  Журнал операций должен содержать типовую запись </w:t>
      </w:r>
      <w:proofErr w:type="spellStart"/>
      <w:proofErr w:type="gramStart"/>
      <w:r w:rsidRPr="00550F01">
        <w:t>Д-т</w:t>
      </w:r>
      <w:proofErr w:type="spellEnd"/>
      <w:proofErr w:type="gramEnd"/>
      <w:r w:rsidRPr="00550F01">
        <w:t xml:space="preserve"> Активный счет </w:t>
      </w:r>
      <w:proofErr w:type="spellStart"/>
      <w:r w:rsidRPr="00550F01">
        <w:t>К-т</w:t>
      </w:r>
      <w:proofErr w:type="spellEnd"/>
      <w:r w:rsidRPr="00550F01">
        <w:t xml:space="preserve"> </w:t>
      </w:r>
      <w:r>
        <w:t>0</w:t>
      </w:r>
      <w:r w:rsidRPr="00550F01">
        <w:t>00 «Вспомогательный».</w:t>
      </w:r>
    </w:p>
    <w:p w:rsidR="0012532C" w:rsidRPr="00550F01" w:rsidRDefault="0012532C" w:rsidP="00417B27">
      <w:pPr>
        <w:suppressAutoHyphens/>
        <w:ind w:firstLine="720"/>
        <w:jc w:val="both"/>
      </w:pPr>
      <w:r w:rsidRPr="00550F01">
        <w:t>По счетам, для которых в Плане счетов установлен режим ведения аналитического учета, остатки вводятся по конкретным объектам аналитического учета (например, для того, чтобы ввести стоимость материалов, необходимо  в столбце «количество» ввести остаток материала  и нажать кнопку ввода (</w:t>
      </w:r>
      <w:proofErr w:type="spellStart"/>
      <w:r w:rsidRPr="00550F01">
        <w:t>Enter</w:t>
      </w:r>
      <w:proofErr w:type="spellEnd"/>
      <w:r w:rsidRPr="00550F01">
        <w:t>)).</w:t>
      </w:r>
    </w:p>
    <w:p w:rsidR="0012532C" w:rsidRPr="00550F01" w:rsidRDefault="0012532C" w:rsidP="00417B27">
      <w:pPr>
        <w:suppressAutoHyphens/>
        <w:ind w:firstLine="720"/>
        <w:jc w:val="both"/>
      </w:pPr>
      <w:r w:rsidRPr="00550F01">
        <w:t>Далее студенту необходимо внести  остатки по пассивным счетам  на 30.09.</w:t>
      </w:r>
      <w:r w:rsidR="00FF76EC">
        <w:t>15</w:t>
      </w:r>
      <w:r w:rsidRPr="00550F01">
        <w:t xml:space="preserve"> г. при помощи опции «</w:t>
      </w:r>
      <w:r>
        <w:t>Операции</w:t>
      </w:r>
      <w:r w:rsidRPr="00550F01">
        <w:t>», пункт «</w:t>
      </w:r>
      <w:r>
        <w:t xml:space="preserve">Операции введенные в </w:t>
      </w:r>
      <w:proofErr w:type="gramStart"/>
      <w:r>
        <w:t>ручную</w:t>
      </w:r>
      <w:proofErr w:type="gramEnd"/>
      <w:r>
        <w:t xml:space="preserve">». </w:t>
      </w:r>
      <w:r w:rsidRPr="00550F01">
        <w:t xml:space="preserve">Журнал операций должен содержать типовую запись </w:t>
      </w:r>
      <w:proofErr w:type="spellStart"/>
      <w:proofErr w:type="gramStart"/>
      <w:r w:rsidRPr="00550F01">
        <w:t>Д-т</w:t>
      </w:r>
      <w:proofErr w:type="spellEnd"/>
      <w:proofErr w:type="gramEnd"/>
      <w:r w:rsidRPr="00550F01">
        <w:t xml:space="preserve"> </w:t>
      </w:r>
      <w:r>
        <w:t>0</w:t>
      </w:r>
      <w:r w:rsidRPr="00550F01">
        <w:t xml:space="preserve">00 «Вспомогательный </w:t>
      </w:r>
      <w:proofErr w:type="spellStart"/>
      <w:r w:rsidRPr="00550F01">
        <w:t>К-т</w:t>
      </w:r>
      <w:proofErr w:type="spellEnd"/>
      <w:r w:rsidRPr="00550F01">
        <w:t xml:space="preserve"> «Пассивный счет».</w:t>
      </w:r>
    </w:p>
    <w:p w:rsidR="0012532C" w:rsidRPr="00550F01" w:rsidRDefault="0012532C" w:rsidP="00417B27">
      <w:pPr>
        <w:suppressAutoHyphens/>
        <w:ind w:firstLine="720"/>
        <w:jc w:val="both"/>
      </w:pPr>
      <w:r w:rsidRPr="00550F01">
        <w:t>В целях проверки правильности ввода вступительного баланса по окончании ввода остатков по счетам нужно сформировать отчет "</w:t>
      </w:r>
      <w:proofErr w:type="spellStart"/>
      <w:r w:rsidRPr="00550F01">
        <w:t>Оборотно-сальдовая</w:t>
      </w:r>
      <w:proofErr w:type="spellEnd"/>
      <w:r w:rsidRPr="00550F01">
        <w:t xml:space="preserve"> ведомость", используя меню "Отчеты". Если остатки по счетам введены правильно, то дебетовый оборот будет равен </w:t>
      </w:r>
      <w:proofErr w:type="gramStart"/>
      <w:r w:rsidRPr="00550F01">
        <w:t>кредитовому</w:t>
      </w:r>
      <w:proofErr w:type="gramEnd"/>
      <w:r w:rsidRPr="00550F01">
        <w:t>, а  счет 00 - отсутствовать.</w:t>
      </w:r>
    </w:p>
    <w:p w:rsidR="0012532C" w:rsidRPr="00550F01" w:rsidRDefault="0012532C" w:rsidP="00417B27">
      <w:pPr>
        <w:suppressAutoHyphens/>
        <w:ind w:firstLine="720"/>
        <w:jc w:val="both"/>
      </w:pPr>
      <w:r w:rsidRPr="00550F01">
        <w:t>В случае обнаружения ошибки следует проверить введенные проводки, исправить ошибки и повторно сформировать отчет.</w:t>
      </w:r>
    </w:p>
    <w:p w:rsidR="0012532C" w:rsidRPr="00550F01" w:rsidRDefault="0012532C" w:rsidP="00417B27">
      <w:pPr>
        <w:suppressAutoHyphens/>
        <w:ind w:firstLine="720"/>
        <w:jc w:val="center"/>
        <w:rPr>
          <w:b/>
          <w:sz w:val="16"/>
          <w:szCs w:val="16"/>
        </w:rPr>
      </w:pPr>
      <w:r>
        <w:rPr>
          <w:b/>
          <w:sz w:val="16"/>
          <w:szCs w:val="16"/>
        </w:rPr>
        <w:br w:type="page"/>
      </w:r>
    </w:p>
    <w:p w:rsidR="0012532C" w:rsidRPr="00550F01" w:rsidRDefault="0012532C" w:rsidP="0012532C">
      <w:pPr>
        <w:suppressAutoHyphens/>
        <w:spacing w:line="360" w:lineRule="auto"/>
        <w:ind w:firstLine="720"/>
        <w:jc w:val="center"/>
        <w:rPr>
          <w:b/>
          <w:sz w:val="24"/>
          <w:szCs w:val="24"/>
        </w:rPr>
      </w:pPr>
      <w:r w:rsidRPr="00550F01">
        <w:rPr>
          <w:b/>
          <w:sz w:val="24"/>
          <w:szCs w:val="24"/>
        </w:rPr>
        <w:lastRenderedPageBreak/>
        <w:t xml:space="preserve">Таблица </w:t>
      </w:r>
      <w:r w:rsidR="00FF76EC">
        <w:rPr>
          <w:b/>
          <w:sz w:val="24"/>
          <w:szCs w:val="24"/>
        </w:rPr>
        <w:t xml:space="preserve">4 </w:t>
      </w:r>
      <w:r w:rsidRPr="00550F01">
        <w:rPr>
          <w:b/>
          <w:sz w:val="24"/>
          <w:szCs w:val="24"/>
        </w:rPr>
        <w:t xml:space="preserve"> Остатки по счетам на 01.10.</w:t>
      </w:r>
      <w:r w:rsidR="00417B27">
        <w:rPr>
          <w:b/>
          <w:sz w:val="24"/>
          <w:szCs w:val="24"/>
        </w:rPr>
        <w:t>15</w:t>
      </w:r>
      <w:r w:rsidRPr="00550F01">
        <w:rPr>
          <w:b/>
          <w:sz w:val="24"/>
          <w:szCs w:val="24"/>
        </w:rPr>
        <w:t xml:space="preserve"> г.</w:t>
      </w:r>
      <w:r>
        <w:rPr>
          <w:b/>
          <w:sz w:val="24"/>
          <w:szCs w:val="24"/>
        </w:rPr>
        <w:t xml:space="preserve"> </w:t>
      </w:r>
      <w:r w:rsidRPr="0028107B">
        <w:rPr>
          <w:b/>
          <w:i/>
          <w:sz w:val="24"/>
          <w:szCs w:val="24"/>
        </w:rPr>
        <w:t>Данные вводятся на 30.09.</w:t>
      </w:r>
      <w:r w:rsidR="00417B27">
        <w:rPr>
          <w:b/>
          <w:i/>
          <w:sz w:val="24"/>
          <w:szCs w:val="24"/>
        </w:rPr>
        <w:t>15</w:t>
      </w:r>
      <w:r w:rsidRPr="0028107B">
        <w:rPr>
          <w:b/>
          <w:i/>
          <w:sz w:val="24"/>
          <w:szCs w:val="24"/>
        </w:rPr>
        <w:t>.г., если рабочая дата установлена 01.10.</w:t>
      </w:r>
      <w:r w:rsidR="00417B27">
        <w:rPr>
          <w:b/>
          <w:i/>
          <w:sz w:val="24"/>
          <w:szCs w:val="24"/>
        </w:rPr>
        <w:t>15</w:t>
      </w:r>
    </w:p>
    <w:p w:rsidR="0012532C" w:rsidRPr="00550F01" w:rsidRDefault="0012532C" w:rsidP="0012532C">
      <w:pPr>
        <w:suppressAutoHyphens/>
        <w:spacing w:line="360" w:lineRule="auto"/>
        <w:ind w:firstLine="720"/>
        <w:jc w:val="center"/>
        <w:rPr>
          <w:b/>
          <w:sz w:val="16"/>
          <w:szCs w:val="16"/>
        </w:rPr>
      </w:pPr>
    </w:p>
    <w:tbl>
      <w:tblPr>
        <w:tblW w:w="9568" w:type="dxa"/>
        <w:jc w:val="center"/>
        <w:tblInd w:w="-10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36"/>
        <w:gridCol w:w="7522"/>
        <w:gridCol w:w="114"/>
        <w:gridCol w:w="16"/>
        <w:gridCol w:w="1756"/>
        <w:gridCol w:w="87"/>
        <w:gridCol w:w="37"/>
      </w:tblGrid>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jc w:val="center"/>
              <w:rPr>
                <w:b/>
                <w:sz w:val="22"/>
                <w:szCs w:val="22"/>
              </w:rPr>
            </w:pPr>
            <w:r w:rsidRPr="00550F01">
              <w:rPr>
                <w:b/>
                <w:sz w:val="22"/>
                <w:szCs w:val="22"/>
              </w:rPr>
              <w:t>Наименование счетов</w:t>
            </w:r>
          </w:p>
        </w:tc>
        <w:tc>
          <w:tcPr>
            <w:tcW w:w="1843" w:type="dxa"/>
            <w:gridSpan w:val="2"/>
          </w:tcPr>
          <w:p w:rsidR="0012532C" w:rsidRPr="00550F01" w:rsidRDefault="0012532C" w:rsidP="00E93090">
            <w:pPr>
              <w:suppressAutoHyphens/>
              <w:jc w:val="center"/>
              <w:rPr>
                <w:b/>
                <w:sz w:val="22"/>
                <w:szCs w:val="22"/>
              </w:rPr>
            </w:pPr>
            <w:r w:rsidRPr="00550F01">
              <w:rPr>
                <w:b/>
                <w:sz w:val="22"/>
                <w:szCs w:val="22"/>
              </w:rPr>
              <w:t>Сальдо, руб.</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jc w:val="center"/>
              <w:rPr>
                <w:b/>
                <w:sz w:val="22"/>
                <w:szCs w:val="22"/>
              </w:rPr>
            </w:pPr>
            <w:r w:rsidRPr="00550F01">
              <w:rPr>
                <w:b/>
                <w:sz w:val="22"/>
                <w:szCs w:val="22"/>
              </w:rPr>
              <w:t>1</w:t>
            </w:r>
          </w:p>
        </w:tc>
        <w:tc>
          <w:tcPr>
            <w:tcW w:w="1843" w:type="dxa"/>
            <w:gridSpan w:val="2"/>
          </w:tcPr>
          <w:p w:rsidR="0012532C" w:rsidRPr="00550F01" w:rsidRDefault="0012532C" w:rsidP="00E93090">
            <w:pPr>
              <w:suppressAutoHyphens/>
              <w:jc w:val="center"/>
              <w:rPr>
                <w:b/>
                <w:sz w:val="22"/>
                <w:szCs w:val="22"/>
              </w:rPr>
            </w:pPr>
            <w:r w:rsidRPr="00550F01">
              <w:rPr>
                <w:b/>
                <w:sz w:val="22"/>
                <w:szCs w:val="22"/>
              </w:rPr>
              <w:t>2</w:t>
            </w:r>
          </w:p>
        </w:tc>
      </w:tr>
      <w:tr w:rsidR="0012532C" w:rsidRPr="00550F01" w:rsidTr="00CE050D">
        <w:trPr>
          <w:gridBefore w:val="1"/>
          <w:gridAfter w:val="1"/>
          <w:wBefore w:w="36" w:type="dxa"/>
          <w:wAfter w:w="37" w:type="dxa"/>
          <w:jc w:val="center"/>
        </w:trPr>
        <w:tc>
          <w:tcPr>
            <w:tcW w:w="9495" w:type="dxa"/>
            <w:gridSpan w:val="5"/>
            <w:vAlign w:val="center"/>
          </w:tcPr>
          <w:p w:rsidR="0012532C" w:rsidRPr="00550F01" w:rsidRDefault="0012532C" w:rsidP="00E93090">
            <w:pPr>
              <w:suppressAutoHyphens/>
              <w:jc w:val="center"/>
              <w:rPr>
                <w:sz w:val="22"/>
                <w:szCs w:val="22"/>
              </w:rPr>
            </w:pPr>
            <w:r w:rsidRPr="00550F01">
              <w:rPr>
                <w:b/>
                <w:sz w:val="22"/>
                <w:szCs w:val="22"/>
              </w:rPr>
              <w:t>Счет 01. Основные средства</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jc w:val="both"/>
              <w:rPr>
                <w:sz w:val="22"/>
                <w:szCs w:val="22"/>
              </w:rPr>
            </w:pPr>
            <w:r w:rsidRPr="00550F01">
              <w:rPr>
                <w:sz w:val="22"/>
                <w:szCs w:val="22"/>
              </w:rPr>
              <w:t>Здание 1-этажное</w:t>
            </w:r>
          </w:p>
        </w:tc>
        <w:tc>
          <w:tcPr>
            <w:tcW w:w="1843" w:type="dxa"/>
            <w:gridSpan w:val="2"/>
          </w:tcPr>
          <w:p w:rsidR="0012532C" w:rsidRPr="00550F01" w:rsidRDefault="0012532C" w:rsidP="00E93090">
            <w:pPr>
              <w:suppressAutoHyphens/>
              <w:jc w:val="center"/>
              <w:rPr>
                <w:sz w:val="22"/>
                <w:szCs w:val="22"/>
              </w:rPr>
            </w:pPr>
            <w:r w:rsidRPr="00550F01">
              <w:rPr>
                <w:sz w:val="22"/>
                <w:szCs w:val="22"/>
              </w:rPr>
              <w:t>10000</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pStyle w:val="5"/>
              <w:suppressAutoHyphens/>
              <w:jc w:val="both"/>
              <w:rPr>
                <w:rFonts w:ascii="Times New Roman" w:hAnsi="Times New Roman"/>
                <w:b/>
                <w:sz w:val="22"/>
                <w:szCs w:val="22"/>
              </w:rPr>
            </w:pPr>
            <w:proofErr w:type="spellStart"/>
            <w:r w:rsidRPr="00550F01">
              <w:rPr>
                <w:rFonts w:ascii="Times New Roman" w:hAnsi="Times New Roman"/>
                <w:b/>
                <w:sz w:val="22"/>
                <w:szCs w:val="22"/>
              </w:rPr>
              <w:t>Компьтер</w:t>
            </w:r>
            <w:proofErr w:type="spellEnd"/>
            <w:r w:rsidRPr="00550F01">
              <w:rPr>
                <w:rFonts w:ascii="Times New Roman" w:hAnsi="Times New Roman"/>
                <w:b/>
                <w:sz w:val="22"/>
                <w:szCs w:val="22"/>
              </w:rPr>
              <w:t xml:space="preserve"> </w:t>
            </w:r>
            <w:proofErr w:type="spellStart"/>
            <w:r w:rsidRPr="00550F01">
              <w:rPr>
                <w:rFonts w:ascii="Times New Roman" w:hAnsi="Times New Roman"/>
                <w:b/>
                <w:sz w:val="22"/>
                <w:szCs w:val="22"/>
              </w:rPr>
              <w:t>Pentium</w:t>
            </w:r>
            <w:proofErr w:type="spellEnd"/>
            <w:r w:rsidRPr="00550F01">
              <w:rPr>
                <w:rFonts w:ascii="Times New Roman" w:hAnsi="Times New Roman"/>
                <w:b/>
                <w:sz w:val="22"/>
                <w:szCs w:val="22"/>
              </w:rPr>
              <w:t xml:space="preserve"> </w:t>
            </w:r>
            <w:r w:rsidRPr="00550F01">
              <w:rPr>
                <w:rFonts w:ascii="Times New Roman" w:hAnsi="Times New Roman"/>
                <w:b/>
                <w:sz w:val="22"/>
                <w:szCs w:val="22"/>
                <w:lang w:val="en-US"/>
              </w:rPr>
              <w:t>V</w:t>
            </w:r>
          </w:p>
        </w:tc>
        <w:tc>
          <w:tcPr>
            <w:tcW w:w="1843" w:type="dxa"/>
            <w:gridSpan w:val="2"/>
          </w:tcPr>
          <w:p w:rsidR="0012532C" w:rsidRPr="00550F01" w:rsidRDefault="0012532C" w:rsidP="00E93090">
            <w:pPr>
              <w:suppressAutoHyphens/>
              <w:jc w:val="center"/>
              <w:rPr>
                <w:sz w:val="22"/>
                <w:szCs w:val="22"/>
              </w:rPr>
            </w:pPr>
            <w:r w:rsidRPr="00550F01">
              <w:rPr>
                <w:sz w:val="22"/>
                <w:szCs w:val="22"/>
              </w:rPr>
              <w:t>16000</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pStyle w:val="5"/>
              <w:suppressAutoHyphens/>
              <w:jc w:val="both"/>
              <w:rPr>
                <w:rFonts w:ascii="Times New Roman" w:hAnsi="Times New Roman"/>
                <w:b/>
                <w:sz w:val="22"/>
                <w:szCs w:val="22"/>
              </w:rPr>
            </w:pPr>
            <w:r w:rsidRPr="00550F01">
              <w:rPr>
                <w:rFonts w:ascii="Times New Roman" w:hAnsi="Times New Roman"/>
                <w:b/>
                <w:sz w:val="22"/>
                <w:szCs w:val="22"/>
              </w:rPr>
              <w:t>Сейф</w:t>
            </w:r>
          </w:p>
        </w:tc>
        <w:tc>
          <w:tcPr>
            <w:tcW w:w="1843" w:type="dxa"/>
            <w:gridSpan w:val="2"/>
          </w:tcPr>
          <w:p w:rsidR="0012532C" w:rsidRPr="00550F01" w:rsidRDefault="0012532C" w:rsidP="00E93090">
            <w:pPr>
              <w:suppressAutoHyphens/>
              <w:jc w:val="center"/>
              <w:rPr>
                <w:sz w:val="22"/>
                <w:szCs w:val="22"/>
              </w:rPr>
            </w:pPr>
            <w:r w:rsidRPr="00550F01">
              <w:rPr>
                <w:sz w:val="22"/>
                <w:szCs w:val="22"/>
              </w:rPr>
              <w:t>3000</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jc w:val="both"/>
              <w:rPr>
                <w:sz w:val="22"/>
                <w:szCs w:val="22"/>
              </w:rPr>
            </w:pPr>
            <w:r w:rsidRPr="00550F01">
              <w:rPr>
                <w:sz w:val="22"/>
                <w:szCs w:val="22"/>
              </w:rPr>
              <w:t>Прибор Вакуум</w:t>
            </w:r>
          </w:p>
        </w:tc>
        <w:tc>
          <w:tcPr>
            <w:tcW w:w="1843" w:type="dxa"/>
            <w:gridSpan w:val="2"/>
          </w:tcPr>
          <w:p w:rsidR="0012532C" w:rsidRPr="00550F01" w:rsidRDefault="0012532C" w:rsidP="00E93090">
            <w:pPr>
              <w:suppressAutoHyphens/>
              <w:jc w:val="center"/>
              <w:rPr>
                <w:sz w:val="22"/>
                <w:szCs w:val="22"/>
              </w:rPr>
            </w:pPr>
            <w:r w:rsidRPr="00550F01">
              <w:rPr>
                <w:sz w:val="22"/>
                <w:szCs w:val="22"/>
              </w:rPr>
              <w:t>12000</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jc w:val="both"/>
              <w:rPr>
                <w:sz w:val="22"/>
                <w:szCs w:val="22"/>
              </w:rPr>
            </w:pPr>
            <w:r w:rsidRPr="00550F01">
              <w:rPr>
                <w:sz w:val="22"/>
                <w:szCs w:val="22"/>
              </w:rPr>
              <w:t>Прибор «</w:t>
            </w:r>
            <w:proofErr w:type="spellStart"/>
            <w:r w:rsidRPr="00550F01">
              <w:rPr>
                <w:sz w:val="22"/>
                <w:szCs w:val="22"/>
              </w:rPr>
              <w:t>Фармкод</w:t>
            </w:r>
            <w:proofErr w:type="spellEnd"/>
            <w:r w:rsidRPr="00550F01">
              <w:rPr>
                <w:sz w:val="22"/>
                <w:szCs w:val="22"/>
              </w:rPr>
              <w:t>»</w:t>
            </w:r>
          </w:p>
        </w:tc>
        <w:tc>
          <w:tcPr>
            <w:tcW w:w="1843" w:type="dxa"/>
            <w:gridSpan w:val="2"/>
          </w:tcPr>
          <w:p w:rsidR="0012532C" w:rsidRPr="00550F01" w:rsidRDefault="0012532C" w:rsidP="00E93090">
            <w:pPr>
              <w:suppressAutoHyphens/>
              <w:jc w:val="center"/>
              <w:rPr>
                <w:sz w:val="22"/>
                <w:szCs w:val="22"/>
              </w:rPr>
            </w:pPr>
            <w:r w:rsidRPr="00550F01">
              <w:rPr>
                <w:sz w:val="22"/>
                <w:szCs w:val="22"/>
              </w:rPr>
              <w:t>45130</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jc w:val="both"/>
              <w:rPr>
                <w:sz w:val="22"/>
                <w:szCs w:val="22"/>
              </w:rPr>
            </w:pPr>
            <w:r w:rsidRPr="00550F01">
              <w:rPr>
                <w:sz w:val="22"/>
                <w:szCs w:val="22"/>
              </w:rPr>
              <w:t>Оборудование для склада «Этажерка»</w:t>
            </w:r>
          </w:p>
        </w:tc>
        <w:tc>
          <w:tcPr>
            <w:tcW w:w="1843" w:type="dxa"/>
            <w:gridSpan w:val="2"/>
          </w:tcPr>
          <w:p w:rsidR="0012532C" w:rsidRPr="00550F01" w:rsidRDefault="0012532C" w:rsidP="00E93090">
            <w:pPr>
              <w:suppressAutoHyphens/>
              <w:jc w:val="center"/>
              <w:rPr>
                <w:sz w:val="22"/>
                <w:szCs w:val="22"/>
              </w:rPr>
            </w:pPr>
            <w:r w:rsidRPr="00550F01">
              <w:rPr>
                <w:sz w:val="22"/>
                <w:szCs w:val="22"/>
              </w:rPr>
              <w:t>5300</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jc w:val="both"/>
              <w:rPr>
                <w:sz w:val="22"/>
                <w:szCs w:val="22"/>
              </w:rPr>
            </w:pPr>
            <w:r w:rsidRPr="00550F01">
              <w:rPr>
                <w:sz w:val="22"/>
                <w:szCs w:val="22"/>
              </w:rPr>
              <w:t xml:space="preserve">Телефонный аппарат/факс </w:t>
            </w:r>
            <w:proofErr w:type="spellStart"/>
            <w:r w:rsidRPr="00550F01">
              <w:rPr>
                <w:sz w:val="22"/>
                <w:szCs w:val="22"/>
              </w:rPr>
              <w:t>Panasonic</w:t>
            </w:r>
            <w:proofErr w:type="spellEnd"/>
            <w:r w:rsidRPr="00550F01">
              <w:rPr>
                <w:sz w:val="22"/>
                <w:szCs w:val="22"/>
              </w:rPr>
              <w:t xml:space="preserve"> 10P</w:t>
            </w:r>
          </w:p>
        </w:tc>
        <w:tc>
          <w:tcPr>
            <w:tcW w:w="1843" w:type="dxa"/>
            <w:gridSpan w:val="2"/>
          </w:tcPr>
          <w:p w:rsidR="0012532C" w:rsidRPr="00550F01" w:rsidRDefault="0012532C" w:rsidP="00E93090">
            <w:pPr>
              <w:suppressAutoHyphens/>
              <w:jc w:val="center"/>
              <w:rPr>
                <w:sz w:val="22"/>
                <w:szCs w:val="22"/>
              </w:rPr>
            </w:pPr>
            <w:r w:rsidRPr="00550F01">
              <w:rPr>
                <w:sz w:val="22"/>
                <w:szCs w:val="22"/>
              </w:rPr>
              <w:t>3100</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jc w:val="both"/>
              <w:rPr>
                <w:b/>
                <w:sz w:val="22"/>
                <w:szCs w:val="22"/>
              </w:rPr>
            </w:pPr>
            <w:r w:rsidRPr="00550F01">
              <w:rPr>
                <w:b/>
                <w:sz w:val="22"/>
                <w:szCs w:val="22"/>
              </w:rPr>
              <w:t>Итого по счету 01</w:t>
            </w:r>
          </w:p>
        </w:tc>
        <w:tc>
          <w:tcPr>
            <w:tcW w:w="1843" w:type="dxa"/>
            <w:gridSpan w:val="2"/>
          </w:tcPr>
          <w:p w:rsidR="0012532C" w:rsidRPr="00550F01" w:rsidRDefault="001936A2" w:rsidP="00E93090">
            <w:pPr>
              <w:suppressAutoHyphens/>
              <w:jc w:val="center"/>
              <w:rPr>
                <w:b/>
                <w:sz w:val="22"/>
                <w:szCs w:val="22"/>
              </w:rPr>
            </w:pPr>
            <w:r w:rsidRPr="00550F01">
              <w:rPr>
                <w:b/>
                <w:sz w:val="22"/>
                <w:szCs w:val="22"/>
              </w:rPr>
              <w:fldChar w:fldCharType="begin"/>
            </w:r>
            <w:r w:rsidR="0012532C" w:rsidRPr="00550F01">
              <w:rPr>
                <w:b/>
                <w:sz w:val="22"/>
                <w:szCs w:val="22"/>
              </w:rPr>
              <w:instrText xml:space="preserve"> =SUM(ABOVE) </w:instrText>
            </w:r>
            <w:r w:rsidRPr="00550F01">
              <w:rPr>
                <w:b/>
                <w:sz w:val="22"/>
                <w:szCs w:val="22"/>
              </w:rPr>
              <w:fldChar w:fldCharType="separate"/>
            </w:r>
            <w:r w:rsidR="0012532C" w:rsidRPr="00550F01">
              <w:rPr>
                <w:b/>
                <w:noProof/>
                <w:sz w:val="22"/>
                <w:szCs w:val="22"/>
              </w:rPr>
              <w:t>94 530</w:t>
            </w:r>
            <w:r w:rsidRPr="00550F01">
              <w:rPr>
                <w:b/>
                <w:sz w:val="22"/>
                <w:szCs w:val="22"/>
              </w:rPr>
              <w:fldChar w:fldCharType="end"/>
            </w:r>
          </w:p>
        </w:tc>
      </w:tr>
      <w:tr w:rsidR="0012532C" w:rsidRPr="00550F01" w:rsidTr="00CE050D">
        <w:trPr>
          <w:gridBefore w:val="1"/>
          <w:gridAfter w:val="1"/>
          <w:wBefore w:w="36" w:type="dxa"/>
          <w:wAfter w:w="37" w:type="dxa"/>
          <w:jc w:val="center"/>
        </w:trPr>
        <w:tc>
          <w:tcPr>
            <w:tcW w:w="9495" w:type="dxa"/>
            <w:gridSpan w:val="5"/>
            <w:vAlign w:val="center"/>
          </w:tcPr>
          <w:p w:rsidR="0012532C" w:rsidRPr="00550F01" w:rsidRDefault="0012532C" w:rsidP="00E93090">
            <w:pPr>
              <w:suppressAutoHyphens/>
              <w:jc w:val="center"/>
              <w:rPr>
                <w:b/>
                <w:sz w:val="22"/>
                <w:szCs w:val="22"/>
              </w:rPr>
            </w:pPr>
            <w:r w:rsidRPr="00550F01">
              <w:rPr>
                <w:b/>
                <w:sz w:val="22"/>
                <w:szCs w:val="22"/>
              </w:rPr>
              <w:t>Счет 02. Амортизация основных средств</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jc w:val="both"/>
              <w:rPr>
                <w:sz w:val="22"/>
                <w:szCs w:val="22"/>
              </w:rPr>
            </w:pPr>
            <w:r w:rsidRPr="00550F01">
              <w:rPr>
                <w:sz w:val="22"/>
                <w:szCs w:val="22"/>
              </w:rPr>
              <w:t>Здание 1-этажное</w:t>
            </w:r>
          </w:p>
        </w:tc>
        <w:tc>
          <w:tcPr>
            <w:tcW w:w="1843" w:type="dxa"/>
            <w:gridSpan w:val="2"/>
          </w:tcPr>
          <w:p w:rsidR="0012532C" w:rsidRPr="00550F01" w:rsidRDefault="0012532C" w:rsidP="00E93090">
            <w:pPr>
              <w:suppressAutoHyphens/>
              <w:jc w:val="center"/>
              <w:rPr>
                <w:sz w:val="22"/>
                <w:szCs w:val="22"/>
              </w:rPr>
            </w:pPr>
            <w:r w:rsidRPr="00550F01">
              <w:rPr>
                <w:sz w:val="22"/>
                <w:szCs w:val="22"/>
              </w:rPr>
              <w:t>9600</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pStyle w:val="5"/>
              <w:suppressAutoHyphens/>
              <w:jc w:val="both"/>
              <w:rPr>
                <w:rFonts w:ascii="Times New Roman" w:hAnsi="Times New Roman"/>
                <w:b/>
                <w:sz w:val="22"/>
                <w:szCs w:val="22"/>
              </w:rPr>
            </w:pPr>
            <w:proofErr w:type="spellStart"/>
            <w:r w:rsidRPr="00550F01">
              <w:rPr>
                <w:rFonts w:ascii="Times New Roman" w:hAnsi="Times New Roman"/>
                <w:b/>
                <w:sz w:val="22"/>
                <w:szCs w:val="22"/>
              </w:rPr>
              <w:t>Компьтер</w:t>
            </w:r>
            <w:proofErr w:type="spellEnd"/>
            <w:r w:rsidRPr="00550F01">
              <w:rPr>
                <w:rFonts w:ascii="Times New Roman" w:hAnsi="Times New Roman"/>
                <w:b/>
                <w:sz w:val="22"/>
                <w:szCs w:val="22"/>
              </w:rPr>
              <w:t xml:space="preserve"> </w:t>
            </w:r>
            <w:proofErr w:type="spellStart"/>
            <w:r w:rsidRPr="00550F01">
              <w:rPr>
                <w:rFonts w:ascii="Times New Roman" w:hAnsi="Times New Roman"/>
                <w:b/>
                <w:sz w:val="22"/>
                <w:szCs w:val="22"/>
              </w:rPr>
              <w:t>Pentium</w:t>
            </w:r>
            <w:proofErr w:type="spellEnd"/>
            <w:r w:rsidRPr="00550F01">
              <w:rPr>
                <w:rFonts w:ascii="Times New Roman" w:hAnsi="Times New Roman"/>
                <w:b/>
                <w:sz w:val="22"/>
                <w:szCs w:val="22"/>
              </w:rPr>
              <w:t xml:space="preserve"> </w:t>
            </w:r>
            <w:r w:rsidRPr="00550F01">
              <w:rPr>
                <w:rFonts w:ascii="Times New Roman" w:hAnsi="Times New Roman"/>
                <w:b/>
                <w:sz w:val="22"/>
                <w:szCs w:val="22"/>
                <w:lang w:val="en-US"/>
              </w:rPr>
              <w:t>V</w:t>
            </w:r>
          </w:p>
        </w:tc>
        <w:tc>
          <w:tcPr>
            <w:tcW w:w="1843" w:type="dxa"/>
            <w:gridSpan w:val="2"/>
          </w:tcPr>
          <w:p w:rsidR="0012532C" w:rsidRPr="00550F01" w:rsidRDefault="0012532C" w:rsidP="00E93090">
            <w:pPr>
              <w:suppressAutoHyphens/>
              <w:jc w:val="center"/>
              <w:rPr>
                <w:sz w:val="22"/>
                <w:szCs w:val="22"/>
              </w:rPr>
            </w:pPr>
            <w:r w:rsidRPr="00550F01">
              <w:rPr>
                <w:sz w:val="22"/>
                <w:szCs w:val="22"/>
              </w:rPr>
              <w:t>20</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pStyle w:val="5"/>
              <w:suppressAutoHyphens/>
              <w:jc w:val="both"/>
              <w:rPr>
                <w:rFonts w:ascii="Times New Roman" w:hAnsi="Times New Roman"/>
                <w:b/>
                <w:sz w:val="22"/>
                <w:szCs w:val="22"/>
              </w:rPr>
            </w:pPr>
            <w:r w:rsidRPr="00550F01">
              <w:rPr>
                <w:rFonts w:ascii="Times New Roman" w:hAnsi="Times New Roman"/>
                <w:b/>
                <w:sz w:val="22"/>
                <w:szCs w:val="22"/>
              </w:rPr>
              <w:t>Сейф</w:t>
            </w:r>
          </w:p>
        </w:tc>
        <w:tc>
          <w:tcPr>
            <w:tcW w:w="1843" w:type="dxa"/>
            <w:gridSpan w:val="2"/>
          </w:tcPr>
          <w:p w:rsidR="0012532C" w:rsidRPr="00550F01" w:rsidRDefault="0012532C" w:rsidP="00E93090">
            <w:pPr>
              <w:suppressAutoHyphens/>
              <w:jc w:val="center"/>
              <w:rPr>
                <w:sz w:val="22"/>
                <w:szCs w:val="22"/>
              </w:rPr>
            </w:pPr>
            <w:r w:rsidRPr="00550F01">
              <w:rPr>
                <w:sz w:val="22"/>
                <w:szCs w:val="22"/>
              </w:rPr>
              <w:t>40</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jc w:val="both"/>
              <w:rPr>
                <w:sz w:val="22"/>
                <w:szCs w:val="22"/>
              </w:rPr>
            </w:pPr>
            <w:r w:rsidRPr="00550F01">
              <w:rPr>
                <w:sz w:val="22"/>
                <w:szCs w:val="22"/>
              </w:rPr>
              <w:t>Прибор Вакуум</w:t>
            </w:r>
          </w:p>
        </w:tc>
        <w:tc>
          <w:tcPr>
            <w:tcW w:w="1843" w:type="dxa"/>
            <w:gridSpan w:val="2"/>
          </w:tcPr>
          <w:p w:rsidR="0012532C" w:rsidRPr="00550F01" w:rsidRDefault="0012532C" w:rsidP="00E93090">
            <w:pPr>
              <w:suppressAutoHyphens/>
              <w:jc w:val="center"/>
              <w:rPr>
                <w:sz w:val="22"/>
                <w:szCs w:val="22"/>
              </w:rPr>
            </w:pPr>
            <w:r w:rsidRPr="00550F01">
              <w:rPr>
                <w:sz w:val="22"/>
                <w:szCs w:val="22"/>
              </w:rPr>
              <w:t>80</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jc w:val="both"/>
              <w:rPr>
                <w:sz w:val="22"/>
                <w:szCs w:val="22"/>
              </w:rPr>
            </w:pPr>
            <w:r w:rsidRPr="00550F01">
              <w:rPr>
                <w:sz w:val="22"/>
                <w:szCs w:val="22"/>
              </w:rPr>
              <w:t>Прибор «</w:t>
            </w:r>
            <w:proofErr w:type="spellStart"/>
            <w:r w:rsidRPr="00550F01">
              <w:rPr>
                <w:sz w:val="22"/>
                <w:szCs w:val="22"/>
              </w:rPr>
              <w:t>Фармкод</w:t>
            </w:r>
            <w:proofErr w:type="spellEnd"/>
            <w:r w:rsidRPr="00550F01">
              <w:rPr>
                <w:sz w:val="22"/>
                <w:szCs w:val="22"/>
              </w:rPr>
              <w:t>»</w:t>
            </w:r>
          </w:p>
        </w:tc>
        <w:tc>
          <w:tcPr>
            <w:tcW w:w="1843" w:type="dxa"/>
            <w:gridSpan w:val="2"/>
          </w:tcPr>
          <w:p w:rsidR="0012532C" w:rsidRPr="00550F01" w:rsidRDefault="0012532C" w:rsidP="00E93090">
            <w:pPr>
              <w:suppressAutoHyphens/>
              <w:jc w:val="center"/>
              <w:rPr>
                <w:sz w:val="22"/>
                <w:szCs w:val="22"/>
              </w:rPr>
            </w:pPr>
            <w:r w:rsidRPr="00550F01">
              <w:rPr>
                <w:sz w:val="22"/>
                <w:szCs w:val="22"/>
              </w:rPr>
              <w:t>160</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jc w:val="both"/>
              <w:rPr>
                <w:sz w:val="22"/>
                <w:szCs w:val="22"/>
              </w:rPr>
            </w:pPr>
            <w:r w:rsidRPr="00550F01">
              <w:rPr>
                <w:sz w:val="22"/>
                <w:szCs w:val="22"/>
              </w:rPr>
              <w:t>Оборудование для склада «Этажерка»</w:t>
            </w:r>
          </w:p>
        </w:tc>
        <w:tc>
          <w:tcPr>
            <w:tcW w:w="1843" w:type="dxa"/>
            <w:gridSpan w:val="2"/>
          </w:tcPr>
          <w:p w:rsidR="0012532C" w:rsidRPr="00550F01" w:rsidRDefault="0012532C" w:rsidP="00E93090">
            <w:pPr>
              <w:suppressAutoHyphens/>
              <w:jc w:val="center"/>
              <w:rPr>
                <w:sz w:val="22"/>
                <w:szCs w:val="22"/>
              </w:rPr>
            </w:pPr>
            <w:r w:rsidRPr="00550F01">
              <w:rPr>
                <w:sz w:val="22"/>
                <w:szCs w:val="22"/>
              </w:rPr>
              <w:t>144</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jc w:val="both"/>
              <w:rPr>
                <w:sz w:val="22"/>
                <w:szCs w:val="22"/>
              </w:rPr>
            </w:pPr>
            <w:r w:rsidRPr="00550F01">
              <w:rPr>
                <w:sz w:val="22"/>
                <w:szCs w:val="22"/>
              </w:rPr>
              <w:t xml:space="preserve">Телефонный аппарат/факс </w:t>
            </w:r>
            <w:proofErr w:type="spellStart"/>
            <w:r w:rsidRPr="00550F01">
              <w:rPr>
                <w:sz w:val="22"/>
                <w:szCs w:val="22"/>
              </w:rPr>
              <w:t>Panasonic</w:t>
            </w:r>
            <w:proofErr w:type="spellEnd"/>
            <w:r w:rsidRPr="00550F01">
              <w:rPr>
                <w:sz w:val="22"/>
                <w:szCs w:val="22"/>
              </w:rPr>
              <w:t xml:space="preserve"> 10P</w:t>
            </w:r>
          </w:p>
        </w:tc>
        <w:tc>
          <w:tcPr>
            <w:tcW w:w="1843" w:type="dxa"/>
            <w:gridSpan w:val="2"/>
          </w:tcPr>
          <w:p w:rsidR="0012532C" w:rsidRPr="00550F01" w:rsidRDefault="0012532C" w:rsidP="00E93090">
            <w:pPr>
              <w:suppressAutoHyphens/>
              <w:jc w:val="center"/>
              <w:rPr>
                <w:sz w:val="22"/>
                <w:szCs w:val="22"/>
              </w:rPr>
            </w:pPr>
            <w:r w:rsidRPr="00550F01">
              <w:rPr>
                <w:sz w:val="22"/>
                <w:szCs w:val="22"/>
              </w:rPr>
              <w:t>32</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rPr>
                <w:b/>
                <w:sz w:val="22"/>
                <w:szCs w:val="22"/>
              </w:rPr>
            </w:pPr>
            <w:r w:rsidRPr="00550F01">
              <w:rPr>
                <w:b/>
                <w:sz w:val="22"/>
                <w:szCs w:val="22"/>
              </w:rPr>
              <w:t>Итого по счету 02</w:t>
            </w:r>
          </w:p>
        </w:tc>
        <w:tc>
          <w:tcPr>
            <w:tcW w:w="1843" w:type="dxa"/>
            <w:gridSpan w:val="2"/>
          </w:tcPr>
          <w:p w:rsidR="0012532C" w:rsidRPr="00550F01" w:rsidRDefault="001936A2" w:rsidP="00E93090">
            <w:pPr>
              <w:suppressAutoHyphens/>
              <w:jc w:val="center"/>
              <w:rPr>
                <w:b/>
                <w:sz w:val="22"/>
                <w:szCs w:val="22"/>
              </w:rPr>
            </w:pPr>
            <w:r w:rsidRPr="00550F01">
              <w:rPr>
                <w:b/>
                <w:sz w:val="22"/>
                <w:szCs w:val="22"/>
              </w:rPr>
              <w:fldChar w:fldCharType="begin"/>
            </w:r>
            <w:r w:rsidR="0012532C" w:rsidRPr="00550F01">
              <w:rPr>
                <w:b/>
                <w:sz w:val="22"/>
                <w:szCs w:val="22"/>
              </w:rPr>
              <w:instrText xml:space="preserve"> =SUM(ABOVE) </w:instrText>
            </w:r>
            <w:r w:rsidRPr="00550F01">
              <w:rPr>
                <w:b/>
                <w:sz w:val="22"/>
                <w:szCs w:val="22"/>
              </w:rPr>
              <w:fldChar w:fldCharType="separate"/>
            </w:r>
            <w:r w:rsidR="0012532C" w:rsidRPr="00550F01">
              <w:rPr>
                <w:b/>
                <w:noProof/>
                <w:sz w:val="22"/>
                <w:szCs w:val="22"/>
              </w:rPr>
              <w:t>10 076</w:t>
            </w:r>
            <w:r w:rsidRPr="00550F01">
              <w:rPr>
                <w:b/>
                <w:sz w:val="22"/>
                <w:szCs w:val="22"/>
              </w:rPr>
              <w:fldChar w:fldCharType="end"/>
            </w:r>
          </w:p>
        </w:tc>
      </w:tr>
      <w:tr w:rsidR="0012532C" w:rsidRPr="00550F01" w:rsidTr="00CE050D">
        <w:trPr>
          <w:gridBefore w:val="1"/>
          <w:gridAfter w:val="1"/>
          <w:wBefore w:w="36" w:type="dxa"/>
          <w:wAfter w:w="37" w:type="dxa"/>
          <w:trHeight w:val="226"/>
          <w:jc w:val="center"/>
        </w:trPr>
        <w:tc>
          <w:tcPr>
            <w:tcW w:w="9495" w:type="dxa"/>
            <w:gridSpan w:val="5"/>
            <w:vAlign w:val="center"/>
          </w:tcPr>
          <w:p w:rsidR="0012532C" w:rsidRPr="00550F01" w:rsidRDefault="0012532C" w:rsidP="00E93090">
            <w:pPr>
              <w:suppressAutoHyphens/>
              <w:jc w:val="center"/>
              <w:rPr>
                <w:sz w:val="22"/>
                <w:szCs w:val="22"/>
              </w:rPr>
            </w:pPr>
            <w:r w:rsidRPr="00550F01">
              <w:rPr>
                <w:b/>
                <w:sz w:val="22"/>
                <w:szCs w:val="22"/>
              </w:rPr>
              <w:t>Счет 04. Нематериальные активы</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jc w:val="both"/>
              <w:rPr>
                <w:sz w:val="22"/>
                <w:szCs w:val="22"/>
              </w:rPr>
            </w:pPr>
            <w:r w:rsidRPr="00550F01">
              <w:rPr>
                <w:sz w:val="22"/>
                <w:szCs w:val="22"/>
              </w:rPr>
              <w:t xml:space="preserve">Патент «128-ЖУК» </w:t>
            </w:r>
          </w:p>
        </w:tc>
        <w:tc>
          <w:tcPr>
            <w:tcW w:w="1843" w:type="dxa"/>
            <w:gridSpan w:val="2"/>
          </w:tcPr>
          <w:p w:rsidR="0012532C" w:rsidRPr="00550F01" w:rsidRDefault="0012532C" w:rsidP="00E93090">
            <w:pPr>
              <w:suppressAutoHyphens/>
              <w:jc w:val="center"/>
              <w:rPr>
                <w:sz w:val="22"/>
                <w:szCs w:val="22"/>
              </w:rPr>
            </w:pPr>
            <w:r w:rsidRPr="00550F01">
              <w:rPr>
                <w:sz w:val="22"/>
                <w:szCs w:val="22"/>
              </w:rPr>
              <w:t>8 000</w:t>
            </w:r>
          </w:p>
        </w:tc>
      </w:tr>
      <w:tr w:rsidR="0012532C" w:rsidRPr="00550F01" w:rsidTr="00CE050D">
        <w:trPr>
          <w:gridBefore w:val="1"/>
          <w:gridAfter w:val="1"/>
          <w:wBefore w:w="36" w:type="dxa"/>
          <w:wAfter w:w="37" w:type="dxa"/>
          <w:trHeight w:val="234"/>
          <w:jc w:val="center"/>
        </w:trPr>
        <w:tc>
          <w:tcPr>
            <w:tcW w:w="9495" w:type="dxa"/>
            <w:gridSpan w:val="5"/>
            <w:vAlign w:val="center"/>
          </w:tcPr>
          <w:p w:rsidR="0012532C" w:rsidRPr="00550F01" w:rsidRDefault="0012532C" w:rsidP="00E93090">
            <w:pPr>
              <w:suppressAutoHyphens/>
              <w:jc w:val="center"/>
              <w:rPr>
                <w:b/>
                <w:sz w:val="22"/>
                <w:szCs w:val="22"/>
              </w:rPr>
            </w:pPr>
            <w:r w:rsidRPr="00550F01">
              <w:rPr>
                <w:b/>
                <w:sz w:val="22"/>
                <w:szCs w:val="22"/>
              </w:rPr>
              <w:t>Счет 05. Амортизация нематериальных активов</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rPr>
                <w:sz w:val="22"/>
                <w:szCs w:val="22"/>
              </w:rPr>
            </w:pPr>
            <w:r w:rsidRPr="00550F01">
              <w:rPr>
                <w:sz w:val="22"/>
                <w:szCs w:val="22"/>
              </w:rPr>
              <w:t>Патент «128-ЖУК»</w:t>
            </w:r>
          </w:p>
        </w:tc>
        <w:tc>
          <w:tcPr>
            <w:tcW w:w="1843" w:type="dxa"/>
            <w:gridSpan w:val="2"/>
          </w:tcPr>
          <w:p w:rsidR="0012532C" w:rsidRPr="00550F01" w:rsidRDefault="0012532C" w:rsidP="00E93090">
            <w:pPr>
              <w:suppressAutoHyphens/>
              <w:jc w:val="center"/>
              <w:rPr>
                <w:sz w:val="22"/>
                <w:szCs w:val="22"/>
              </w:rPr>
            </w:pPr>
            <w:r w:rsidRPr="00550F01">
              <w:rPr>
                <w:sz w:val="22"/>
                <w:szCs w:val="22"/>
              </w:rPr>
              <w:t>280</w:t>
            </w:r>
          </w:p>
        </w:tc>
      </w:tr>
      <w:tr w:rsidR="0012532C" w:rsidRPr="00550F01" w:rsidTr="00CE050D">
        <w:trPr>
          <w:gridBefore w:val="1"/>
          <w:gridAfter w:val="1"/>
          <w:wBefore w:w="36" w:type="dxa"/>
          <w:wAfter w:w="37" w:type="dxa"/>
          <w:jc w:val="center"/>
        </w:trPr>
        <w:tc>
          <w:tcPr>
            <w:tcW w:w="9495" w:type="dxa"/>
            <w:gridSpan w:val="5"/>
            <w:vAlign w:val="center"/>
          </w:tcPr>
          <w:p w:rsidR="0012532C" w:rsidRPr="00550F01" w:rsidRDefault="0012532C" w:rsidP="00E93090">
            <w:pPr>
              <w:suppressAutoHyphens/>
              <w:jc w:val="center"/>
              <w:rPr>
                <w:sz w:val="22"/>
                <w:szCs w:val="22"/>
              </w:rPr>
            </w:pPr>
            <w:r w:rsidRPr="00550F01">
              <w:rPr>
                <w:b/>
                <w:sz w:val="22"/>
                <w:szCs w:val="22"/>
              </w:rPr>
              <w:t>Счет 10. Материалы</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rPr>
                <w:sz w:val="22"/>
                <w:szCs w:val="22"/>
              </w:rPr>
            </w:pPr>
            <w:r w:rsidRPr="00550F01">
              <w:rPr>
                <w:sz w:val="22"/>
                <w:szCs w:val="22"/>
              </w:rPr>
              <w:t>Калий йодида -20 кг</w:t>
            </w:r>
            <w:r>
              <w:rPr>
                <w:sz w:val="22"/>
                <w:szCs w:val="22"/>
              </w:rPr>
              <w:t>*1800руб</w:t>
            </w:r>
          </w:p>
        </w:tc>
        <w:tc>
          <w:tcPr>
            <w:tcW w:w="1843" w:type="dxa"/>
            <w:gridSpan w:val="2"/>
          </w:tcPr>
          <w:p w:rsidR="0012532C" w:rsidRPr="00550F01" w:rsidRDefault="0012532C" w:rsidP="00E93090">
            <w:pPr>
              <w:suppressAutoHyphens/>
              <w:jc w:val="center"/>
              <w:rPr>
                <w:sz w:val="22"/>
                <w:szCs w:val="22"/>
              </w:rPr>
            </w:pPr>
            <w:r>
              <w:rPr>
                <w:sz w:val="22"/>
                <w:szCs w:val="22"/>
              </w:rPr>
              <w:t>36000</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rPr>
                <w:sz w:val="22"/>
                <w:szCs w:val="22"/>
              </w:rPr>
            </w:pPr>
            <w:r w:rsidRPr="00550F01">
              <w:rPr>
                <w:sz w:val="22"/>
                <w:szCs w:val="22"/>
              </w:rPr>
              <w:t>Вода дистиллированная- 100 л</w:t>
            </w:r>
            <w:r>
              <w:rPr>
                <w:sz w:val="22"/>
                <w:szCs w:val="22"/>
              </w:rPr>
              <w:t>*10руб</w:t>
            </w:r>
          </w:p>
        </w:tc>
        <w:tc>
          <w:tcPr>
            <w:tcW w:w="1843" w:type="dxa"/>
            <w:gridSpan w:val="2"/>
          </w:tcPr>
          <w:p w:rsidR="0012532C" w:rsidRPr="00550F01" w:rsidRDefault="0012532C" w:rsidP="00E93090">
            <w:pPr>
              <w:suppressAutoHyphens/>
              <w:jc w:val="center"/>
              <w:rPr>
                <w:sz w:val="22"/>
                <w:szCs w:val="22"/>
              </w:rPr>
            </w:pPr>
            <w:r>
              <w:rPr>
                <w:sz w:val="22"/>
                <w:szCs w:val="22"/>
              </w:rPr>
              <w:t>1000</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rPr>
                <w:sz w:val="22"/>
                <w:szCs w:val="22"/>
              </w:rPr>
            </w:pPr>
            <w:r w:rsidRPr="00550F01">
              <w:rPr>
                <w:sz w:val="22"/>
                <w:szCs w:val="22"/>
              </w:rPr>
              <w:t>Кислота салициловая – 16  кг</w:t>
            </w:r>
            <w:r>
              <w:rPr>
                <w:sz w:val="22"/>
                <w:szCs w:val="22"/>
              </w:rPr>
              <w:t>*560руб</w:t>
            </w:r>
          </w:p>
        </w:tc>
        <w:tc>
          <w:tcPr>
            <w:tcW w:w="1843" w:type="dxa"/>
            <w:gridSpan w:val="2"/>
          </w:tcPr>
          <w:p w:rsidR="0012532C" w:rsidRPr="00550F01" w:rsidRDefault="0012532C" w:rsidP="00E93090">
            <w:pPr>
              <w:suppressAutoHyphens/>
              <w:jc w:val="center"/>
              <w:rPr>
                <w:sz w:val="22"/>
                <w:szCs w:val="22"/>
              </w:rPr>
            </w:pPr>
            <w:r>
              <w:rPr>
                <w:sz w:val="22"/>
                <w:szCs w:val="22"/>
              </w:rPr>
              <w:t>8960</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rPr>
                <w:sz w:val="22"/>
                <w:szCs w:val="22"/>
              </w:rPr>
            </w:pPr>
            <w:r w:rsidRPr="00550F01">
              <w:rPr>
                <w:sz w:val="22"/>
                <w:szCs w:val="22"/>
              </w:rPr>
              <w:t>Вазелин – 19 кг</w:t>
            </w:r>
            <w:r>
              <w:rPr>
                <w:sz w:val="22"/>
                <w:szCs w:val="22"/>
              </w:rPr>
              <w:t>*80руб</w:t>
            </w:r>
          </w:p>
        </w:tc>
        <w:tc>
          <w:tcPr>
            <w:tcW w:w="1843" w:type="dxa"/>
            <w:gridSpan w:val="2"/>
          </w:tcPr>
          <w:p w:rsidR="0012532C" w:rsidRPr="00550F01" w:rsidRDefault="0012532C" w:rsidP="00E93090">
            <w:pPr>
              <w:suppressAutoHyphens/>
              <w:jc w:val="center"/>
              <w:rPr>
                <w:sz w:val="22"/>
                <w:szCs w:val="22"/>
              </w:rPr>
            </w:pPr>
            <w:r>
              <w:rPr>
                <w:sz w:val="22"/>
                <w:szCs w:val="22"/>
              </w:rPr>
              <w:t>1520</w:t>
            </w:r>
          </w:p>
        </w:tc>
      </w:tr>
      <w:tr w:rsidR="0012532C" w:rsidRPr="00550F01" w:rsidTr="00CE050D">
        <w:trPr>
          <w:gridBefore w:val="1"/>
          <w:gridAfter w:val="1"/>
          <w:wBefore w:w="36" w:type="dxa"/>
          <w:wAfter w:w="37" w:type="dxa"/>
          <w:jc w:val="center"/>
        </w:trPr>
        <w:tc>
          <w:tcPr>
            <w:tcW w:w="7652" w:type="dxa"/>
            <w:gridSpan w:val="3"/>
            <w:vAlign w:val="center"/>
          </w:tcPr>
          <w:p w:rsidR="0012532C" w:rsidRPr="00550F01" w:rsidRDefault="0012532C" w:rsidP="00E93090">
            <w:pPr>
              <w:suppressAutoHyphens/>
              <w:rPr>
                <w:sz w:val="22"/>
                <w:szCs w:val="22"/>
              </w:rPr>
            </w:pPr>
            <w:r w:rsidRPr="00550F01">
              <w:rPr>
                <w:sz w:val="22"/>
                <w:szCs w:val="22"/>
              </w:rPr>
              <w:t xml:space="preserve">Флакон из коричневого стекла – 15 </w:t>
            </w:r>
            <w:proofErr w:type="spellStart"/>
            <w:proofErr w:type="gramStart"/>
            <w:r w:rsidRPr="00550F01">
              <w:rPr>
                <w:sz w:val="22"/>
                <w:szCs w:val="22"/>
              </w:rPr>
              <w:t>шт</w:t>
            </w:r>
            <w:proofErr w:type="spellEnd"/>
            <w:proofErr w:type="gramEnd"/>
            <w:r>
              <w:rPr>
                <w:sz w:val="22"/>
                <w:szCs w:val="22"/>
              </w:rPr>
              <w:t>*4-20руб</w:t>
            </w:r>
          </w:p>
        </w:tc>
        <w:tc>
          <w:tcPr>
            <w:tcW w:w="1843" w:type="dxa"/>
            <w:gridSpan w:val="2"/>
          </w:tcPr>
          <w:p w:rsidR="0012532C" w:rsidRPr="00550F01" w:rsidRDefault="0012532C" w:rsidP="00E93090">
            <w:pPr>
              <w:suppressAutoHyphens/>
              <w:jc w:val="center"/>
              <w:rPr>
                <w:sz w:val="22"/>
                <w:szCs w:val="22"/>
              </w:rPr>
            </w:pPr>
            <w:r>
              <w:rPr>
                <w:sz w:val="22"/>
                <w:szCs w:val="22"/>
              </w:rPr>
              <w:t>63</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Пробка пластиковая – 30 шт.</w:t>
            </w:r>
            <w:r>
              <w:rPr>
                <w:sz w:val="22"/>
                <w:szCs w:val="22"/>
              </w:rPr>
              <w:t>*0-20руб</w:t>
            </w:r>
          </w:p>
        </w:tc>
        <w:tc>
          <w:tcPr>
            <w:tcW w:w="1896" w:type="dxa"/>
            <w:gridSpan w:val="4"/>
          </w:tcPr>
          <w:p w:rsidR="0012532C" w:rsidRPr="00550F01" w:rsidRDefault="0012532C" w:rsidP="00E93090">
            <w:pPr>
              <w:suppressAutoHyphens/>
              <w:jc w:val="center"/>
              <w:rPr>
                <w:sz w:val="22"/>
                <w:szCs w:val="22"/>
              </w:rPr>
            </w:pPr>
            <w:r>
              <w:rPr>
                <w:sz w:val="22"/>
                <w:szCs w:val="22"/>
              </w:rPr>
              <w:t>6</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Туба алюминиевая- 16 шт.</w:t>
            </w:r>
            <w:r>
              <w:rPr>
                <w:sz w:val="22"/>
                <w:szCs w:val="22"/>
              </w:rPr>
              <w:t>*3</w:t>
            </w:r>
          </w:p>
        </w:tc>
        <w:tc>
          <w:tcPr>
            <w:tcW w:w="1896" w:type="dxa"/>
            <w:gridSpan w:val="4"/>
          </w:tcPr>
          <w:p w:rsidR="0012532C" w:rsidRPr="00550F01" w:rsidRDefault="0012532C" w:rsidP="00E93090">
            <w:pPr>
              <w:suppressAutoHyphens/>
              <w:jc w:val="center"/>
              <w:rPr>
                <w:sz w:val="22"/>
                <w:szCs w:val="22"/>
              </w:rPr>
            </w:pPr>
            <w:r>
              <w:rPr>
                <w:sz w:val="22"/>
                <w:szCs w:val="22"/>
              </w:rPr>
              <w:t>48</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Крышка белая – 18 шт.</w:t>
            </w:r>
            <w:r>
              <w:rPr>
                <w:sz w:val="22"/>
                <w:szCs w:val="22"/>
              </w:rPr>
              <w:t>*2</w:t>
            </w:r>
          </w:p>
        </w:tc>
        <w:tc>
          <w:tcPr>
            <w:tcW w:w="1896" w:type="dxa"/>
            <w:gridSpan w:val="4"/>
          </w:tcPr>
          <w:p w:rsidR="0012532C" w:rsidRPr="00550F01" w:rsidRDefault="0012532C" w:rsidP="00E93090">
            <w:pPr>
              <w:suppressAutoHyphens/>
              <w:jc w:val="center"/>
              <w:rPr>
                <w:sz w:val="22"/>
                <w:szCs w:val="22"/>
              </w:rPr>
            </w:pPr>
            <w:r>
              <w:rPr>
                <w:sz w:val="22"/>
                <w:szCs w:val="22"/>
              </w:rPr>
              <w:t>36</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Крышка пластиковая цветная – 10 шт.</w:t>
            </w:r>
            <w:r>
              <w:rPr>
                <w:sz w:val="22"/>
                <w:szCs w:val="22"/>
              </w:rPr>
              <w:t>*0-55</w:t>
            </w:r>
          </w:p>
        </w:tc>
        <w:tc>
          <w:tcPr>
            <w:tcW w:w="1896" w:type="dxa"/>
            <w:gridSpan w:val="4"/>
          </w:tcPr>
          <w:p w:rsidR="0012532C" w:rsidRPr="00550F01" w:rsidRDefault="0012532C" w:rsidP="00E93090">
            <w:pPr>
              <w:suppressAutoHyphens/>
              <w:jc w:val="center"/>
              <w:rPr>
                <w:sz w:val="22"/>
                <w:szCs w:val="22"/>
              </w:rPr>
            </w:pPr>
            <w:r>
              <w:rPr>
                <w:sz w:val="22"/>
                <w:szCs w:val="22"/>
              </w:rPr>
              <w:t>5-50</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Коробка картонная, 50*60*90 – 6 шт.</w:t>
            </w:r>
            <w:r>
              <w:rPr>
                <w:sz w:val="22"/>
                <w:szCs w:val="22"/>
              </w:rPr>
              <w:t>*10</w:t>
            </w:r>
          </w:p>
        </w:tc>
        <w:tc>
          <w:tcPr>
            <w:tcW w:w="1896" w:type="dxa"/>
            <w:gridSpan w:val="4"/>
          </w:tcPr>
          <w:p w:rsidR="0012532C" w:rsidRPr="00550F01" w:rsidRDefault="0012532C" w:rsidP="00E93090">
            <w:pPr>
              <w:suppressAutoHyphens/>
              <w:jc w:val="center"/>
              <w:rPr>
                <w:sz w:val="22"/>
                <w:szCs w:val="22"/>
              </w:rPr>
            </w:pPr>
            <w:r>
              <w:rPr>
                <w:sz w:val="22"/>
                <w:szCs w:val="22"/>
              </w:rPr>
              <w:t>60</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Коробка пластиковая, 25*30*45 – 10 шт.</w:t>
            </w:r>
            <w:r>
              <w:rPr>
                <w:sz w:val="22"/>
                <w:szCs w:val="22"/>
              </w:rPr>
              <w:t>*2-50</w:t>
            </w:r>
          </w:p>
        </w:tc>
        <w:tc>
          <w:tcPr>
            <w:tcW w:w="1896" w:type="dxa"/>
            <w:gridSpan w:val="4"/>
          </w:tcPr>
          <w:p w:rsidR="0012532C" w:rsidRPr="00550F01" w:rsidRDefault="0012532C" w:rsidP="00E93090">
            <w:pPr>
              <w:suppressAutoHyphens/>
              <w:jc w:val="center"/>
              <w:rPr>
                <w:sz w:val="22"/>
                <w:szCs w:val="22"/>
              </w:rPr>
            </w:pPr>
            <w:r>
              <w:rPr>
                <w:sz w:val="22"/>
                <w:szCs w:val="22"/>
              </w:rPr>
              <w:t>25</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Перчатки резиновые – 10 пар</w:t>
            </w:r>
            <w:r>
              <w:rPr>
                <w:sz w:val="22"/>
                <w:szCs w:val="22"/>
              </w:rPr>
              <w:t>*12</w:t>
            </w:r>
          </w:p>
        </w:tc>
        <w:tc>
          <w:tcPr>
            <w:tcW w:w="1896" w:type="dxa"/>
            <w:gridSpan w:val="4"/>
          </w:tcPr>
          <w:p w:rsidR="0012532C" w:rsidRPr="00550F01" w:rsidRDefault="0012532C" w:rsidP="00E93090">
            <w:pPr>
              <w:suppressAutoHyphens/>
              <w:jc w:val="center"/>
              <w:rPr>
                <w:sz w:val="22"/>
                <w:szCs w:val="22"/>
              </w:rPr>
            </w:pPr>
            <w:r>
              <w:rPr>
                <w:sz w:val="22"/>
                <w:szCs w:val="22"/>
              </w:rPr>
              <w:t>120</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Халат  - 7 шт.</w:t>
            </w:r>
            <w:r>
              <w:rPr>
                <w:sz w:val="22"/>
                <w:szCs w:val="22"/>
              </w:rPr>
              <w:t>*40-00</w:t>
            </w:r>
          </w:p>
        </w:tc>
        <w:tc>
          <w:tcPr>
            <w:tcW w:w="1896" w:type="dxa"/>
            <w:gridSpan w:val="4"/>
          </w:tcPr>
          <w:p w:rsidR="0012532C" w:rsidRPr="00550F01" w:rsidRDefault="0012532C" w:rsidP="00E93090">
            <w:pPr>
              <w:suppressAutoHyphens/>
              <w:jc w:val="center"/>
              <w:rPr>
                <w:sz w:val="22"/>
                <w:szCs w:val="22"/>
              </w:rPr>
            </w:pPr>
            <w:r>
              <w:rPr>
                <w:sz w:val="22"/>
                <w:szCs w:val="22"/>
              </w:rPr>
              <w:t>280</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 xml:space="preserve">Ведро – </w:t>
            </w:r>
            <w:r w:rsidRPr="00550F01">
              <w:rPr>
                <w:sz w:val="22"/>
                <w:szCs w:val="22"/>
                <w:lang w:val="en-US"/>
              </w:rPr>
              <w:t>15</w:t>
            </w:r>
            <w:r w:rsidRPr="00550F01">
              <w:rPr>
                <w:sz w:val="22"/>
                <w:szCs w:val="22"/>
              </w:rPr>
              <w:t xml:space="preserve"> шт.</w:t>
            </w:r>
            <w:r>
              <w:rPr>
                <w:sz w:val="22"/>
                <w:szCs w:val="22"/>
              </w:rPr>
              <w:t>*13</w:t>
            </w:r>
          </w:p>
        </w:tc>
        <w:tc>
          <w:tcPr>
            <w:tcW w:w="1896" w:type="dxa"/>
            <w:gridSpan w:val="4"/>
          </w:tcPr>
          <w:p w:rsidR="0012532C" w:rsidRPr="00550F01" w:rsidRDefault="0012532C" w:rsidP="00E93090">
            <w:pPr>
              <w:suppressAutoHyphens/>
              <w:jc w:val="center"/>
              <w:rPr>
                <w:sz w:val="22"/>
                <w:szCs w:val="22"/>
              </w:rPr>
            </w:pPr>
            <w:r>
              <w:rPr>
                <w:sz w:val="22"/>
                <w:szCs w:val="22"/>
              </w:rPr>
              <w:t>195</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jc w:val="both"/>
              <w:rPr>
                <w:b/>
                <w:sz w:val="22"/>
                <w:szCs w:val="22"/>
              </w:rPr>
            </w:pPr>
            <w:r w:rsidRPr="00550F01">
              <w:rPr>
                <w:b/>
                <w:sz w:val="22"/>
                <w:szCs w:val="22"/>
              </w:rPr>
              <w:t>Итого по счету 10</w:t>
            </w:r>
          </w:p>
        </w:tc>
        <w:tc>
          <w:tcPr>
            <w:tcW w:w="1896" w:type="dxa"/>
            <w:gridSpan w:val="4"/>
          </w:tcPr>
          <w:p w:rsidR="0012532C" w:rsidRPr="00550F01" w:rsidRDefault="001936A2" w:rsidP="00E93090">
            <w:pPr>
              <w:suppressAutoHyphens/>
              <w:jc w:val="center"/>
              <w:rPr>
                <w:b/>
                <w:sz w:val="22"/>
                <w:szCs w:val="22"/>
              </w:rPr>
            </w:pPr>
            <w:r w:rsidRPr="00550F01">
              <w:rPr>
                <w:b/>
                <w:sz w:val="22"/>
                <w:szCs w:val="22"/>
              </w:rPr>
              <w:fldChar w:fldCharType="begin"/>
            </w:r>
            <w:r w:rsidR="0012532C" w:rsidRPr="00550F01">
              <w:rPr>
                <w:b/>
                <w:sz w:val="22"/>
                <w:szCs w:val="22"/>
              </w:rPr>
              <w:instrText xml:space="preserve"> =SUM(ABOVE) </w:instrText>
            </w:r>
            <w:r w:rsidRPr="00550F01">
              <w:rPr>
                <w:b/>
                <w:sz w:val="22"/>
                <w:szCs w:val="22"/>
              </w:rPr>
              <w:fldChar w:fldCharType="separate"/>
            </w:r>
            <w:r w:rsidR="0012532C" w:rsidRPr="00550F01">
              <w:rPr>
                <w:b/>
                <w:noProof/>
                <w:sz w:val="22"/>
                <w:szCs w:val="22"/>
              </w:rPr>
              <w:t>48 318,5</w:t>
            </w:r>
            <w:r w:rsidRPr="00550F01">
              <w:rPr>
                <w:b/>
                <w:sz w:val="22"/>
                <w:szCs w:val="22"/>
              </w:rPr>
              <w:fldChar w:fldCharType="end"/>
            </w:r>
          </w:p>
        </w:tc>
      </w:tr>
      <w:tr w:rsidR="0012532C" w:rsidRPr="00550F01" w:rsidTr="00CE050D">
        <w:trPr>
          <w:gridBefore w:val="1"/>
          <w:wBefore w:w="36" w:type="dxa"/>
          <w:jc w:val="center"/>
        </w:trPr>
        <w:tc>
          <w:tcPr>
            <w:tcW w:w="9532" w:type="dxa"/>
            <w:gridSpan w:val="6"/>
            <w:vAlign w:val="center"/>
          </w:tcPr>
          <w:p w:rsidR="0012532C" w:rsidRPr="00550F01" w:rsidRDefault="0012532C" w:rsidP="00E93090">
            <w:pPr>
              <w:suppressAutoHyphens/>
              <w:jc w:val="center"/>
              <w:rPr>
                <w:sz w:val="22"/>
                <w:szCs w:val="22"/>
              </w:rPr>
            </w:pPr>
            <w:r w:rsidRPr="00550F01">
              <w:rPr>
                <w:b/>
                <w:sz w:val="22"/>
                <w:szCs w:val="22"/>
              </w:rPr>
              <w:t>Счет 19. НДС по приобретенным ценностям</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НДС, уплаченный ООО «Химик</w:t>
            </w:r>
          </w:p>
        </w:tc>
        <w:tc>
          <w:tcPr>
            <w:tcW w:w="1896" w:type="dxa"/>
            <w:gridSpan w:val="4"/>
          </w:tcPr>
          <w:p w:rsidR="0012532C" w:rsidRPr="00550F01" w:rsidRDefault="0012532C" w:rsidP="00E93090">
            <w:pPr>
              <w:suppressAutoHyphens/>
              <w:jc w:val="center"/>
              <w:rPr>
                <w:sz w:val="22"/>
                <w:szCs w:val="22"/>
              </w:rPr>
            </w:pPr>
            <w:r w:rsidRPr="00550F01">
              <w:rPr>
                <w:sz w:val="22"/>
                <w:szCs w:val="22"/>
              </w:rPr>
              <w:t>2 800</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proofErr w:type="gramStart"/>
            <w:r w:rsidRPr="00550F01">
              <w:rPr>
                <w:sz w:val="22"/>
                <w:szCs w:val="22"/>
              </w:rPr>
              <w:t>НДС</w:t>
            </w:r>
            <w:proofErr w:type="gramEnd"/>
            <w:r w:rsidRPr="00550F01">
              <w:rPr>
                <w:sz w:val="22"/>
                <w:szCs w:val="22"/>
              </w:rPr>
              <w:t xml:space="preserve"> уплаченный ООО «Спецтехника»</w:t>
            </w:r>
          </w:p>
        </w:tc>
        <w:tc>
          <w:tcPr>
            <w:tcW w:w="1896" w:type="dxa"/>
            <w:gridSpan w:val="4"/>
          </w:tcPr>
          <w:p w:rsidR="0012532C" w:rsidRPr="00550F01" w:rsidRDefault="0012532C" w:rsidP="00E93090">
            <w:pPr>
              <w:suppressAutoHyphens/>
              <w:jc w:val="center"/>
              <w:rPr>
                <w:sz w:val="22"/>
                <w:szCs w:val="22"/>
              </w:rPr>
            </w:pPr>
            <w:r w:rsidRPr="00550F01">
              <w:rPr>
                <w:sz w:val="22"/>
                <w:szCs w:val="22"/>
              </w:rPr>
              <w:t>6 352</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b/>
                <w:sz w:val="22"/>
                <w:szCs w:val="22"/>
              </w:rPr>
            </w:pPr>
            <w:r w:rsidRPr="00550F01">
              <w:rPr>
                <w:b/>
                <w:sz w:val="22"/>
                <w:szCs w:val="22"/>
              </w:rPr>
              <w:t>Итого по счету 19</w:t>
            </w:r>
          </w:p>
        </w:tc>
        <w:tc>
          <w:tcPr>
            <w:tcW w:w="1896" w:type="dxa"/>
            <w:gridSpan w:val="4"/>
          </w:tcPr>
          <w:p w:rsidR="0012532C" w:rsidRPr="00550F01" w:rsidRDefault="001936A2" w:rsidP="00E93090">
            <w:pPr>
              <w:suppressAutoHyphens/>
              <w:jc w:val="center"/>
              <w:rPr>
                <w:b/>
                <w:sz w:val="22"/>
                <w:szCs w:val="22"/>
              </w:rPr>
            </w:pPr>
            <w:r w:rsidRPr="00550F01">
              <w:rPr>
                <w:b/>
                <w:sz w:val="22"/>
                <w:szCs w:val="22"/>
              </w:rPr>
              <w:fldChar w:fldCharType="begin"/>
            </w:r>
            <w:r w:rsidR="0012532C" w:rsidRPr="00550F01">
              <w:rPr>
                <w:b/>
                <w:sz w:val="22"/>
                <w:szCs w:val="22"/>
              </w:rPr>
              <w:instrText xml:space="preserve"> =SUM(ABOVE) </w:instrText>
            </w:r>
            <w:r w:rsidRPr="00550F01">
              <w:rPr>
                <w:b/>
                <w:sz w:val="22"/>
                <w:szCs w:val="22"/>
              </w:rPr>
              <w:fldChar w:fldCharType="separate"/>
            </w:r>
            <w:r w:rsidR="0012532C" w:rsidRPr="00550F01">
              <w:rPr>
                <w:b/>
                <w:noProof/>
                <w:sz w:val="22"/>
                <w:szCs w:val="22"/>
              </w:rPr>
              <w:t>9 152</w:t>
            </w:r>
            <w:r w:rsidRPr="00550F01">
              <w:rPr>
                <w:b/>
                <w:sz w:val="22"/>
                <w:szCs w:val="22"/>
              </w:rPr>
              <w:fldChar w:fldCharType="end"/>
            </w:r>
          </w:p>
        </w:tc>
      </w:tr>
      <w:tr w:rsidR="0012532C" w:rsidRPr="00550F01" w:rsidTr="00CE050D">
        <w:trPr>
          <w:gridBefore w:val="1"/>
          <w:wBefore w:w="36" w:type="dxa"/>
          <w:jc w:val="center"/>
        </w:trPr>
        <w:tc>
          <w:tcPr>
            <w:tcW w:w="9532" w:type="dxa"/>
            <w:gridSpan w:val="6"/>
            <w:vAlign w:val="center"/>
          </w:tcPr>
          <w:p w:rsidR="0012532C" w:rsidRPr="00550F01" w:rsidRDefault="0012532C" w:rsidP="00E93090">
            <w:pPr>
              <w:suppressAutoHyphens/>
              <w:jc w:val="center"/>
              <w:rPr>
                <w:sz w:val="24"/>
                <w:szCs w:val="24"/>
              </w:rPr>
            </w:pPr>
            <w:r w:rsidRPr="00550F01">
              <w:rPr>
                <w:b/>
                <w:sz w:val="24"/>
                <w:szCs w:val="24"/>
              </w:rPr>
              <w:t>Счет 20. Основное производство</w:t>
            </w:r>
          </w:p>
        </w:tc>
      </w:tr>
      <w:tr w:rsidR="0012532C" w:rsidRPr="00550F01" w:rsidTr="00CE050D">
        <w:trPr>
          <w:gridBefore w:val="1"/>
          <w:wBefore w:w="36" w:type="dxa"/>
          <w:jc w:val="center"/>
        </w:trPr>
        <w:tc>
          <w:tcPr>
            <w:tcW w:w="7636" w:type="dxa"/>
            <w:gridSpan w:val="2"/>
            <w:vAlign w:val="center"/>
          </w:tcPr>
          <w:p w:rsidR="0012532C" w:rsidRPr="00550F01" w:rsidRDefault="0012532C" w:rsidP="00CE050D">
            <w:pPr>
              <w:pStyle w:val="ae"/>
              <w:suppressAutoHyphens/>
              <w:ind w:left="3" w:right="51"/>
              <w:rPr>
                <w:b/>
                <w:sz w:val="22"/>
                <w:szCs w:val="22"/>
              </w:rPr>
            </w:pPr>
            <w:r w:rsidRPr="00550F01">
              <w:rPr>
                <w:b/>
                <w:sz w:val="22"/>
                <w:szCs w:val="22"/>
              </w:rPr>
              <w:lastRenderedPageBreak/>
              <w:t>Мазь салициловая</w:t>
            </w:r>
          </w:p>
        </w:tc>
        <w:tc>
          <w:tcPr>
            <w:tcW w:w="1896" w:type="dxa"/>
            <w:gridSpan w:val="4"/>
          </w:tcPr>
          <w:p w:rsidR="0012532C" w:rsidRPr="00550F01" w:rsidRDefault="0012532C" w:rsidP="00E93090">
            <w:pPr>
              <w:suppressAutoHyphens/>
              <w:jc w:val="center"/>
              <w:rPr>
                <w:sz w:val="24"/>
                <w:szCs w:val="24"/>
              </w:rPr>
            </w:pPr>
            <w:r w:rsidRPr="00550F01">
              <w:rPr>
                <w:sz w:val="24"/>
                <w:szCs w:val="24"/>
              </w:rPr>
              <w:t>813,30</w:t>
            </w:r>
          </w:p>
        </w:tc>
      </w:tr>
      <w:tr w:rsidR="0012532C" w:rsidRPr="00550F01" w:rsidTr="00CE050D">
        <w:trPr>
          <w:gridBefore w:val="1"/>
          <w:wBefore w:w="36" w:type="dxa"/>
          <w:jc w:val="center"/>
        </w:trPr>
        <w:tc>
          <w:tcPr>
            <w:tcW w:w="7636" w:type="dxa"/>
            <w:gridSpan w:val="2"/>
            <w:vAlign w:val="center"/>
          </w:tcPr>
          <w:p w:rsidR="0012532C" w:rsidRPr="00550F01" w:rsidRDefault="0012532C" w:rsidP="00CE050D">
            <w:pPr>
              <w:pStyle w:val="ae"/>
              <w:suppressAutoHyphens/>
              <w:ind w:left="3" w:right="51"/>
              <w:rPr>
                <w:sz w:val="22"/>
                <w:szCs w:val="22"/>
              </w:rPr>
            </w:pPr>
            <w:r w:rsidRPr="00550F01">
              <w:rPr>
                <w:sz w:val="22"/>
                <w:szCs w:val="22"/>
              </w:rPr>
              <w:t>Итого по счету 20</w:t>
            </w:r>
          </w:p>
        </w:tc>
        <w:tc>
          <w:tcPr>
            <w:tcW w:w="1896" w:type="dxa"/>
            <w:gridSpan w:val="4"/>
          </w:tcPr>
          <w:p w:rsidR="0012532C" w:rsidRPr="00550F01" w:rsidRDefault="0012532C" w:rsidP="00E93090">
            <w:pPr>
              <w:suppressAutoHyphens/>
              <w:jc w:val="center"/>
              <w:rPr>
                <w:b/>
                <w:sz w:val="24"/>
                <w:szCs w:val="24"/>
              </w:rPr>
            </w:pPr>
            <w:r w:rsidRPr="00550F01">
              <w:rPr>
                <w:b/>
                <w:sz w:val="24"/>
                <w:szCs w:val="24"/>
              </w:rPr>
              <w:t>813,30</w:t>
            </w:r>
          </w:p>
        </w:tc>
      </w:tr>
      <w:tr w:rsidR="0012532C" w:rsidRPr="00550F01" w:rsidTr="00CE050D">
        <w:trPr>
          <w:gridBefore w:val="1"/>
          <w:wBefore w:w="36" w:type="dxa"/>
          <w:trHeight w:val="421"/>
          <w:jc w:val="center"/>
        </w:trPr>
        <w:tc>
          <w:tcPr>
            <w:tcW w:w="9532" w:type="dxa"/>
            <w:gridSpan w:val="6"/>
            <w:vAlign w:val="center"/>
          </w:tcPr>
          <w:p w:rsidR="0012532C" w:rsidRPr="00550F01" w:rsidRDefault="0012532C" w:rsidP="00E93090">
            <w:pPr>
              <w:suppressAutoHyphens/>
              <w:jc w:val="center"/>
              <w:rPr>
                <w:sz w:val="24"/>
                <w:szCs w:val="24"/>
              </w:rPr>
            </w:pPr>
            <w:r w:rsidRPr="00550F01">
              <w:rPr>
                <w:b/>
                <w:sz w:val="24"/>
                <w:szCs w:val="24"/>
              </w:rPr>
              <w:t>Счет 43. Готовая продукция</w:t>
            </w:r>
          </w:p>
        </w:tc>
      </w:tr>
      <w:tr w:rsidR="0012532C" w:rsidRPr="00550F01" w:rsidTr="00CE050D">
        <w:trPr>
          <w:gridBefore w:val="1"/>
          <w:wBefore w:w="36" w:type="dxa"/>
          <w:trHeight w:val="344"/>
          <w:jc w:val="center"/>
        </w:trPr>
        <w:tc>
          <w:tcPr>
            <w:tcW w:w="7636" w:type="dxa"/>
            <w:gridSpan w:val="2"/>
            <w:vAlign w:val="center"/>
          </w:tcPr>
          <w:p w:rsidR="0012532C" w:rsidRPr="00550F01" w:rsidRDefault="0012532C" w:rsidP="00CE050D">
            <w:pPr>
              <w:pStyle w:val="ae"/>
              <w:suppressAutoHyphens/>
              <w:ind w:left="3" w:right="51"/>
              <w:rPr>
                <w:b/>
                <w:sz w:val="22"/>
                <w:szCs w:val="22"/>
              </w:rPr>
            </w:pPr>
            <w:r w:rsidRPr="00550F01">
              <w:rPr>
                <w:b/>
                <w:sz w:val="22"/>
                <w:szCs w:val="22"/>
              </w:rPr>
              <w:t xml:space="preserve">Раствор калия йодида – 100 </w:t>
            </w:r>
            <w:proofErr w:type="spellStart"/>
            <w:r w:rsidRPr="00550F01">
              <w:rPr>
                <w:b/>
                <w:sz w:val="22"/>
                <w:szCs w:val="22"/>
              </w:rPr>
              <w:t>фл</w:t>
            </w:r>
            <w:proofErr w:type="spellEnd"/>
            <w:r w:rsidRPr="00550F01">
              <w:rPr>
                <w:b/>
                <w:sz w:val="22"/>
                <w:szCs w:val="22"/>
              </w:rPr>
              <w:t>.</w:t>
            </w:r>
            <w:r>
              <w:rPr>
                <w:b/>
                <w:sz w:val="22"/>
                <w:szCs w:val="22"/>
              </w:rPr>
              <w:t>*31,74руб.</w:t>
            </w:r>
          </w:p>
        </w:tc>
        <w:tc>
          <w:tcPr>
            <w:tcW w:w="1896" w:type="dxa"/>
            <w:gridSpan w:val="4"/>
          </w:tcPr>
          <w:p w:rsidR="0012532C" w:rsidRPr="00550F01" w:rsidRDefault="0012532C" w:rsidP="00E93090">
            <w:pPr>
              <w:suppressAutoHyphens/>
              <w:jc w:val="center"/>
              <w:rPr>
                <w:sz w:val="22"/>
                <w:szCs w:val="22"/>
              </w:rPr>
            </w:pPr>
            <w:r>
              <w:rPr>
                <w:sz w:val="22"/>
                <w:szCs w:val="22"/>
              </w:rPr>
              <w:t>3174</w:t>
            </w:r>
          </w:p>
        </w:tc>
      </w:tr>
      <w:tr w:rsidR="0012532C" w:rsidRPr="00550F01" w:rsidTr="00CE050D">
        <w:trPr>
          <w:gridBefore w:val="1"/>
          <w:wBefore w:w="36" w:type="dxa"/>
          <w:jc w:val="center"/>
        </w:trPr>
        <w:tc>
          <w:tcPr>
            <w:tcW w:w="7636" w:type="dxa"/>
            <w:gridSpan w:val="2"/>
            <w:vAlign w:val="center"/>
          </w:tcPr>
          <w:p w:rsidR="0012532C" w:rsidRPr="00550F01" w:rsidRDefault="0012532C" w:rsidP="00CE050D">
            <w:pPr>
              <w:pStyle w:val="ae"/>
              <w:suppressAutoHyphens/>
              <w:ind w:left="3" w:right="51"/>
              <w:rPr>
                <w:b/>
                <w:sz w:val="22"/>
                <w:szCs w:val="22"/>
              </w:rPr>
            </w:pPr>
            <w:r w:rsidRPr="00550F01">
              <w:rPr>
                <w:b/>
                <w:sz w:val="22"/>
                <w:szCs w:val="22"/>
              </w:rPr>
              <w:t>Мазь салициловая – 50 туб.</w:t>
            </w:r>
            <w:r>
              <w:rPr>
                <w:b/>
                <w:sz w:val="22"/>
                <w:szCs w:val="22"/>
              </w:rPr>
              <w:t>*27,11 руб.</w:t>
            </w:r>
          </w:p>
        </w:tc>
        <w:tc>
          <w:tcPr>
            <w:tcW w:w="1896" w:type="dxa"/>
            <w:gridSpan w:val="4"/>
          </w:tcPr>
          <w:p w:rsidR="0012532C" w:rsidRPr="00550F01" w:rsidRDefault="0012532C" w:rsidP="00E93090">
            <w:pPr>
              <w:suppressAutoHyphens/>
              <w:jc w:val="center"/>
              <w:rPr>
                <w:sz w:val="22"/>
                <w:szCs w:val="22"/>
              </w:rPr>
            </w:pPr>
            <w:r>
              <w:rPr>
                <w:sz w:val="22"/>
                <w:szCs w:val="22"/>
              </w:rPr>
              <w:t>1355,5</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jc w:val="both"/>
              <w:rPr>
                <w:b/>
                <w:sz w:val="24"/>
                <w:szCs w:val="24"/>
              </w:rPr>
            </w:pPr>
            <w:r w:rsidRPr="00550F01">
              <w:rPr>
                <w:b/>
                <w:sz w:val="24"/>
                <w:szCs w:val="24"/>
              </w:rPr>
              <w:t>Итого по счету 43</w:t>
            </w:r>
          </w:p>
        </w:tc>
        <w:tc>
          <w:tcPr>
            <w:tcW w:w="1896" w:type="dxa"/>
            <w:gridSpan w:val="4"/>
          </w:tcPr>
          <w:p w:rsidR="0012532C" w:rsidRPr="00550F01" w:rsidRDefault="001936A2" w:rsidP="00E93090">
            <w:pPr>
              <w:suppressAutoHyphens/>
              <w:jc w:val="center"/>
              <w:rPr>
                <w:b/>
                <w:sz w:val="24"/>
                <w:szCs w:val="24"/>
              </w:rPr>
            </w:pPr>
            <w:r w:rsidRPr="00550F01">
              <w:rPr>
                <w:b/>
                <w:sz w:val="24"/>
                <w:szCs w:val="24"/>
              </w:rPr>
              <w:fldChar w:fldCharType="begin"/>
            </w:r>
            <w:r w:rsidR="0012532C" w:rsidRPr="00550F01">
              <w:rPr>
                <w:b/>
                <w:sz w:val="24"/>
                <w:szCs w:val="24"/>
              </w:rPr>
              <w:instrText xml:space="preserve"> =SUM(ABOVE) </w:instrText>
            </w:r>
            <w:r w:rsidRPr="00550F01">
              <w:rPr>
                <w:b/>
                <w:sz w:val="24"/>
                <w:szCs w:val="24"/>
              </w:rPr>
              <w:fldChar w:fldCharType="separate"/>
            </w:r>
            <w:r w:rsidR="0012532C" w:rsidRPr="00550F01">
              <w:rPr>
                <w:b/>
                <w:noProof/>
                <w:sz w:val="24"/>
                <w:szCs w:val="24"/>
              </w:rPr>
              <w:t>4 529,5</w:t>
            </w:r>
            <w:r w:rsidRPr="00550F01">
              <w:rPr>
                <w:b/>
                <w:sz w:val="24"/>
                <w:szCs w:val="24"/>
              </w:rPr>
              <w:fldChar w:fldCharType="end"/>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jc w:val="center"/>
              <w:rPr>
                <w:b/>
                <w:sz w:val="24"/>
                <w:szCs w:val="24"/>
              </w:rPr>
            </w:pPr>
            <w:r w:rsidRPr="00550F01">
              <w:rPr>
                <w:b/>
                <w:sz w:val="24"/>
                <w:szCs w:val="24"/>
              </w:rPr>
              <w:t>Счет 50. Касса</w:t>
            </w:r>
          </w:p>
        </w:tc>
        <w:tc>
          <w:tcPr>
            <w:tcW w:w="1896" w:type="dxa"/>
            <w:gridSpan w:val="4"/>
          </w:tcPr>
          <w:p w:rsidR="0012532C" w:rsidRPr="00550F01" w:rsidRDefault="0012532C" w:rsidP="00E93090">
            <w:pPr>
              <w:suppressAutoHyphens/>
              <w:jc w:val="center"/>
              <w:rPr>
                <w:sz w:val="24"/>
                <w:szCs w:val="24"/>
              </w:rPr>
            </w:pP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Касса организации (лимит кассы - 1000 руб.)</w:t>
            </w:r>
          </w:p>
        </w:tc>
        <w:tc>
          <w:tcPr>
            <w:tcW w:w="1896" w:type="dxa"/>
            <w:gridSpan w:val="4"/>
          </w:tcPr>
          <w:p w:rsidR="0012532C" w:rsidRPr="00550F01" w:rsidRDefault="0012532C" w:rsidP="00E93090">
            <w:pPr>
              <w:suppressAutoHyphens/>
              <w:jc w:val="center"/>
              <w:rPr>
                <w:b/>
                <w:sz w:val="22"/>
                <w:szCs w:val="22"/>
              </w:rPr>
            </w:pPr>
            <w:r w:rsidRPr="00550F01">
              <w:rPr>
                <w:b/>
                <w:sz w:val="22"/>
                <w:szCs w:val="22"/>
              </w:rPr>
              <w:t xml:space="preserve">    650                                                                           </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jc w:val="center"/>
              <w:rPr>
                <w:b/>
                <w:sz w:val="24"/>
                <w:szCs w:val="24"/>
              </w:rPr>
            </w:pPr>
            <w:r w:rsidRPr="00550F01">
              <w:rPr>
                <w:b/>
                <w:sz w:val="24"/>
                <w:szCs w:val="24"/>
              </w:rPr>
              <w:t>Счет 51. Расчетные счета</w:t>
            </w:r>
          </w:p>
        </w:tc>
        <w:tc>
          <w:tcPr>
            <w:tcW w:w="1896" w:type="dxa"/>
            <w:gridSpan w:val="4"/>
          </w:tcPr>
          <w:p w:rsidR="0012532C" w:rsidRPr="00550F01" w:rsidRDefault="0012532C" w:rsidP="00E93090">
            <w:pPr>
              <w:suppressAutoHyphens/>
              <w:jc w:val="center"/>
              <w:rPr>
                <w:sz w:val="24"/>
                <w:szCs w:val="24"/>
              </w:rPr>
            </w:pP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Расчетный счет</w:t>
            </w:r>
          </w:p>
        </w:tc>
        <w:tc>
          <w:tcPr>
            <w:tcW w:w="1896" w:type="dxa"/>
            <w:gridSpan w:val="4"/>
          </w:tcPr>
          <w:p w:rsidR="0012532C" w:rsidRPr="00550F01" w:rsidRDefault="0012532C" w:rsidP="00E93090">
            <w:pPr>
              <w:suppressAutoHyphens/>
              <w:jc w:val="center"/>
              <w:rPr>
                <w:b/>
                <w:sz w:val="22"/>
                <w:szCs w:val="22"/>
              </w:rPr>
            </w:pPr>
            <w:r w:rsidRPr="00550F01">
              <w:rPr>
                <w:b/>
                <w:sz w:val="22"/>
                <w:szCs w:val="22"/>
              </w:rPr>
              <w:t>20 000</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jc w:val="center"/>
              <w:rPr>
                <w:b/>
                <w:sz w:val="24"/>
                <w:szCs w:val="24"/>
              </w:rPr>
            </w:pPr>
            <w:r w:rsidRPr="00550F01">
              <w:rPr>
                <w:b/>
                <w:sz w:val="24"/>
                <w:szCs w:val="24"/>
              </w:rPr>
              <w:t>Счет 55. Специальные счета в банках</w:t>
            </w:r>
          </w:p>
        </w:tc>
        <w:tc>
          <w:tcPr>
            <w:tcW w:w="1896" w:type="dxa"/>
            <w:gridSpan w:val="4"/>
          </w:tcPr>
          <w:p w:rsidR="0012532C" w:rsidRPr="00550F01" w:rsidRDefault="0012532C" w:rsidP="00E93090">
            <w:pPr>
              <w:suppressAutoHyphens/>
              <w:jc w:val="center"/>
              <w:rPr>
                <w:sz w:val="24"/>
                <w:szCs w:val="24"/>
              </w:rPr>
            </w:pP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jc w:val="both"/>
              <w:rPr>
                <w:sz w:val="22"/>
                <w:szCs w:val="22"/>
              </w:rPr>
            </w:pPr>
            <w:r w:rsidRPr="00550F01">
              <w:rPr>
                <w:sz w:val="22"/>
                <w:szCs w:val="22"/>
              </w:rPr>
              <w:t>Аккредитивы</w:t>
            </w:r>
          </w:p>
        </w:tc>
        <w:tc>
          <w:tcPr>
            <w:tcW w:w="1896" w:type="dxa"/>
            <w:gridSpan w:val="4"/>
          </w:tcPr>
          <w:p w:rsidR="0012532C" w:rsidRPr="00550F01" w:rsidRDefault="0012532C" w:rsidP="00E93090">
            <w:pPr>
              <w:suppressAutoHyphens/>
              <w:jc w:val="center"/>
              <w:rPr>
                <w:b/>
                <w:sz w:val="24"/>
                <w:szCs w:val="24"/>
              </w:rPr>
            </w:pPr>
            <w:r w:rsidRPr="00550F01">
              <w:rPr>
                <w:b/>
                <w:sz w:val="24"/>
                <w:szCs w:val="24"/>
              </w:rPr>
              <w:t>19 000</w:t>
            </w:r>
          </w:p>
        </w:tc>
      </w:tr>
      <w:tr w:rsidR="0012532C" w:rsidRPr="00550F01" w:rsidTr="00CE050D">
        <w:trPr>
          <w:gridBefore w:val="1"/>
          <w:wBefore w:w="36" w:type="dxa"/>
          <w:jc w:val="center"/>
        </w:trPr>
        <w:tc>
          <w:tcPr>
            <w:tcW w:w="9532" w:type="dxa"/>
            <w:gridSpan w:val="6"/>
            <w:vAlign w:val="center"/>
          </w:tcPr>
          <w:p w:rsidR="0012532C" w:rsidRPr="00550F01" w:rsidRDefault="0012532C" w:rsidP="00E93090">
            <w:pPr>
              <w:suppressAutoHyphens/>
              <w:jc w:val="center"/>
              <w:rPr>
                <w:b/>
                <w:sz w:val="24"/>
                <w:szCs w:val="24"/>
              </w:rPr>
            </w:pPr>
            <w:r w:rsidRPr="00550F01">
              <w:rPr>
                <w:b/>
                <w:sz w:val="24"/>
                <w:szCs w:val="24"/>
              </w:rPr>
              <w:t>Счет 60. Расчеты с поставщиками</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ООО "Химик" (расчеты по плановым платежам)</w:t>
            </w:r>
          </w:p>
        </w:tc>
        <w:tc>
          <w:tcPr>
            <w:tcW w:w="1896" w:type="dxa"/>
            <w:gridSpan w:val="4"/>
          </w:tcPr>
          <w:p w:rsidR="0012532C" w:rsidRPr="00550F01" w:rsidRDefault="0012532C" w:rsidP="00E93090">
            <w:pPr>
              <w:suppressAutoHyphens/>
              <w:jc w:val="center"/>
              <w:rPr>
                <w:sz w:val="22"/>
                <w:szCs w:val="22"/>
              </w:rPr>
            </w:pPr>
            <w:r w:rsidRPr="00550F01">
              <w:rPr>
                <w:sz w:val="22"/>
                <w:szCs w:val="22"/>
              </w:rPr>
              <w:t>18 360</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ООО «Спецтехника» (расчеты по плановым платежам)</w:t>
            </w:r>
          </w:p>
        </w:tc>
        <w:tc>
          <w:tcPr>
            <w:tcW w:w="1896" w:type="dxa"/>
            <w:gridSpan w:val="4"/>
          </w:tcPr>
          <w:p w:rsidR="0012532C" w:rsidRPr="00550F01" w:rsidRDefault="0012532C" w:rsidP="00E93090">
            <w:pPr>
              <w:suppressAutoHyphens/>
              <w:jc w:val="center"/>
              <w:rPr>
                <w:sz w:val="22"/>
                <w:szCs w:val="22"/>
              </w:rPr>
            </w:pPr>
            <w:r w:rsidRPr="00550F01">
              <w:rPr>
                <w:sz w:val="22"/>
                <w:szCs w:val="22"/>
              </w:rPr>
              <w:t>60 000</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АНО «Кедр» (расчеты по авансам выданным)</w:t>
            </w:r>
          </w:p>
        </w:tc>
        <w:tc>
          <w:tcPr>
            <w:tcW w:w="1896" w:type="dxa"/>
            <w:gridSpan w:val="4"/>
          </w:tcPr>
          <w:p w:rsidR="0012532C" w:rsidRPr="00550F01" w:rsidRDefault="0012532C" w:rsidP="00E93090">
            <w:pPr>
              <w:suppressAutoHyphens/>
              <w:jc w:val="center"/>
              <w:rPr>
                <w:sz w:val="22"/>
                <w:szCs w:val="22"/>
              </w:rPr>
            </w:pPr>
            <w:r w:rsidRPr="00550F01">
              <w:rPr>
                <w:sz w:val="22"/>
                <w:szCs w:val="22"/>
              </w:rPr>
              <w:t>4000</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b/>
                <w:sz w:val="24"/>
                <w:szCs w:val="24"/>
              </w:rPr>
            </w:pPr>
            <w:r w:rsidRPr="00550F01">
              <w:rPr>
                <w:b/>
                <w:sz w:val="24"/>
                <w:szCs w:val="24"/>
              </w:rPr>
              <w:t>Итого по счету 60</w:t>
            </w:r>
          </w:p>
        </w:tc>
        <w:tc>
          <w:tcPr>
            <w:tcW w:w="1896" w:type="dxa"/>
            <w:gridSpan w:val="4"/>
          </w:tcPr>
          <w:p w:rsidR="0012532C" w:rsidRPr="00550F01" w:rsidRDefault="0012532C" w:rsidP="00E93090">
            <w:pPr>
              <w:suppressAutoHyphens/>
              <w:jc w:val="center"/>
              <w:rPr>
                <w:b/>
                <w:sz w:val="24"/>
                <w:szCs w:val="24"/>
              </w:rPr>
            </w:pPr>
            <w:r w:rsidRPr="00550F01">
              <w:rPr>
                <w:b/>
                <w:sz w:val="24"/>
                <w:szCs w:val="24"/>
              </w:rPr>
              <w:t>74 360</w:t>
            </w:r>
          </w:p>
        </w:tc>
      </w:tr>
      <w:tr w:rsidR="0012532C" w:rsidRPr="00550F01" w:rsidTr="00CE050D">
        <w:trPr>
          <w:gridBefore w:val="1"/>
          <w:wBefore w:w="36" w:type="dxa"/>
          <w:jc w:val="center"/>
        </w:trPr>
        <w:tc>
          <w:tcPr>
            <w:tcW w:w="9532" w:type="dxa"/>
            <w:gridSpan w:val="6"/>
            <w:vAlign w:val="center"/>
          </w:tcPr>
          <w:p w:rsidR="0012532C" w:rsidRPr="00550F01" w:rsidRDefault="0012532C" w:rsidP="00E93090">
            <w:pPr>
              <w:suppressAutoHyphens/>
              <w:jc w:val="center"/>
              <w:rPr>
                <w:sz w:val="24"/>
                <w:szCs w:val="24"/>
              </w:rPr>
            </w:pPr>
            <w:r w:rsidRPr="00550F01">
              <w:rPr>
                <w:b/>
                <w:sz w:val="24"/>
                <w:szCs w:val="24"/>
              </w:rPr>
              <w:t>Счет 62. Расчеты с покупателями</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ООО «Аист» (расчеты по плановым платежам)</w:t>
            </w:r>
          </w:p>
        </w:tc>
        <w:tc>
          <w:tcPr>
            <w:tcW w:w="1896" w:type="dxa"/>
            <w:gridSpan w:val="4"/>
          </w:tcPr>
          <w:p w:rsidR="0012532C" w:rsidRPr="00550F01" w:rsidRDefault="0012532C" w:rsidP="00E93090">
            <w:pPr>
              <w:suppressAutoHyphens/>
              <w:jc w:val="center"/>
              <w:rPr>
                <w:sz w:val="22"/>
                <w:szCs w:val="22"/>
              </w:rPr>
            </w:pPr>
            <w:r w:rsidRPr="00550F01">
              <w:rPr>
                <w:sz w:val="22"/>
                <w:szCs w:val="22"/>
              </w:rPr>
              <w:t>17 000</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ЗАО «35,6» (расчеты по плановым платежам)</w:t>
            </w:r>
          </w:p>
        </w:tc>
        <w:tc>
          <w:tcPr>
            <w:tcW w:w="1896" w:type="dxa"/>
            <w:gridSpan w:val="4"/>
          </w:tcPr>
          <w:p w:rsidR="0012532C" w:rsidRPr="00550F01" w:rsidRDefault="0012532C" w:rsidP="00E93090">
            <w:pPr>
              <w:suppressAutoHyphens/>
              <w:jc w:val="center"/>
              <w:rPr>
                <w:sz w:val="22"/>
                <w:szCs w:val="22"/>
              </w:rPr>
            </w:pPr>
            <w:r w:rsidRPr="00550F01">
              <w:rPr>
                <w:sz w:val="22"/>
                <w:szCs w:val="22"/>
              </w:rPr>
              <w:t>24 600</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ООО «Первая помощь» (расчеты по авансам полученным)</w:t>
            </w:r>
          </w:p>
        </w:tc>
        <w:tc>
          <w:tcPr>
            <w:tcW w:w="1896" w:type="dxa"/>
            <w:gridSpan w:val="4"/>
          </w:tcPr>
          <w:p w:rsidR="0012532C" w:rsidRPr="00550F01" w:rsidRDefault="0012532C" w:rsidP="00E93090">
            <w:pPr>
              <w:suppressAutoHyphens/>
              <w:jc w:val="center"/>
              <w:rPr>
                <w:sz w:val="22"/>
                <w:szCs w:val="22"/>
              </w:rPr>
            </w:pPr>
            <w:r w:rsidRPr="00550F01">
              <w:rPr>
                <w:sz w:val="22"/>
                <w:szCs w:val="22"/>
              </w:rPr>
              <w:t>30 000</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b/>
                <w:sz w:val="24"/>
                <w:szCs w:val="24"/>
              </w:rPr>
            </w:pPr>
            <w:r w:rsidRPr="00550F01">
              <w:rPr>
                <w:b/>
                <w:sz w:val="24"/>
                <w:szCs w:val="24"/>
              </w:rPr>
              <w:t>Итого по счету 62</w:t>
            </w:r>
          </w:p>
        </w:tc>
        <w:tc>
          <w:tcPr>
            <w:tcW w:w="1896" w:type="dxa"/>
            <w:gridSpan w:val="4"/>
          </w:tcPr>
          <w:p w:rsidR="0012532C" w:rsidRPr="00550F01" w:rsidRDefault="0012532C" w:rsidP="00E93090">
            <w:pPr>
              <w:suppressAutoHyphens/>
              <w:jc w:val="center"/>
              <w:rPr>
                <w:b/>
                <w:sz w:val="24"/>
                <w:szCs w:val="24"/>
              </w:rPr>
            </w:pPr>
            <w:r w:rsidRPr="00550F01">
              <w:rPr>
                <w:b/>
                <w:sz w:val="24"/>
                <w:szCs w:val="24"/>
              </w:rPr>
              <w:t>11 600</w:t>
            </w:r>
          </w:p>
        </w:tc>
      </w:tr>
      <w:tr w:rsidR="0012532C" w:rsidRPr="00550F01" w:rsidTr="00CE050D">
        <w:trPr>
          <w:gridBefore w:val="1"/>
          <w:wBefore w:w="36" w:type="dxa"/>
          <w:jc w:val="center"/>
        </w:trPr>
        <w:tc>
          <w:tcPr>
            <w:tcW w:w="9532" w:type="dxa"/>
            <w:gridSpan w:val="6"/>
            <w:vAlign w:val="center"/>
          </w:tcPr>
          <w:p w:rsidR="0012532C" w:rsidRPr="00550F01" w:rsidRDefault="0012532C" w:rsidP="00E93090">
            <w:pPr>
              <w:suppressAutoHyphens/>
              <w:jc w:val="center"/>
              <w:rPr>
                <w:b/>
                <w:sz w:val="24"/>
                <w:szCs w:val="24"/>
              </w:rPr>
            </w:pPr>
            <w:r w:rsidRPr="00550F01">
              <w:rPr>
                <w:b/>
                <w:sz w:val="24"/>
                <w:szCs w:val="24"/>
              </w:rPr>
              <w:t>Счет 66. Расчеты по краткосрочным кредитам и займам</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Расчеты по займу, полученного от  ООО «Аист»</w:t>
            </w:r>
          </w:p>
        </w:tc>
        <w:tc>
          <w:tcPr>
            <w:tcW w:w="1896" w:type="dxa"/>
            <w:gridSpan w:val="4"/>
          </w:tcPr>
          <w:p w:rsidR="0012532C" w:rsidRPr="00550F01" w:rsidRDefault="0012532C" w:rsidP="00E93090">
            <w:pPr>
              <w:suppressAutoHyphens/>
              <w:jc w:val="center"/>
              <w:rPr>
                <w:b/>
                <w:sz w:val="22"/>
                <w:szCs w:val="22"/>
              </w:rPr>
            </w:pPr>
            <w:r w:rsidRPr="00550F01">
              <w:rPr>
                <w:b/>
                <w:sz w:val="22"/>
                <w:szCs w:val="22"/>
              </w:rPr>
              <w:t>6000</w:t>
            </w:r>
          </w:p>
        </w:tc>
      </w:tr>
      <w:tr w:rsidR="0012532C" w:rsidRPr="00550F01" w:rsidTr="00CE050D">
        <w:trPr>
          <w:gridBefore w:val="1"/>
          <w:wBefore w:w="36" w:type="dxa"/>
          <w:jc w:val="center"/>
        </w:trPr>
        <w:tc>
          <w:tcPr>
            <w:tcW w:w="9532" w:type="dxa"/>
            <w:gridSpan w:val="6"/>
            <w:vAlign w:val="center"/>
          </w:tcPr>
          <w:p w:rsidR="0012532C" w:rsidRPr="00550F01" w:rsidRDefault="0012532C" w:rsidP="00E93090">
            <w:pPr>
              <w:suppressAutoHyphens/>
              <w:jc w:val="center"/>
              <w:rPr>
                <w:sz w:val="24"/>
                <w:szCs w:val="24"/>
              </w:rPr>
            </w:pPr>
            <w:r w:rsidRPr="00550F01">
              <w:rPr>
                <w:b/>
                <w:sz w:val="24"/>
                <w:szCs w:val="24"/>
              </w:rPr>
              <w:t>Счет 67. Расчеты по долгосрочным кредитам и займам</w:t>
            </w:r>
          </w:p>
        </w:tc>
      </w:tr>
      <w:tr w:rsidR="0012532C" w:rsidRPr="00550F01" w:rsidTr="00CE050D">
        <w:trPr>
          <w:gridBefore w:val="1"/>
          <w:wBefore w:w="36" w:type="dxa"/>
          <w:trHeight w:val="380"/>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Расчеты по долгосрочному кредиту, полученный в ОАО «Банкирский дом»</w:t>
            </w:r>
          </w:p>
        </w:tc>
        <w:tc>
          <w:tcPr>
            <w:tcW w:w="1896" w:type="dxa"/>
            <w:gridSpan w:val="4"/>
          </w:tcPr>
          <w:p w:rsidR="0012532C" w:rsidRPr="00550F01" w:rsidRDefault="0012532C" w:rsidP="00E93090">
            <w:pPr>
              <w:suppressAutoHyphens/>
              <w:jc w:val="center"/>
              <w:rPr>
                <w:b/>
                <w:sz w:val="22"/>
                <w:szCs w:val="22"/>
              </w:rPr>
            </w:pPr>
            <w:r w:rsidRPr="00550F01">
              <w:rPr>
                <w:b/>
                <w:sz w:val="22"/>
                <w:szCs w:val="22"/>
              </w:rPr>
              <w:t>55870</w:t>
            </w:r>
          </w:p>
        </w:tc>
      </w:tr>
      <w:tr w:rsidR="0012532C" w:rsidRPr="00550F01" w:rsidTr="00CE050D">
        <w:trPr>
          <w:gridBefore w:val="1"/>
          <w:wBefore w:w="36" w:type="dxa"/>
          <w:jc w:val="center"/>
        </w:trPr>
        <w:tc>
          <w:tcPr>
            <w:tcW w:w="9532" w:type="dxa"/>
            <w:gridSpan w:val="6"/>
            <w:vAlign w:val="center"/>
          </w:tcPr>
          <w:p w:rsidR="0012532C" w:rsidRPr="00550F01" w:rsidRDefault="0012532C" w:rsidP="00E93090">
            <w:pPr>
              <w:suppressAutoHyphens/>
              <w:jc w:val="center"/>
              <w:rPr>
                <w:sz w:val="24"/>
                <w:szCs w:val="24"/>
              </w:rPr>
            </w:pPr>
            <w:r w:rsidRPr="00550F01">
              <w:rPr>
                <w:b/>
                <w:sz w:val="24"/>
                <w:szCs w:val="24"/>
              </w:rPr>
              <w:t>Счет 68. Расчет по налогам и сборам</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Расчеты по НДФЛ</w:t>
            </w:r>
          </w:p>
        </w:tc>
        <w:tc>
          <w:tcPr>
            <w:tcW w:w="1896" w:type="dxa"/>
            <w:gridSpan w:val="4"/>
          </w:tcPr>
          <w:p w:rsidR="0012532C" w:rsidRPr="00550F01" w:rsidRDefault="0012532C" w:rsidP="00E93090">
            <w:pPr>
              <w:suppressAutoHyphens/>
              <w:jc w:val="center"/>
              <w:rPr>
                <w:sz w:val="22"/>
                <w:szCs w:val="22"/>
              </w:rPr>
            </w:pPr>
            <w:r w:rsidRPr="00550F01">
              <w:rPr>
                <w:sz w:val="22"/>
                <w:szCs w:val="22"/>
              </w:rPr>
              <w:t xml:space="preserve"> 6 000</w:t>
            </w:r>
          </w:p>
        </w:tc>
      </w:tr>
      <w:tr w:rsidR="0012532C" w:rsidRPr="00550F01" w:rsidTr="00CE050D">
        <w:trPr>
          <w:gridBefore w:val="1"/>
          <w:wBefore w:w="36" w:type="dxa"/>
          <w:jc w:val="center"/>
        </w:trPr>
        <w:tc>
          <w:tcPr>
            <w:tcW w:w="7636" w:type="dxa"/>
            <w:gridSpan w:val="2"/>
            <w:vAlign w:val="center"/>
          </w:tcPr>
          <w:p w:rsidR="0012532C" w:rsidRPr="00550F01" w:rsidRDefault="0012532C" w:rsidP="00E93090">
            <w:pPr>
              <w:suppressAutoHyphens/>
              <w:rPr>
                <w:sz w:val="22"/>
                <w:szCs w:val="22"/>
              </w:rPr>
            </w:pPr>
            <w:r w:rsidRPr="00550F01">
              <w:rPr>
                <w:sz w:val="22"/>
                <w:szCs w:val="22"/>
              </w:rPr>
              <w:t>Расчеты по НДС</w:t>
            </w:r>
          </w:p>
        </w:tc>
        <w:tc>
          <w:tcPr>
            <w:tcW w:w="1896" w:type="dxa"/>
            <w:gridSpan w:val="4"/>
          </w:tcPr>
          <w:p w:rsidR="0012532C" w:rsidRPr="00550F01" w:rsidRDefault="0012532C" w:rsidP="00E93090">
            <w:pPr>
              <w:suppressAutoHyphens/>
              <w:jc w:val="center"/>
              <w:rPr>
                <w:sz w:val="22"/>
                <w:szCs w:val="22"/>
              </w:rPr>
            </w:pPr>
            <w:r w:rsidRPr="00550F01">
              <w:rPr>
                <w:sz w:val="22"/>
                <w:szCs w:val="22"/>
              </w:rPr>
              <w:t>15 478</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sz w:val="22"/>
                <w:szCs w:val="22"/>
              </w:rPr>
            </w:pPr>
            <w:r w:rsidRPr="00550F01">
              <w:rPr>
                <w:sz w:val="22"/>
                <w:szCs w:val="22"/>
              </w:rPr>
              <w:t>Расчеты по налогу на прибыль (распределить по бюджетам)</w:t>
            </w:r>
          </w:p>
        </w:tc>
        <w:tc>
          <w:tcPr>
            <w:tcW w:w="1886" w:type="dxa"/>
            <w:gridSpan w:val="3"/>
          </w:tcPr>
          <w:p w:rsidR="0012532C" w:rsidRPr="00550F01" w:rsidRDefault="0012532C" w:rsidP="00E93090">
            <w:pPr>
              <w:suppressAutoHyphens/>
              <w:jc w:val="center"/>
              <w:rPr>
                <w:sz w:val="22"/>
                <w:szCs w:val="22"/>
              </w:rPr>
            </w:pPr>
            <w:r w:rsidRPr="00550F01">
              <w:rPr>
                <w:sz w:val="22"/>
                <w:szCs w:val="22"/>
              </w:rPr>
              <w:t>4 100</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sz w:val="22"/>
                <w:szCs w:val="22"/>
              </w:rPr>
            </w:pPr>
            <w:r w:rsidRPr="00550F01">
              <w:rPr>
                <w:sz w:val="22"/>
                <w:szCs w:val="22"/>
              </w:rPr>
              <w:t>Расчеты по налогу на имущество</w:t>
            </w:r>
          </w:p>
        </w:tc>
        <w:tc>
          <w:tcPr>
            <w:tcW w:w="1886" w:type="dxa"/>
            <w:gridSpan w:val="3"/>
          </w:tcPr>
          <w:p w:rsidR="0012532C" w:rsidRPr="00550F01" w:rsidRDefault="0012532C" w:rsidP="00E93090">
            <w:pPr>
              <w:suppressAutoHyphens/>
              <w:jc w:val="center"/>
              <w:rPr>
                <w:sz w:val="22"/>
                <w:szCs w:val="22"/>
              </w:rPr>
            </w:pPr>
            <w:r w:rsidRPr="00550F01">
              <w:rPr>
                <w:sz w:val="22"/>
                <w:szCs w:val="22"/>
              </w:rPr>
              <w:t>500</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b/>
                <w:sz w:val="24"/>
                <w:szCs w:val="24"/>
              </w:rPr>
            </w:pPr>
            <w:r w:rsidRPr="00550F01">
              <w:rPr>
                <w:b/>
                <w:sz w:val="24"/>
                <w:szCs w:val="24"/>
              </w:rPr>
              <w:t>Итого по счету 68</w:t>
            </w:r>
          </w:p>
        </w:tc>
        <w:tc>
          <w:tcPr>
            <w:tcW w:w="1886" w:type="dxa"/>
            <w:gridSpan w:val="3"/>
          </w:tcPr>
          <w:p w:rsidR="0012532C" w:rsidRPr="00550F01" w:rsidRDefault="0012532C" w:rsidP="00E93090">
            <w:pPr>
              <w:suppressAutoHyphens/>
              <w:jc w:val="center"/>
              <w:rPr>
                <w:b/>
                <w:sz w:val="24"/>
                <w:szCs w:val="24"/>
              </w:rPr>
            </w:pPr>
            <w:r w:rsidRPr="00550F01">
              <w:rPr>
                <w:b/>
                <w:sz w:val="24"/>
                <w:szCs w:val="24"/>
              </w:rPr>
              <w:t>26 078</w:t>
            </w:r>
          </w:p>
        </w:tc>
      </w:tr>
      <w:tr w:rsidR="0012532C" w:rsidRPr="00550F01" w:rsidTr="00E93090">
        <w:trPr>
          <w:gridAfter w:val="2"/>
          <w:wAfter w:w="124" w:type="dxa"/>
          <w:jc w:val="center"/>
        </w:trPr>
        <w:tc>
          <w:tcPr>
            <w:tcW w:w="9444" w:type="dxa"/>
            <w:gridSpan w:val="5"/>
            <w:vAlign w:val="center"/>
          </w:tcPr>
          <w:p w:rsidR="0012532C" w:rsidRPr="00550F01" w:rsidRDefault="0012532C" w:rsidP="00E93090">
            <w:pPr>
              <w:suppressAutoHyphens/>
              <w:jc w:val="center"/>
              <w:rPr>
                <w:sz w:val="22"/>
                <w:szCs w:val="22"/>
              </w:rPr>
            </w:pPr>
            <w:r w:rsidRPr="00550F01">
              <w:rPr>
                <w:b/>
                <w:sz w:val="24"/>
                <w:szCs w:val="24"/>
              </w:rPr>
              <w:t>Счет 69.Расчеты по социальному страхованию и обеспечению</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sz w:val="22"/>
                <w:szCs w:val="22"/>
              </w:rPr>
            </w:pPr>
            <w:r w:rsidRPr="00550F01">
              <w:rPr>
                <w:sz w:val="22"/>
                <w:szCs w:val="22"/>
              </w:rPr>
              <w:t>Расчеты по социальному страхованию</w:t>
            </w:r>
          </w:p>
        </w:tc>
        <w:tc>
          <w:tcPr>
            <w:tcW w:w="1886" w:type="dxa"/>
            <w:gridSpan w:val="3"/>
          </w:tcPr>
          <w:p w:rsidR="0012532C" w:rsidRPr="00550F01" w:rsidRDefault="0012532C" w:rsidP="00E93090">
            <w:pPr>
              <w:suppressAutoHyphens/>
              <w:jc w:val="center"/>
              <w:rPr>
                <w:sz w:val="22"/>
                <w:szCs w:val="22"/>
              </w:rPr>
            </w:pPr>
            <w:r w:rsidRPr="00550F01">
              <w:rPr>
                <w:sz w:val="22"/>
                <w:szCs w:val="22"/>
              </w:rPr>
              <w:t>2570</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sz w:val="22"/>
                <w:szCs w:val="22"/>
              </w:rPr>
            </w:pPr>
            <w:r w:rsidRPr="00550F01">
              <w:rPr>
                <w:sz w:val="22"/>
                <w:szCs w:val="22"/>
              </w:rPr>
              <w:t>Расчеты по пенсионному обеспечению (в страховой части)</w:t>
            </w:r>
          </w:p>
        </w:tc>
        <w:tc>
          <w:tcPr>
            <w:tcW w:w="1886" w:type="dxa"/>
            <w:gridSpan w:val="3"/>
          </w:tcPr>
          <w:p w:rsidR="0012532C" w:rsidRPr="00550F01" w:rsidRDefault="0012532C" w:rsidP="00E93090">
            <w:pPr>
              <w:suppressAutoHyphens/>
              <w:jc w:val="center"/>
              <w:rPr>
                <w:sz w:val="22"/>
                <w:szCs w:val="22"/>
              </w:rPr>
            </w:pPr>
            <w:r w:rsidRPr="00550F01">
              <w:rPr>
                <w:sz w:val="22"/>
                <w:szCs w:val="22"/>
              </w:rPr>
              <w:t>1 650</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sz w:val="22"/>
                <w:szCs w:val="22"/>
              </w:rPr>
            </w:pPr>
            <w:r w:rsidRPr="00550F01">
              <w:rPr>
                <w:sz w:val="22"/>
                <w:szCs w:val="22"/>
              </w:rPr>
              <w:t>Расчеты по медицинскому обслуживанию (ФФОМС)</w:t>
            </w:r>
          </w:p>
        </w:tc>
        <w:tc>
          <w:tcPr>
            <w:tcW w:w="1886" w:type="dxa"/>
            <w:gridSpan w:val="3"/>
          </w:tcPr>
          <w:p w:rsidR="0012532C" w:rsidRPr="00550F01" w:rsidRDefault="0012532C" w:rsidP="00E93090">
            <w:pPr>
              <w:suppressAutoHyphens/>
              <w:jc w:val="center"/>
              <w:rPr>
                <w:sz w:val="22"/>
                <w:szCs w:val="22"/>
              </w:rPr>
            </w:pPr>
            <w:r w:rsidRPr="00550F01">
              <w:rPr>
                <w:sz w:val="22"/>
                <w:szCs w:val="22"/>
              </w:rPr>
              <w:t>360</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sz w:val="22"/>
                <w:szCs w:val="22"/>
              </w:rPr>
            </w:pPr>
            <w:r w:rsidRPr="00550F01">
              <w:rPr>
                <w:sz w:val="22"/>
                <w:szCs w:val="22"/>
              </w:rPr>
              <w:t>Расчеты по социальному страхованию от НС (коэффициент 1,2)</w:t>
            </w:r>
          </w:p>
        </w:tc>
        <w:tc>
          <w:tcPr>
            <w:tcW w:w="1886" w:type="dxa"/>
            <w:gridSpan w:val="3"/>
          </w:tcPr>
          <w:p w:rsidR="0012532C" w:rsidRPr="00550F01" w:rsidRDefault="0012532C" w:rsidP="00E93090">
            <w:pPr>
              <w:suppressAutoHyphens/>
              <w:jc w:val="center"/>
              <w:rPr>
                <w:sz w:val="22"/>
                <w:szCs w:val="22"/>
              </w:rPr>
            </w:pPr>
            <w:r w:rsidRPr="00550F01">
              <w:rPr>
                <w:sz w:val="22"/>
                <w:szCs w:val="22"/>
              </w:rPr>
              <w:t>30</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b/>
                <w:sz w:val="24"/>
                <w:szCs w:val="24"/>
              </w:rPr>
            </w:pPr>
            <w:r w:rsidRPr="00550F01">
              <w:rPr>
                <w:b/>
                <w:sz w:val="24"/>
                <w:szCs w:val="24"/>
              </w:rPr>
              <w:t>Итого по счету 69</w:t>
            </w:r>
          </w:p>
        </w:tc>
        <w:tc>
          <w:tcPr>
            <w:tcW w:w="1886" w:type="dxa"/>
            <w:gridSpan w:val="3"/>
          </w:tcPr>
          <w:p w:rsidR="0012532C" w:rsidRPr="00550F01" w:rsidRDefault="0012532C" w:rsidP="00E93090">
            <w:pPr>
              <w:suppressAutoHyphens/>
              <w:jc w:val="center"/>
              <w:rPr>
                <w:b/>
                <w:sz w:val="24"/>
                <w:szCs w:val="24"/>
              </w:rPr>
            </w:pPr>
            <w:r w:rsidRPr="00550F01">
              <w:rPr>
                <w:b/>
                <w:sz w:val="24"/>
                <w:szCs w:val="24"/>
              </w:rPr>
              <w:t>6170</w:t>
            </w:r>
          </w:p>
        </w:tc>
      </w:tr>
      <w:tr w:rsidR="0012532C" w:rsidRPr="00550F01" w:rsidTr="00E93090">
        <w:trPr>
          <w:gridAfter w:val="2"/>
          <w:wAfter w:w="124" w:type="dxa"/>
          <w:jc w:val="center"/>
        </w:trPr>
        <w:tc>
          <w:tcPr>
            <w:tcW w:w="9444" w:type="dxa"/>
            <w:gridSpan w:val="5"/>
            <w:vAlign w:val="center"/>
          </w:tcPr>
          <w:p w:rsidR="0012532C" w:rsidRPr="00550F01" w:rsidRDefault="0012532C" w:rsidP="00E93090">
            <w:pPr>
              <w:suppressAutoHyphens/>
              <w:jc w:val="center"/>
              <w:rPr>
                <w:b/>
                <w:sz w:val="24"/>
                <w:szCs w:val="24"/>
              </w:rPr>
            </w:pPr>
            <w:r w:rsidRPr="00550F01">
              <w:rPr>
                <w:b/>
                <w:sz w:val="24"/>
                <w:szCs w:val="24"/>
              </w:rPr>
              <w:t>Счет 70. Расчеты с персоналом по оплате труда</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i/>
                <w:sz w:val="22"/>
                <w:szCs w:val="22"/>
              </w:rPr>
            </w:pPr>
            <w:r w:rsidRPr="00550F01">
              <w:rPr>
                <w:sz w:val="22"/>
                <w:szCs w:val="22"/>
              </w:rPr>
              <w:t>Расчеты Зуб</w:t>
            </w:r>
            <w:r>
              <w:rPr>
                <w:sz w:val="22"/>
                <w:szCs w:val="22"/>
              </w:rPr>
              <w:t>к</w:t>
            </w:r>
            <w:r w:rsidRPr="00550F01">
              <w:rPr>
                <w:sz w:val="22"/>
                <w:szCs w:val="22"/>
              </w:rPr>
              <w:t>ов</w:t>
            </w:r>
            <w:r>
              <w:rPr>
                <w:sz w:val="22"/>
                <w:szCs w:val="22"/>
              </w:rPr>
              <w:t>ой</w:t>
            </w:r>
            <w:r w:rsidRPr="00550F01">
              <w:rPr>
                <w:sz w:val="22"/>
                <w:szCs w:val="22"/>
              </w:rPr>
              <w:t xml:space="preserve"> Э.Ф. </w:t>
            </w:r>
          </w:p>
        </w:tc>
        <w:tc>
          <w:tcPr>
            <w:tcW w:w="1886" w:type="dxa"/>
            <w:gridSpan w:val="3"/>
          </w:tcPr>
          <w:p w:rsidR="0012532C" w:rsidRPr="00550F01" w:rsidRDefault="0012532C" w:rsidP="00E93090">
            <w:pPr>
              <w:suppressAutoHyphens/>
              <w:jc w:val="center"/>
              <w:rPr>
                <w:sz w:val="24"/>
                <w:szCs w:val="24"/>
              </w:rPr>
            </w:pPr>
            <w:r w:rsidRPr="00550F01">
              <w:rPr>
                <w:sz w:val="24"/>
                <w:szCs w:val="24"/>
              </w:rPr>
              <w:t>11 870</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jc w:val="both"/>
              <w:rPr>
                <w:sz w:val="22"/>
                <w:szCs w:val="22"/>
              </w:rPr>
            </w:pPr>
            <w:r w:rsidRPr="00550F01">
              <w:rPr>
                <w:sz w:val="22"/>
                <w:szCs w:val="22"/>
              </w:rPr>
              <w:t xml:space="preserve">Расчеты Рябовой Т. В. </w:t>
            </w:r>
          </w:p>
        </w:tc>
        <w:tc>
          <w:tcPr>
            <w:tcW w:w="1886" w:type="dxa"/>
            <w:gridSpan w:val="3"/>
          </w:tcPr>
          <w:p w:rsidR="0012532C" w:rsidRPr="00550F01" w:rsidRDefault="0012532C" w:rsidP="00E93090">
            <w:pPr>
              <w:suppressAutoHyphens/>
              <w:jc w:val="center"/>
              <w:rPr>
                <w:sz w:val="24"/>
                <w:szCs w:val="24"/>
              </w:rPr>
            </w:pPr>
            <w:r w:rsidRPr="00550F01">
              <w:rPr>
                <w:sz w:val="24"/>
                <w:szCs w:val="24"/>
              </w:rPr>
              <w:t>11 400</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jc w:val="both"/>
              <w:rPr>
                <w:sz w:val="22"/>
                <w:szCs w:val="22"/>
              </w:rPr>
            </w:pPr>
            <w:r w:rsidRPr="00550F01">
              <w:rPr>
                <w:sz w:val="22"/>
                <w:szCs w:val="22"/>
              </w:rPr>
              <w:t xml:space="preserve">Расчеты </w:t>
            </w:r>
            <w:proofErr w:type="spellStart"/>
            <w:r w:rsidRPr="00550F01">
              <w:rPr>
                <w:sz w:val="22"/>
                <w:szCs w:val="22"/>
              </w:rPr>
              <w:t>Стрельцовой</w:t>
            </w:r>
            <w:proofErr w:type="spellEnd"/>
            <w:r w:rsidRPr="00550F01">
              <w:rPr>
                <w:sz w:val="22"/>
                <w:szCs w:val="22"/>
              </w:rPr>
              <w:t xml:space="preserve">  Р.П.</w:t>
            </w:r>
          </w:p>
        </w:tc>
        <w:tc>
          <w:tcPr>
            <w:tcW w:w="1886" w:type="dxa"/>
            <w:gridSpan w:val="3"/>
          </w:tcPr>
          <w:p w:rsidR="0012532C" w:rsidRPr="00550F01" w:rsidRDefault="0012532C" w:rsidP="00E93090">
            <w:pPr>
              <w:suppressAutoHyphens/>
              <w:jc w:val="center"/>
              <w:rPr>
                <w:sz w:val="24"/>
                <w:szCs w:val="24"/>
              </w:rPr>
            </w:pPr>
            <w:r w:rsidRPr="00550F01">
              <w:rPr>
                <w:sz w:val="24"/>
                <w:szCs w:val="24"/>
              </w:rPr>
              <w:t>11 475</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jc w:val="both"/>
              <w:rPr>
                <w:sz w:val="22"/>
                <w:szCs w:val="22"/>
              </w:rPr>
            </w:pPr>
            <w:r w:rsidRPr="00550F01">
              <w:rPr>
                <w:sz w:val="22"/>
                <w:szCs w:val="22"/>
              </w:rPr>
              <w:t>Расчеты Николаевым Е.В.</w:t>
            </w:r>
          </w:p>
        </w:tc>
        <w:tc>
          <w:tcPr>
            <w:tcW w:w="1886" w:type="dxa"/>
            <w:gridSpan w:val="3"/>
          </w:tcPr>
          <w:p w:rsidR="0012532C" w:rsidRPr="00550F01" w:rsidRDefault="0012532C" w:rsidP="00E93090">
            <w:pPr>
              <w:suppressAutoHyphens/>
              <w:jc w:val="center"/>
              <w:rPr>
                <w:sz w:val="24"/>
                <w:szCs w:val="24"/>
              </w:rPr>
            </w:pPr>
            <w:r w:rsidRPr="00550F01">
              <w:rPr>
                <w:sz w:val="24"/>
                <w:szCs w:val="24"/>
              </w:rPr>
              <w:t>11 130</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i/>
                <w:sz w:val="22"/>
                <w:szCs w:val="22"/>
              </w:rPr>
            </w:pPr>
            <w:r w:rsidRPr="00550F01">
              <w:rPr>
                <w:sz w:val="22"/>
                <w:szCs w:val="22"/>
              </w:rPr>
              <w:t>Расчеты Лук</w:t>
            </w:r>
            <w:r>
              <w:rPr>
                <w:sz w:val="22"/>
                <w:szCs w:val="22"/>
              </w:rPr>
              <w:t>ин</w:t>
            </w:r>
            <w:r w:rsidRPr="00550F01">
              <w:rPr>
                <w:sz w:val="22"/>
                <w:szCs w:val="22"/>
              </w:rPr>
              <w:t>ой М.А.</w:t>
            </w:r>
          </w:p>
        </w:tc>
        <w:tc>
          <w:tcPr>
            <w:tcW w:w="1886" w:type="dxa"/>
            <w:gridSpan w:val="3"/>
          </w:tcPr>
          <w:p w:rsidR="0012532C" w:rsidRPr="00550F01" w:rsidRDefault="0012532C" w:rsidP="00E93090">
            <w:pPr>
              <w:suppressAutoHyphens/>
              <w:jc w:val="center"/>
              <w:rPr>
                <w:sz w:val="24"/>
                <w:szCs w:val="24"/>
              </w:rPr>
            </w:pPr>
            <w:r w:rsidRPr="00550F01">
              <w:rPr>
                <w:sz w:val="24"/>
                <w:szCs w:val="24"/>
              </w:rPr>
              <w:t>10 000</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b/>
                <w:sz w:val="24"/>
                <w:szCs w:val="24"/>
              </w:rPr>
            </w:pPr>
            <w:r w:rsidRPr="00550F01">
              <w:rPr>
                <w:b/>
                <w:sz w:val="24"/>
                <w:szCs w:val="24"/>
              </w:rPr>
              <w:t>Итого по счету 70</w:t>
            </w:r>
          </w:p>
        </w:tc>
        <w:tc>
          <w:tcPr>
            <w:tcW w:w="1886" w:type="dxa"/>
            <w:gridSpan w:val="3"/>
          </w:tcPr>
          <w:p w:rsidR="0012532C" w:rsidRPr="00550F01" w:rsidRDefault="0012532C" w:rsidP="00E93090">
            <w:pPr>
              <w:suppressAutoHyphens/>
              <w:jc w:val="center"/>
              <w:rPr>
                <w:b/>
                <w:sz w:val="24"/>
                <w:szCs w:val="24"/>
              </w:rPr>
            </w:pPr>
            <w:r w:rsidRPr="00550F01">
              <w:rPr>
                <w:b/>
                <w:sz w:val="24"/>
                <w:szCs w:val="24"/>
              </w:rPr>
              <w:t>55 875</w:t>
            </w:r>
          </w:p>
        </w:tc>
      </w:tr>
      <w:tr w:rsidR="0012532C" w:rsidRPr="00550F01" w:rsidTr="00E93090">
        <w:trPr>
          <w:gridAfter w:val="2"/>
          <w:wAfter w:w="124" w:type="dxa"/>
          <w:trHeight w:val="333"/>
          <w:jc w:val="center"/>
        </w:trPr>
        <w:tc>
          <w:tcPr>
            <w:tcW w:w="9444" w:type="dxa"/>
            <w:gridSpan w:val="5"/>
            <w:vAlign w:val="center"/>
          </w:tcPr>
          <w:p w:rsidR="0012532C" w:rsidRPr="00550F01" w:rsidRDefault="0012532C" w:rsidP="00E93090">
            <w:pPr>
              <w:suppressAutoHyphens/>
              <w:jc w:val="center"/>
              <w:rPr>
                <w:b/>
                <w:sz w:val="24"/>
                <w:szCs w:val="24"/>
              </w:rPr>
            </w:pPr>
            <w:r w:rsidRPr="00550F01">
              <w:rPr>
                <w:b/>
                <w:sz w:val="24"/>
                <w:szCs w:val="24"/>
              </w:rPr>
              <w:t>Счет 71. Расчеты с подотчетными лицами</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sz w:val="22"/>
                <w:szCs w:val="22"/>
              </w:rPr>
            </w:pPr>
            <w:proofErr w:type="gramStart"/>
            <w:r w:rsidRPr="00550F01">
              <w:rPr>
                <w:sz w:val="22"/>
                <w:szCs w:val="22"/>
              </w:rPr>
              <w:t>Расчеты с Енотовым Ю.М (сальдо дебетовое)</w:t>
            </w:r>
            <w:proofErr w:type="gramEnd"/>
          </w:p>
        </w:tc>
        <w:tc>
          <w:tcPr>
            <w:tcW w:w="1886" w:type="dxa"/>
            <w:gridSpan w:val="3"/>
          </w:tcPr>
          <w:p w:rsidR="0012532C" w:rsidRPr="00550F01" w:rsidRDefault="0012532C" w:rsidP="00E93090">
            <w:pPr>
              <w:suppressAutoHyphens/>
              <w:jc w:val="center"/>
              <w:rPr>
                <w:sz w:val="24"/>
                <w:szCs w:val="24"/>
              </w:rPr>
            </w:pPr>
            <w:r w:rsidRPr="00550F01">
              <w:rPr>
                <w:sz w:val="24"/>
                <w:szCs w:val="24"/>
              </w:rPr>
              <w:t>10000</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sz w:val="22"/>
                <w:szCs w:val="22"/>
              </w:rPr>
            </w:pPr>
            <w:r w:rsidRPr="00550F01">
              <w:rPr>
                <w:sz w:val="22"/>
                <w:szCs w:val="22"/>
              </w:rPr>
              <w:t>Расчеты с Лук</w:t>
            </w:r>
            <w:r>
              <w:rPr>
                <w:sz w:val="22"/>
                <w:szCs w:val="22"/>
              </w:rPr>
              <w:t>ин</w:t>
            </w:r>
            <w:r w:rsidRPr="00550F01">
              <w:rPr>
                <w:sz w:val="22"/>
                <w:szCs w:val="22"/>
              </w:rPr>
              <w:t>ой М.А.(сальдо кредитовое)</w:t>
            </w:r>
          </w:p>
        </w:tc>
        <w:tc>
          <w:tcPr>
            <w:tcW w:w="1886" w:type="dxa"/>
            <w:gridSpan w:val="3"/>
          </w:tcPr>
          <w:p w:rsidR="0012532C" w:rsidRPr="00550F01" w:rsidRDefault="0012532C" w:rsidP="00E93090">
            <w:pPr>
              <w:suppressAutoHyphens/>
              <w:jc w:val="center"/>
              <w:rPr>
                <w:sz w:val="24"/>
                <w:szCs w:val="24"/>
              </w:rPr>
            </w:pPr>
            <w:r w:rsidRPr="00550F01">
              <w:rPr>
                <w:sz w:val="24"/>
                <w:szCs w:val="24"/>
              </w:rPr>
              <w:t>1 100</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b/>
                <w:sz w:val="24"/>
                <w:szCs w:val="24"/>
              </w:rPr>
            </w:pPr>
            <w:r w:rsidRPr="00550F01">
              <w:rPr>
                <w:b/>
                <w:sz w:val="24"/>
                <w:szCs w:val="24"/>
              </w:rPr>
              <w:lastRenderedPageBreak/>
              <w:t>Итого по счету 71</w:t>
            </w:r>
          </w:p>
        </w:tc>
        <w:tc>
          <w:tcPr>
            <w:tcW w:w="1886" w:type="dxa"/>
            <w:gridSpan w:val="3"/>
          </w:tcPr>
          <w:p w:rsidR="0012532C" w:rsidRPr="00550F01" w:rsidRDefault="0012532C" w:rsidP="00E93090">
            <w:pPr>
              <w:suppressAutoHyphens/>
              <w:jc w:val="center"/>
              <w:rPr>
                <w:b/>
                <w:sz w:val="24"/>
                <w:szCs w:val="24"/>
              </w:rPr>
            </w:pPr>
            <w:r w:rsidRPr="00550F01">
              <w:rPr>
                <w:b/>
                <w:sz w:val="24"/>
                <w:szCs w:val="24"/>
              </w:rPr>
              <w:t>8 900</w:t>
            </w:r>
          </w:p>
        </w:tc>
      </w:tr>
      <w:tr w:rsidR="0012532C" w:rsidRPr="00550F01" w:rsidTr="00E93090">
        <w:trPr>
          <w:gridAfter w:val="2"/>
          <w:wAfter w:w="124" w:type="dxa"/>
          <w:jc w:val="center"/>
        </w:trPr>
        <w:tc>
          <w:tcPr>
            <w:tcW w:w="9444" w:type="dxa"/>
            <w:gridSpan w:val="5"/>
            <w:vAlign w:val="center"/>
          </w:tcPr>
          <w:p w:rsidR="0012532C" w:rsidRPr="00550F01" w:rsidRDefault="0012532C" w:rsidP="00E93090">
            <w:pPr>
              <w:suppressAutoHyphens/>
              <w:jc w:val="center"/>
              <w:rPr>
                <w:b/>
                <w:sz w:val="24"/>
                <w:szCs w:val="24"/>
              </w:rPr>
            </w:pPr>
            <w:r w:rsidRPr="00550F01">
              <w:rPr>
                <w:b/>
                <w:sz w:val="24"/>
                <w:szCs w:val="24"/>
              </w:rPr>
              <w:t>Счет 73. Расчеты с персоналом по прочим операциям</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sz w:val="24"/>
                <w:szCs w:val="24"/>
              </w:rPr>
            </w:pPr>
            <w:r w:rsidRPr="00550F01">
              <w:rPr>
                <w:sz w:val="24"/>
                <w:szCs w:val="24"/>
              </w:rPr>
              <w:t>Расчеты с Николаевым Е.В. по возмещению ущерба</w:t>
            </w:r>
          </w:p>
        </w:tc>
        <w:tc>
          <w:tcPr>
            <w:tcW w:w="1886" w:type="dxa"/>
            <w:gridSpan w:val="3"/>
          </w:tcPr>
          <w:p w:rsidR="0012532C" w:rsidRPr="00550F01" w:rsidRDefault="0012532C" w:rsidP="00E93090">
            <w:pPr>
              <w:suppressAutoHyphens/>
              <w:jc w:val="center"/>
              <w:rPr>
                <w:b/>
                <w:sz w:val="24"/>
                <w:szCs w:val="24"/>
              </w:rPr>
            </w:pPr>
            <w:r w:rsidRPr="00550F01">
              <w:rPr>
                <w:b/>
                <w:sz w:val="24"/>
                <w:szCs w:val="24"/>
              </w:rPr>
              <w:t>3 000</w:t>
            </w:r>
          </w:p>
        </w:tc>
      </w:tr>
      <w:tr w:rsidR="0012532C" w:rsidRPr="00550F01" w:rsidTr="00E93090">
        <w:trPr>
          <w:gridAfter w:val="2"/>
          <w:wAfter w:w="124" w:type="dxa"/>
          <w:jc w:val="center"/>
        </w:trPr>
        <w:tc>
          <w:tcPr>
            <w:tcW w:w="9444" w:type="dxa"/>
            <w:gridSpan w:val="5"/>
            <w:vAlign w:val="center"/>
          </w:tcPr>
          <w:p w:rsidR="0012532C" w:rsidRPr="00550F01" w:rsidRDefault="0012532C" w:rsidP="00E93090">
            <w:pPr>
              <w:suppressAutoHyphens/>
              <w:jc w:val="center"/>
              <w:rPr>
                <w:b/>
                <w:sz w:val="24"/>
                <w:szCs w:val="24"/>
              </w:rPr>
            </w:pPr>
            <w:r w:rsidRPr="00550F01">
              <w:rPr>
                <w:b/>
                <w:sz w:val="24"/>
                <w:szCs w:val="24"/>
              </w:rPr>
              <w:t>Счет 76. Расчеты с разными дебиторами и кредиторами</w:t>
            </w:r>
          </w:p>
        </w:tc>
      </w:tr>
      <w:tr w:rsidR="0012532C" w:rsidRPr="00550F01" w:rsidTr="00E93090">
        <w:trPr>
          <w:gridAfter w:val="2"/>
          <w:wAfter w:w="124" w:type="dxa"/>
          <w:trHeight w:val="294"/>
          <w:jc w:val="center"/>
        </w:trPr>
        <w:tc>
          <w:tcPr>
            <w:tcW w:w="7558" w:type="dxa"/>
            <w:gridSpan w:val="2"/>
            <w:vAlign w:val="center"/>
          </w:tcPr>
          <w:p w:rsidR="0012532C" w:rsidRPr="00550F01" w:rsidRDefault="0012532C" w:rsidP="00E93090">
            <w:pPr>
              <w:suppressAutoHyphens/>
              <w:jc w:val="both"/>
              <w:rPr>
                <w:sz w:val="24"/>
                <w:szCs w:val="24"/>
              </w:rPr>
            </w:pPr>
            <w:r w:rsidRPr="00550F01">
              <w:rPr>
                <w:sz w:val="24"/>
                <w:szCs w:val="24"/>
              </w:rPr>
              <w:t xml:space="preserve">Расчеты по депонированным суммам </w:t>
            </w:r>
            <w:proofErr w:type="gramStart"/>
            <w:r w:rsidRPr="00550F01">
              <w:rPr>
                <w:sz w:val="24"/>
                <w:szCs w:val="24"/>
              </w:rPr>
              <w:t>с</w:t>
            </w:r>
            <w:proofErr w:type="gramEnd"/>
            <w:r w:rsidRPr="00550F01">
              <w:rPr>
                <w:sz w:val="24"/>
                <w:szCs w:val="24"/>
              </w:rPr>
              <w:t xml:space="preserve"> Енотовым Ю.А.</w:t>
            </w:r>
          </w:p>
        </w:tc>
        <w:tc>
          <w:tcPr>
            <w:tcW w:w="1886" w:type="dxa"/>
            <w:gridSpan w:val="3"/>
            <w:vAlign w:val="center"/>
          </w:tcPr>
          <w:p w:rsidR="0012532C" w:rsidRPr="00550F01" w:rsidRDefault="0012532C" w:rsidP="00E93090">
            <w:pPr>
              <w:suppressAutoHyphens/>
              <w:jc w:val="center"/>
              <w:rPr>
                <w:sz w:val="24"/>
                <w:szCs w:val="24"/>
              </w:rPr>
            </w:pPr>
            <w:r w:rsidRPr="00550F01">
              <w:rPr>
                <w:sz w:val="24"/>
                <w:szCs w:val="24"/>
              </w:rPr>
              <w:t>10 000</w:t>
            </w:r>
          </w:p>
        </w:tc>
      </w:tr>
      <w:tr w:rsidR="0012532C" w:rsidRPr="00550F01" w:rsidTr="00E93090">
        <w:trPr>
          <w:gridAfter w:val="2"/>
          <w:wAfter w:w="124" w:type="dxa"/>
          <w:trHeight w:val="293"/>
          <w:jc w:val="center"/>
        </w:trPr>
        <w:tc>
          <w:tcPr>
            <w:tcW w:w="7558" w:type="dxa"/>
            <w:gridSpan w:val="2"/>
            <w:vAlign w:val="center"/>
          </w:tcPr>
          <w:p w:rsidR="0012532C" w:rsidRPr="00550F01" w:rsidRDefault="0012532C" w:rsidP="00E93090">
            <w:pPr>
              <w:suppressAutoHyphens/>
              <w:jc w:val="both"/>
              <w:rPr>
                <w:sz w:val="24"/>
                <w:szCs w:val="24"/>
              </w:rPr>
            </w:pPr>
            <w:r w:rsidRPr="00550F01">
              <w:rPr>
                <w:sz w:val="24"/>
                <w:szCs w:val="24"/>
              </w:rPr>
              <w:t>Расчеты по претензиям с ООО «</w:t>
            </w:r>
            <w:r>
              <w:rPr>
                <w:sz w:val="24"/>
                <w:szCs w:val="24"/>
              </w:rPr>
              <w:t>Первая</w:t>
            </w:r>
            <w:r w:rsidRPr="00550F01">
              <w:rPr>
                <w:sz w:val="24"/>
                <w:szCs w:val="24"/>
              </w:rPr>
              <w:t xml:space="preserve"> помощь» </w:t>
            </w:r>
          </w:p>
        </w:tc>
        <w:tc>
          <w:tcPr>
            <w:tcW w:w="1886" w:type="dxa"/>
            <w:gridSpan w:val="3"/>
            <w:vAlign w:val="center"/>
          </w:tcPr>
          <w:p w:rsidR="0012532C" w:rsidRPr="00550F01" w:rsidRDefault="0012532C" w:rsidP="00E93090">
            <w:pPr>
              <w:suppressAutoHyphens/>
              <w:jc w:val="center"/>
              <w:rPr>
                <w:sz w:val="24"/>
                <w:szCs w:val="24"/>
              </w:rPr>
            </w:pPr>
            <w:r w:rsidRPr="00550F01">
              <w:rPr>
                <w:sz w:val="24"/>
                <w:szCs w:val="24"/>
              </w:rPr>
              <w:t>37 000</w:t>
            </w:r>
          </w:p>
        </w:tc>
      </w:tr>
      <w:tr w:rsidR="0012532C" w:rsidRPr="00550F01" w:rsidTr="00E93090">
        <w:trPr>
          <w:gridAfter w:val="2"/>
          <w:wAfter w:w="124" w:type="dxa"/>
          <w:trHeight w:val="293"/>
          <w:jc w:val="center"/>
        </w:trPr>
        <w:tc>
          <w:tcPr>
            <w:tcW w:w="7558" w:type="dxa"/>
            <w:gridSpan w:val="2"/>
            <w:vAlign w:val="center"/>
          </w:tcPr>
          <w:p w:rsidR="0012532C" w:rsidRPr="00550F01" w:rsidRDefault="0012532C" w:rsidP="00E93090">
            <w:pPr>
              <w:suppressAutoHyphens/>
              <w:jc w:val="both"/>
              <w:rPr>
                <w:b/>
                <w:sz w:val="24"/>
                <w:szCs w:val="24"/>
              </w:rPr>
            </w:pPr>
            <w:r w:rsidRPr="00550F01">
              <w:rPr>
                <w:b/>
                <w:sz w:val="24"/>
                <w:szCs w:val="24"/>
              </w:rPr>
              <w:t>Итого по счету 76</w:t>
            </w:r>
          </w:p>
        </w:tc>
        <w:tc>
          <w:tcPr>
            <w:tcW w:w="1886" w:type="dxa"/>
            <w:gridSpan w:val="3"/>
            <w:vAlign w:val="center"/>
          </w:tcPr>
          <w:p w:rsidR="0012532C" w:rsidRPr="00550F01" w:rsidRDefault="0012532C" w:rsidP="00E93090">
            <w:pPr>
              <w:suppressAutoHyphens/>
              <w:jc w:val="center"/>
              <w:rPr>
                <w:b/>
                <w:sz w:val="24"/>
                <w:szCs w:val="24"/>
              </w:rPr>
            </w:pPr>
            <w:r w:rsidRPr="00550F01">
              <w:rPr>
                <w:b/>
                <w:sz w:val="24"/>
                <w:szCs w:val="24"/>
              </w:rPr>
              <w:t>27 000</w:t>
            </w:r>
          </w:p>
        </w:tc>
      </w:tr>
      <w:tr w:rsidR="0012532C" w:rsidRPr="00550F01" w:rsidTr="00E93090">
        <w:trPr>
          <w:gridAfter w:val="2"/>
          <w:wAfter w:w="124" w:type="dxa"/>
          <w:jc w:val="center"/>
        </w:trPr>
        <w:tc>
          <w:tcPr>
            <w:tcW w:w="9444" w:type="dxa"/>
            <w:gridSpan w:val="5"/>
            <w:vAlign w:val="center"/>
          </w:tcPr>
          <w:p w:rsidR="0012532C" w:rsidRPr="00550F01" w:rsidRDefault="0012532C" w:rsidP="00E93090">
            <w:pPr>
              <w:suppressAutoHyphens/>
              <w:jc w:val="center"/>
              <w:rPr>
                <w:b/>
                <w:sz w:val="24"/>
                <w:szCs w:val="24"/>
              </w:rPr>
            </w:pPr>
            <w:r w:rsidRPr="00550F01">
              <w:rPr>
                <w:b/>
                <w:sz w:val="24"/>
                <w:szCs w:val="24"/>
              </w:rPr>
              <w:t>Счет 80. Уставный капитал</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sz w:val="24"/>
                <w:szCs w:val="24"/>
              </w:rPr>
            </w:pPr>
            <w:r w:rsidRPr="00550F01">
              <w:rPr>
                <w:sz w:val="24"/>
                <w:szCs w:val="24"/>
              </w:rPr>
              <w:t>Доля ЗАО «</w:t>
            </w:r>
            <w:proofErr w:type="spellStart"/>
            <w:r w:rsidRPr="00550F01">
              <w:rPr>
                <w:sz w:val="24"/>
                <w:szCs w:val="24"/>
              </w:rPr>
              <w:t>Фармплюс</w:t>
            </w:r>
            <w:proofErr w:type="spellEnd"/>
            <w:r w:rsidRPr="00550F01">
              <w:rPr>
                <w:sz w:val="24"/>
                <w:szCs w:val="24"/>
              </w:rPr>
              <w:t>»</w:t>
            </w:r>
          </w:p>
        </w:tc>
        <w:tc>
          <w:tcPr>
            <w:tcW w:w="1886" w:type="dxa"/>
            <w:gridSpan w:val="3"/>
          </w:tcPr>
          <w:p w:rsidR="0012532C" w:rsidRPr="00550F01" w:rsidRDefault="0012532C" w:rsidP="00E93090">
            <w:pPr>
              <w:suppressAutoHyphens/>
              <w:jc w:val="center"/>
              <w:rPr>
                <w:sz w:val="24"/>
                <w:szCs w:val="24"/>
              </w:rPr>
            </w:pPr>
            <w:r w:rsidRPr="00550F01">
              <w:rPr>
                <w:sz w:val="24"/>
                <w:szCs w:val="24"/>
              </w:rPr>
              <w:t>10 000</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sz w:val="24"/>
                <w:szCs w:val="24"/>
              </w:rPr>
            </w:pPr>
            <w:r w:rsidRPr="00550F01">
              <w:rPr>
                <w:sz w:val="24"/>
                <w:szCs w:val="24"/>
              </w:rPr>
              <w:t>Доля ОАО «Каштан»</w:t>
            </w:r>
          </w:p>
        </w:tc>
        <w:tc>
          <w:tcPr>
            <w:tcW w:w="1886" w:type="dxa"/>
            <w:gridSpan w:val="3"/>
          </w:tcPr>
          <w:p w:rsidR="0012532C" w:rsidRPr="00550F01" w:rsidRDefault="0012532C" w:rsidP="00E93090">
            <w:pPr>
              <w:suppressAutoHyphens/>
              <w:jc w:val="center"/>
              <w:rPr>
                <w:sz w:val="24"/>
                <w:szCs w:val="24"/>
              </w:rPr>
            </w:pPr>
            <w:r w:rsidRPr="00550F01">
              <w:rPr>
                <w:sz w:val="24"/>
                <w:szCs w:val="24"/>
              </w:rPr>
              <w:t>10 000</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sz w:val="24"/>
                <w:szCs w:val="24"/>
              </w:rPr>
            </w:pPr>
            <w:r w:rsidRPr="00550F01">
              <w:rPr>
                <w:sz w:val="24"/>
                <w:szCs w:val="24"/>
              </w:rPr>
              <w:t xml:space="preserve">Доля </w:t>
            </w:r>
            <w:proofErr w:type="spellStart"/>
            <w:r w:rsidRPr="00550F01">
              <w:rPr>
                <w:sz w:val="24"/>
                <w:szCs w:val="24"/>
              </w:rPr>
              <w:t>Енотова</w:t>
            </w:r>
            <w:proofErr w:type="spellEnd"/>
            <w:r w:rsidRPr="00550F01">
              <w:rPr>
                <w:sz w:val="24"/>
                <w:szCs w:val="24"/>
              </w:rPr>
              <w:t xml:space="preserve"> А.П.</w:t>
            </w:r>
          </w:p>
        </w:tc>
        <w:tc>
          <w:tcPr>
            <w:tcW w:w="1886" w:type="dxa"/>
            <w:gridSpan w:val="3"/>
          </w:tcPr>
          <w:p w:rsidR="0012532C" w:rsidRPr="00550F01" w:rsidRDefault="0012532C" w:rsidP="00E93090">
            <w:pPr>
              <w:suppressAutoHyphens/>
              <w:jc w:val="center"/>
              <w:rPr>
                <w:sz w:val="24"/>
                <w:szCs w:val="24"/>
              </w:rPr>
            </w:pPr>
            <w:r w:rsidRPr="00550F01">
              <w:rPr>
                <w:sz w:val="24"/>
                <w:szCs w:val="24"/>
              </w:rPr>
              <w:t>10 000</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b/>
                <w:sz w:val="24"/>
                <w:szCs w:val="24"/>
              </w:rPr>
            </w:pPr>
            <w:r w:rsidRPr="00550F01">
              <w:rPr>
                <w:b/>
                <w:sz w:val="24"/>
                <w:szCs w:val="24"/>
              </w:rPr>
              <w:t>Итого по счету 80</w:t>
            </w:r>
          </w:p>
        </w:tc>
        <w:tc>
          <w:tcPr>
            <w:tcW w:w="1886" w:type="dxa"/>
            <w:gridSpan w:val="3"/>
          </w:tcPr>
          <w:p w:rsidR="0012532C" w:rsidRPr="00550F01" w:rsidRDefault="0012532C" w:rsidP="00E93090">
            <w:pPr>
              <w:suppressAutoHyphens/>
              <w:jc w:val="center"/>
              <w:rPr>
                <w:b/>
                <w:sz w:val="24"/>
                <w:szCs w:val="24"/>
              </w:rPr>
            </w:pPr>
            <w:r w:rsidRPr="00550F01">
              <w:rPr>
                <w:b/>
                <w:sz w:val="24"/>
                <w:szCs w:val="24"/>
              </w:rPr>
              <w:t>30 000</w:t>
            </w:r>
          </w:p>
        </w:tc>
      </w:tr>
      <w:tr w:rsidR="0012532C" w:rsidRPr="00550F01" w:rsidTr="00E93090">
        <w:trPr>
          <w:gridAfter w:val="2"/>
          <w:wAfter w:w="124" w:type="dxa"/>
          <w:jc w:val="center"/>
        </w:trPr>
        <w:tc>
          <w:tcPr>
            <w:tcW w:w="9444" w:type="dxa"/>
            <w:gridSpan w:val="5"/>
            <w:vAlign w:val="center"/>
          </w:tcPr>
          <w:p w:rsidR="0012532C" w:rsidRPr="00550F01" w:rsidRDefault="0012532C" w:rsidP="00E93090">
            <w:pPr>
              <w:suppressAutoHyphens/>
              <w:jc w:val="center"/>
              <w:rPr>
                <w:b/>
                <w:sz w:val="24"/>
                <w:szCs w:val="24"/>
              </w:rPr>
            </w:pPr>
            <w:r w:rsidRPr="00550F01">
              <w:rPr>
                <w:b/>
                <w:sz w:val="24"/>
                <w:szCs w:val="24"/>
              </w:rPr>
              <w:t>Счет 83. Добавочный капитал</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sz w:val="24"/>
                <w:szCs w:val="24"/>
              </w:rPr>
            </w:pPr>
            <w:r w:rsidRPr="00550F01">
              <w:rPr>
                <w:sz w:val="24"/>
                <w:szCs w:val="24"/>
              </w:rPr>
              <w:t>Прирост стоимости при переоценке здания</w:t>
            </w:r>
          </w:p>
        </w:tc>
        <w:tc>
          <w:tcPr>
            <w:tcW w:w="1886" w:type="dxa"/>
            <w:gridSpan w:val="3"/>
          </w:tcPr>
          <w:p w:rsidR="0012532C" w:rsidRPr="00550F01" w:rsidRDefault="0012532C" w:rsidP="00E93090">
            <w:pPr>
              <w:suppressAutoHyphens/>
              <w:jc w:val="center"/>
              <w:rPr>
                <w:b/>
                <w:sz w:val="24"/>
                <w:szCs w:val="24"/>
              </w:rPr>
            </w:pPr>
            <w:r w:rsidRPr="00550F01">
              <w:rPr>
                <w:b/>
                <w:sz w:val="24"/>
                <w:szCs w:val="24"/>
              </w:rPr>
              <w:t>5200</w:t>
            </w:r>
          </w:p>
        </w:tc>
      </w:tr>
      <w:tr w:rsidR="0012532C" w:rsidRPr="00550F01" w:rsidTr="00E93090">
        <w:trPr>
          <w:gridAfter w:val="2"/>
          <w:wAfter w:w="124" w:type="dxa"/>
          <w:jc w:val="center"/>
        </w:trPr>
        <w:tc>
          <w:tcPr>
            <w:tcW w:w="9444" w:type="dxa"/>
            <w:gridSpan w:val="5"/>
            <w:vAlign w:val="center"/>
          </w:tcPr>
          <w:p w:rsidR="0012532C" w:rsidRPr="00550F01" w:rsidRDefault="0012532C" w:rsidP="00E93090">
            <w:pPr>
              <w:suppressAutoHyphens/>
              <w:jc w:val="center"/>
              <w:rPr>
                <w:b/>
                <w:sz w:val="24"/>
                <w:szCs w:val="24"/>
              </w:rPr>
            </w:pPr>
            <w:r w:rsidRPr="00550F01">
              <w:rPr>
                <w:b/>
                <w:sz w:val="24"/>
                <w:szCs w:val="24"/>
              </w:rPr>
              <w:t>Счет 84. Нераспределенная прибыль (убытки)</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sz w:val="24"/>
                <w:szCs w:val="24"/>
              </w:rPr>
            </w:pPr>
            <w:r w:rsidRPr="00550F01">
              <w:rPr>
                <w:sz w:val="24"/>
                <w:szCs w:val="24"/>
              </w:rPr>
              <w:t>Нераспределенная прибыль в обращении</w:t>
            </w:r>
          </w:p>
        </w:tc>
        <w:tc>
          <w:tcPr>
            <w:tcW w:w="1886" w:type="dxa"/>
            <w:gridSpan w:val="3"/>
          </w:tcPr>
          <w:p w:rsidR="0012532C" w:rsidRPr="00550F01" w:rsidRDefault="0012532C" w:rsidP="00E93090">
            <w:pPr>
              <w:suppressAutoHyphens/>
              <w:jc w:val="center"/>
              <w:rPr>
                <w:b/>
                <w:sz w:val="24"/>
                <w:szCs w:val="24"/>
              </w:rPr>
            </w:pPr>
            <w:r w:rsidRPr="00550F01">
              <w:rPr>
                <w:b/>
                <w:sz w:val="24"/>
                <w:szCs w:val="24"/>
              </w:rPr>
              <w:t>28463</w:t>
            </w:r>
          </w:p>
        </w:tc>
      </w:tr>
      <w:tr w:rsidR="0012532C" w:rsidRPr="00550F01" w:rsidTr="00E93090">
        <w:trPr>
          <w:gridAfter w:val="2"/>
          <w:wAfter w:w="124" w:type="dxa"/>
          <w:jc w:val="center"/>
        </w:trPr>
        <w:tc>
          <w:tcPr>
            <w:tcW w:w="9444" w:type="dxa"/>
            <w:gridSpan w:val="5"/>
            <w:vAlign w:val="center"/>
          </w:tcPr>
          <w:p w:rsidR="0012532C" w:rsidRPr="00550F01" w:rsidRDefault="0012532C" w:rsidP="00E93090">
            <w:pPr>
              <w:suppressAutoHyphens/>
              <w:jc w:val="center"/>
              <w:rPr>
                <w:b/>
                <w:sz w:val="24"/>
                <w:szCs w:val="24"/>
              </w:rPr>
            </w:pPr>
            <w:r w:rsidRPr="00550F01">
              <w:rPr>
                <w:b/>
                <w:sz w:val="24"/>
                <w:szCs w:val="24"/>
              </w:rPr>
              <w:t>Счет 97. Расходы будущих периодов</w:t>
            </w:r>
          </w:p>
        </w:tc>
      </w:tr>
      <w:tr w:rsidR="0012532C" w:rsidRPr="00550F01" w:rsidTr="00E93090">
        <w:trPr>
          <w:gridAfter w:val="2"/>
          <w:wAfter w:w="124" w:type="dxa"/>
          <w:jc w:val="center"/>
        </w:trPr>
        <w:tc>
          <w:tcPr>
            <w:tcW w:w="7558" w:type="dxa"/>
            <w:gridSpan w:val="2"/>
            <w:vAlign w:val="center"/>
          </w:tcPr>
          <w:p w:rsidR="0012532C" w:rsidRPr="00550F01" w:rsidRDefault="0012532C" w:rsidP="00E93090">
            <w:pPr>
              <w:suppressAutoHyphens/>
              <w:rPr>
                <w:sz w:val="24"/>
                <w:szCs w:val="24"/>
              </w:rPr>
            </w:pPr>
            <w:r w:rsidRPr="00550F01">
              <w:rPr>
                <w:sz w:val="24"/>
                <w:szCs w:val="24"/>
              </w:rPr>
              <w:t>Расходы будущих периодов, связанные с получением лицензии</w:t>
            </w:r>
          </w:p>
        </w:tc>
        <w:tc>
          <w:tcPr>
            <w:tcW w:w="1886" w:type="dxa"/>
            <w:gridSpan w:val="3"/>
          </w:tcPr>
          <w:p w:rsidR="0012532C" w:rsidRPr="00550F01" w:rsidRDefault="0012532C" w:rsidP="00E93090">
            <w:pPr>
              <w:suppressAutoHyphens/>
              <w:jc w:val="center"/>
              <w:rPr>
                <w:b/>
                <w:sz w:val="24"/>
                <w:szCs w:val="24"/>
              </w:rPr>
            </w:pPr>
            <w:r w:rsidRPr="00550F01">
              <w:rPr>
                <w:b/>
                <w:sz w:val="24"/>
                <w:szCs w:val="24"/>
              </w:rPr>
              <w:t>3 000</w:t>
            </w:r>
          </w:p>
        </w:tc>
      </w:tr>
      <w:tr w:rsidR="0012532C" w:rsidRPr="00550F01" w:rsidTr="00E93090">
        <w:trPr>
          <w:gridAfter w:val="2"/>
          <w:wAfter w:w="124" w:type="dxa"/>
          <w:trHeight w:val="238"/>
          <w:jc w:val="center"/>
        </w:trPr>
        <w:tc>
          <w:tcPr>
            <w:tcW w:w="9444" w:type="dxa"/>
            <w:gridSpan w:val="5"/>
            <w:vAlign w:val="center"/>
          </w:tcPr>
          <w:p w:rsidR="0012532C" w:rsidRPr="00550F01" w:rsidRDefault="0012532C" w:rsidP="00E93090">
            <w:pPr>
              <w:suppressAutoHyphens/>
              <w:jc w:val="center"/>
              <w:rPr>
                <w:b/>
                <w:sz w:val="24"/>
                <w:szCs w:val="24"/>
              </w:rPr>
            </w:pPr>
            <w:r w:rsidRPr="00550F01">
              <w:rPr>
                <w:b/>
                <w:sz w:val="24"/>
                <w:szCs w:val="24"/>
              </w:rPr>
              <w:t>Счет 99. Прибыль и убытки</w:t>
            </w:r>
          </w:p>
        </w:tc>
      </w:tr>
      <w:tr w:rsidR="0012532C" w:rsidRPr="00550F01" w:rsidTr="00E93090">
        <w:trPr>
          <w:gridAfter w:val="2"/>
          <w:wAfter w:w="124" w:type="dxa"/>
          <w:trHeight w:val="238"/>
          <w:jc w:val="center"/>
        </w:trPr>
        <w:tc>
          <w:tcPr>
            <w:tcW w:w="7558" w:type="dxa"/>
            <w:gridSpan w:val="2"/>
            <w:vAlign w:val="center"/>
          </w:tcPr>
          <w:p w:rsidR="0012532C" w:rsidRPr="00550F01" w:rsidRDefault="0012532C" w:rsidP="00E93090">
            <w:pPr>
              <w:suppressAutoHyphens/>
              <w:rPr>
                <w:sz w:val="24"/>
                <w:szCs w:val="24"/>
              </w:rPr>
            </w:pPr>
            <w:r w:rsidRPr="00550F01">
              <w:rPr>
                <w:sz w:val="24"/>
                <w:szCs w:val="24"/>
              </w:rPr>
              <w:t xml:space="preserve">Убытки </w:t>
            </w:r>
          </w:p>
        </w:tc>
        <w:tc>
          <w:tcPr>
            <w:tcW w:w="1886" w:type="dxa"/>
            <w:gridSpan w:val="3"/>
          </w:tcPr>
          <w:p w:rsidR="0012532C" w:rsidRPr="00550F01" w:rsidRDefault="0012532C" w:rsidP="00E93090">
            <w:pPr>
              <w:suppressAutoHyphens/>
              <w:jc w:val="center"/>
              <w:rPr>
                <w:b/>
                <w:sz w:val="24"/>
                <w:szCs w:val="24"/>
              </w:rPr>
            </w:pPr>
            <w:r w:rsidRPr="00550F01">
              <w:rPr>
                <w:b/>
                <w:sz w:val="24"/>
                <w:szCs w:val="24"/>
              </w:rPr>
              <w:t>39 878,7</w:t>
            </w:r>
          </w:p>
        </w:tc>
      </w:tr>
    </w:tbl>
    <w:p w:rsidR="0012532C" w:rsidRDefault="0012532C" w:rsidP="0012532C">
      <w:pPr>
        <w:suppressAutoHyphens/>
        <w:spacing w:line="360" w:lineRule="auto"/>
        <w:ind w:firstLine="720"/>
        <w:jc w:val="both"/>
        <w:rPr>
          <w:i/>
        </w:rPr>
      </w:pPr>
    </w:p>
    <w:p w:rsidR="001A3708" w:rsidRPr="00B6001D" w:rsidRDefault="001A3708" w:rsidP="001A3708">
      <w:pPr>
        <w:spacing w:before="200"/>
        <w:ind w:right="40" w:firstLine="567"/>
        <w:jc w:val="center"/>
        <w:rPr>
          <w:b/>
        </w:rPr>
      </w:pPr>
      <w:r w:rsidRPr="00B6001D">
        <w:rPr>
          <w:b/>
        </w:rPr>
        <w:t>Тема 2. Учет денежных средств и денежных документов</w:t>
      </w:r>
    </w:p>
    <w:p w:rsidR="001A3708" w:rsidRPr="00B6001D" w:rsidRDefault="001A3708" w:rsidP="00417B27">
      <w:pPr>
        <w:spacing w:before="200"/>
        <w:ind w:right="40" w:firstLine="567"/>
        <w:jc w:val="both"/>
      </w:pPr>
      <w:r w:rsidRPr="00B6001D">
        <w:t xml:space="preserve">Выдача денежных средств из кассы на зарплату, хозяйственные нужды, командировочные расходы: отражение на счетах бухгалтерского учета, в учетных регистрах и документальное оформление. Отражение на счетах бухгалтерского учета и в учетных регистрах поступления денежных средств. Документальное оформление кассовых операций (формы № КО-1, № КО -1, № КО -3, № КО-4, № КО-5). Проведение и документальное оформление внезапной инвентаризации кассы (формы №ИНВ-15, № </w:t>
      </w:r>
      <w:proofErr w:type="gramStart"/>
      <w:r w:rsidRPr="00B6001D">
        <w:t>ИНВ</w:t>
      </w:r>
      <w:proofErr w:type="gramEnd"/>
      <w:r w:rsidRPr="00B6001D">
        <w:t xml:space="preserve"> -16). </w:t>
      </w:r>
      <w:proofErr w:type="spellStart"/>
      <w:r w:rsidRPr="00B6001D">
        <w:t>Оприходование</w:t>
      </w:r>
      <w:proofErr w:type="spellEnd"/>
      <w:r w:rsidRPr="00B6001D">
        <w:t xml:space="preserve"> излишков, выявленных в результате инвентаризации кассы. Учет денежных документов: приобретение организацией путевок в дома отдыха, проездных билетов для работников. Ознакомление с административной ответственностью за нарушение кассовой дисциплины. Отражение кассовых операций в бухгалтерии: </w:t>
      </w:r>
      <w:proofErr w:type="gramStart"/>
      <w:r w:rsidRPr="00B6001D">
        <w:t>в</w:t>
      </w:r>
      <w:proofErr w:type="gramEnd"/>
      <w:r w:rsidRPr="00B6001D">
        <w:t xml:space="preserve"> ж/о №1, </w:t>
      </w:r>
      <w:proofErr w:type="gramStart"/>
      <w:r w:rsidRPr="00B6001D">
        <w:t>в</w:t>
      </w:r>
      <w:proofErr w:type="gramEnd"/>
      <w:r w:rsidRPr="00B6001D">
        <w:t xml:space="preserve"> ведомости №1, накопительных ведомостях или журналах ордерах.</w:t>
      </w:r>
      <w:r w:rsidR="00CE050D">
        <w:t xml:space="preserve"> </w:t>
      </w:r>
      <w:r w:rsidRPr="00B6001D">
        <w:t xml:space="preserve">Учет операций по </w:t>
      </w:r>
      <w:proofErr w:type="gramStart"/>
      <w:r w:rsidRPr="00B6001D">
        <w:t>расчетному</w:t>
      </w:r>
      <w:proofErr w:type="gramEnd"/>
      <w:r w:rsidRPr="00B6001D">
        <w:t xml:space="preserve"> и другим счетам в банке. Порядок открытия расчетного счета. Документальное оформление операций по расчетному счету. Бухгалтерская обработка выписки банка. Претензионная работа с банком по необоснованному списанию сре</w:t>
      </w:r>
      <w:proofErr w:type="gramStart"/>
      <w:r w:rsidRPr="00B6001D">
        <w:t>дств с р</w:t>
      </w:r>
      <w:proofErr w:type="gramEnd"/>
      <w:r w:rsidRPr="00B6001D">
        <w:t>асчетного счета. Учетные регистры: ж/о № 2, ведомость № 1, накопительные ведомости или журналы ордера. При упрощенной форм</w:t>
      </w:r>
      <w:proofErr w:type="gramStart"/>
      <w:r w:rsidRPr="00B6001D">
        <w:t>е-</w:t>
      </w:r>
      <w:proofErr w:type="gramEnd"/>
      <w:r w:rsidRPr="00B6001D">
        <w:t xml:space="preserve"> ведомость по форме № В-4. Учет средств целевого финансирования (на содержание мобилизационных сил) на специальных счетах банков. Учетные регистры: ж/о № 3; накопительные ведомости или журналах ордерах. При упрощенной форм</w:t>
      </w:r>
      <w:proofErr w:type="gramStart"/>
      <w:r w:rsidRPr="00B6001D">
        <w:t>е-</w:t>
      </w:r>
      <w:proofErr w:type="gramEnd"/>
      <w:r w:rsidRPr="00B6001D">
        <w:t xml:space="preserve"> ведомость по форме № В-5.</w:t>
      </w:r>
    </w:p>
    <w:p w:rsidR="00CE050D" w:rsidRDefault="00CE050D" w:rsidP="00417B27">
      <w:pPr>
        <w:spacing w:before="200"/>
        <w:ind w:right="40"/>
        <w:jc w:val="center"/>
        <w:rPr>
          <w:b/>
        </w:rPr>
      </w:pPr>
      <w:r>
        <w:rPr>
          <w:b/>
        </w:rPr>
        <w:lastRenderedPageBreak/>
        <w:t>Практические з</w:t>
      </w:r>
      <w:r w:rsidRPr="00550F01">
        <w:rPr>
          <w:b/>
        </w:rPr>
        <w:t>адани</w:t>
      </w:r>
      <w:r>
        <w:rPr>
          <w:b/>
        </w:rPr>
        <w:t>я по теме 2.</w:t>
      </w:r>
    </w:p>
    <w:p w:rsidR="001A3708" w:rsidRPr="00683CFA" w:rsidRDefault="00683CFA" w:rsidP="00417B27">
      <w:pPr>
        <w:pStyle w:val="af3"/>
        <w:shd w:val="clear" w:color="auto" w:fill="FFFFFF"/>
        <w:spacing w:before="0" w:beforeAutospacing="0" w:after="326" w:afterAutospacing="0"/>
        <w:ind w:firstLine="567"/>
        <w:jc w:val="both"/>
        <w:textAlignment w:val="baseline"/>
        <w:rPr>
          <w:color w:val="333333"/>
          <w:sz w:val="28"/>
          <w:szCs w:val="28"/>
        </w:rPr>
      </w:pPr>
      <w:r w:rsidRPr="00DC2ACB">
        <w:rPr>
          <w:color w:val="333333"/>
          <w:sz w:val="28"/>
          <w:szCs w:val="28"/>
        </w:rPr>
        <w:t>Правила учета денежных средств на предприятии предписывают бухгалтеру выписать приходный кассовый ордер на сумму поступления, записать его, распечатать, но не проводить.</w:t>
      </w:r>
      <w:r>
        <w:rPr>
          <w:color w:val="333333"/>
          <w:sz w:val="28"/>
          <w:szCs w:val="28"/>
        </w:rPr>
        <w:t xml:space="preserve"> </w:t>
      </w:r>
      <w:r w:rsidRPr="00DC2ACB">
        <w:rPr>
          <w:color w:val="333333"/>
          <w:sz w:val="28"/>
          <w:szCs w:val="28"/>
        </w:rPr>
        <w:t>После внесения денежных сре</w:t>
      </w:r>
      <w:proofErr w:type="gramStart"/>
      <w:r w:rsidRPr="00DC2ACB">
        <w:rPr>
          <w:color w:val="333333"/>
          <w:sz w:val="28"/>
          <w:szCs w:val="28"/>
        </w:rPr>
        <w:t>дств в к</w:t>
      </w:r>
      <w:proofErr w:type="gramEnd"/>
      <w:r w:rsidRPr="00DC2ACB">
        <w:rPr>
          <w:color w:val="333333"/>
          <w:sz w:val="28"/>
          <w:szCs w:val="28"/>
        </w:rPr>
        <w:t>ассу, кассир оформляет операцию, проводит приходный кассовый ордер. Операция попадает в журнал ведения кассовых операций и в кассовую книгу.</w:t>
      </w:r>
      <w:r>
        <w:rPr>
          <w:color w:val="333333"/>
          <w:sz w:val="28"/>
          <w:szCs w:val="28"/>
        </w:rPr>
        <w:t xml:space="preserve"> </w:t>
      </w:r>
      <w:r w:rsidRPr="00DC2ACB">
        <w:rPr>
          <w:color w:val="333333"/>
          <w:sz w:val="28"/>
          <w:szCs w:val="28"/>
        </w:rPr>
        <w:t>Открываем программу 1С Бухгалтерия предприятия 8.2, главное меню.</w:t>
      </w:r>
      <w:r>
        <w:rPr>
          <w:color w:val="333333"/>
          <w:sz w:val="28"/>
          <w:szCs w:val="28"/>
        </w:rPr>
        <w:t xml:space="preserve"> </w:t>
      </w:r>
      <w:r w:rsidRPr="00DC2ACB">
        <w:rPr>
          <w:color w:val="333333"/>
          <w:sz w:val="28"/>
          <w:szCs w:val="28"/>
        </w:rPr>
        <w:t>Касса – Приходный кассовый ордер – Добавить. Выбираем вид операции документа, у нас выручка, ОК.</w:t>
      </w:r>
      <w:r w:rsidRPr="00DC2ACB">
        <w:rPr>
          <w:color w:val="333333"/>
          <w:sz w:val="28"/>
          <w:szCs w:val="28"/>
          <w:shd w:val="clear" w:color="auto" w:fill="FFFFFF"/>
        </w:rPr>
        <w:t xml:space="preserve"> Номер заполнится автоматически, дата документа выйдет текущим днем. Выбираем счет аналитического учета, вносим сумму поступления наличности. Заполняем реквизиты, выбираем статью движения денежных средств, счет операционной кассы, корреспонденцию счета по кредиту, в данном случае – 90.01.1 Выручка по общей системе налогообложения.</w:t>
      </w:r>
      <w:r w:rsidRPr="00DC2ACB">
        <w:rPr>
          <w:color w:val="333333"/>
          <w:sz w:val="28"/>
          <w:szCs w:val="28"/>
        </w:rPr>
        <w:t xml:space="preserve"> Переходим в пункт меню – Печать. Заполняем фамилию кассира, сдающего торговую выручку, основание платежа, прилагаемые документы. Нижнее меню - Печать – Приходный кассовый ордер.</w:t>
      </w:r>
      <w:r>
        <w:rPr>
          <w:color w:val="333333"/>
          <w:sz w:val="28"/>
          <w:szCs w:val="28"/>
        </w:rPr>
        <w:t xml:space="preserve"> </w:t>
      </w:r>
      <w:r w:rsidRPr="00DC2ACB">
        <w:rPr>
          <w:color w:val="333333"/>
          <w:sz w:val="28"/>
          <w:szCs w:val="28"/>
        </w:rPr>
        <w:t>Открывается приходный кассовый ордер, предупредив, что предварительно необходимо записать его. Подтверждаем. Проверяем приходный кассовый ордер, если все нормально, распечатываем, отдаем кассиру. После внесения наличных денежных сре</w:t>
      </w:r>
      <w:proofErr w:type="gramStart"/>
      <w:r w:rsidRPr="00DC2ACB">
        <w:rPr>
          <w:color w:val="333333"/>
          <w:sz w:val="28"/>
          <w:szCs w:val="28"/>
        </w:rPr>
        <w:t>дств в к</w:t>
      </w:r>
      <w:proofErr w:type="gramEnd"/>
      <w:r w:rsidRPr="00DC2ACB">
        <w:rPr>
          <w:color w:val="333333"/>
          <w:sz w:val="28"/>
          <w:szCs w:val="28"/>
        </w:rPr>
        <w:t>ассу, приходный кассовый ордер необходимо провести, это делает кассир.</w:t>
      </w:r>
      <w:r>
        <w:rPr>
          <w:color w:val="333333"/>
          <w:sz w:val="28"/>
          <w:szCs w:val="28"/>
        </w:rPr>
        <w:t xml:space="preserve"> </w:t>
      </w:r>
      <w:r w:rsidRPr="00DC2ACB">
        <w:rPr>
          <w:color w:val="333333"/>
          <w:sz w:val="28"/>
          <w:szCs w:val="28"/>
        </w:rPr>
        <w:t>Проводка попадает в журнал хозяйственных операций. В данном случае это 50/90.01.1 – Выручка.</w:t>
      </w:r>
      <w:r>
        <w:rPr>
          <w:color w:val="333333"/>
          <w:sz w:val="28"/>
          <w:szCs w:val="28"/>
        </w:rPr>
        <w:t xml:space="preserve"> </w:t>
      </w:r>
      <w:r w:rsidRPr="00DC2ACB">
        <w:rPr>
          <w:color w:val="333333"/>
          <w:sz w:val="28"/>
          <w:szCs w:val="28"/>
        </w:rPr>
        <w:t>В главном меню выбрали подпункт Касса - Приходный кассовый ордер, добавили новый, выбрали источник поступления наличных денежных средств, заполнили фамилию кассира, основание платежа, сохранили и распечатали приходный кассовый ордер.</w:t>
      </w:r>
    </w:p>
    <w:p w:rsidR="00CE050D" w:rsidRPr="00CE050D" w:rsidRDefault="00CE050D" w:rsidP="00417B27">
      <w:pPr>
        <w:pStyle w:val="ae"/>
        <w:suppressAutoHyphens/>
        <w:jc w:val="center"/>
        <w:rPr>
          <w:b/>
          <w:bCs/>
          <w:i/>
        </w:rPr>
      </w:pPr>
      <w:r w:rsidRPr="00CE050D">
        <w:rPr>
          <w:b/>
          <w:bCs/>
          <w:i/>
        </w:rPr>
        <w:t>2.1. Составление первичных  кассовых документов</w:t>
      </w:r>
    </w:p>
    <w:p w:rsidR="00CE050D" w:rsidRPr="00CE050D" w:rsidRDefault="00CE050D" w:rsidP="00417B27">
      <w:pPr>
        <w:pStyle w:val="ae"/>
        <w:suppressAutoHyphens/>
        <w:ind w:left="0" w:firstLine="567"/>
        <w:jc w:val="both"/>
        <w:rPr>
          <w:bCs/>
        </w:rPr>
      </w:pPr>
      <w:r w:rsidRPr="00CE050D">
        <w:t xml:space="preserve">На основании данных табл. </w:t>
      </w:r>
      <w:r w:rsidR="008D32C8">
        <w:t xml:space="preserve">5. </w:t>
      </w:r>
      <w:r w:rsidRPr="00CE050D">
        <w:t xml:space="preserve"> составить приходные и расходные кассовые ордера, используя подменю «Приходный кассовый ордер» и «Расходный кассовый ордер» меню «Касса». Недостающие реквизиты </w:t>
      </w:r>
      <w:r w:rsidRPr="00CE050D">
        <w:rPr>
          <w:bCs/>
        </w:rPr>
        <w:t xml:space="preserve">определить самостоятельно. </w:t>
      </w:r>
    </w:p>
    <w:p w:rsidR="00CE050D" w:rsidRPr="00CE050D" w:rsidRDefault="00CE050D" w:rsidP="00CE050D">
      <w:pPr>
        <w:pStyle w:val="5"/>
        <w:spacing w:line="360" w:lineRule="auto"/>
        <w:rPr>
          <w:rFonts w:ascii="Times New Roman" w:eastAsia="Times New Roman" w:hAnsi="Times New Roman" w:cs="Times New Roman"/>
          <w:color w:val="auto"/>
        </w:rPr>
      </w:pPr>
      <w:r w:rsidRPr="00CE050D">
        <w:rPr>
          <w:rFonts w:ascii="Times New Roman" w:eastAsia="Times New Roman" w:hAnsi="Times New Roman" w:cs="Times New Roman"/>
          <w:color w:val="auto"/>
        </w:rPr>
        <w:t xml:space="preserve">Таблица </w:t>
      </w:r>
      <w:r w:rsidR="008D32C8">
        <w:rPr>
          <w:rFonts w:ascii="Times New Roman" w:eastAsia="Times New Roman" w:hAnsi="Times New Roman" w:cs="Times New Roman"/>
          <w:color w:val="auto"/>
        </w:rPr>
        <w:t>5</w:t>
      </w:r>
      <w:r w:rsidRPr="00CE050D">
        <w:rPr>
          <w:rFonts w:ascii="Times New Roman" w:eastAsia="Times New Roman" w:hAnsi="Times New Roman" w:cs="Times New Roman"/>
          <w:color w:val="auto"/>
        </w:rPr>
        <w:t>. Журнал учета кассовых операций</w:t>
      </w:r>
      <w:r>
        <w:rPr>
          <w:rFonts w:ascii="Times New Roman" w:hAnsi="Times New Roman"/>
          <w:color w:val="auto"/>
        </w:rPr>
        <w:t xml:space="preserve"> ПАО «МПЕ»</w:t>
      </w:r>
    </w:p>
    <w:tbl>
      <w:tblPr>
        <w:tblW w:w="9497" w:type="dxa"/>
        <w:jc w:val="center"/>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52"/>
        <w:gridCol w:w="5977"/>
        <w:gridCol w:w="1108"/>
        <w:gridCol w:w="1560"/>
      </w:tblGrid>
      <w:tr w:rsidR="00CE050D" w:rsidRPr="001E7935" w:rsidTr="00CE050D">
        <w:trPr>
          <w:jc w:val="center"/>
        </w:trPr>
        <w:tc>
          <w:tcPr>
            <w:tcW w:w="852" w:type="dxa"/>
            <w:tcBorders>
              <w:bottom w:val="single" w:sz="4" w:space="0" w:color="auto"/>
            </w:tcBorders>
            <w:vAlign w:val="center"/>
          </w:tcPr>
          <w:p w:rsidR="00CE050D" w:rsidRPr="00CE050D" w:rsidRDefault="00CE050D" w:rsidP="00CE050D">
            <w:pPr>
              <w:suppressAutoHyphens/>
              <w:jc w:val="center"/>
            </w:pPr>
            <w:r w:rsidRPr="00CE050D">
              <w:t>№</w:t>
            </w:r>
          </w:p>
          <w:p w:rsidR="00CE050D" w:rsidRPr="00CE050D" w:rsidRDefault="00CE050D" w:rsidP="00CE050D">
            <w:pPr>
              <w:suppressAutoHyphens/>
              <w:jc w:val="center"/>
            </w:pPr>
            <w:proofErr w:type="spellStart"/>
            <w:proofErr w:type="gramStart"/>
            <w:r w:rsidRPr="00CE050D">
              <w:t>п</w:t>
            </w:r>
            <w:proofErr w:type="spellEnd"/>
            <w:proofErr w:type="gramEnd"/>
            <w:r w:rsidRPr="00CE050D">
              <w:t>/</w:t>
            </w:r>
            <w:proofErr w:type="spellStart"/>
            <w:r w:rsidRPr="00CE050D">
              <w:t>п</w:t>
            </w:r>
            <w:proofErr w:type="spellEnd"/>
          </w:p>
        </w:tc>
        <w:tc>
          <w:tcPr>
            <w:tcW w:w="5977" w:type="dxa"/>
            <w:vAlign w:val="center"/>
          </w:tcPr>
          <w:p w:rsidR="00CE050D" w:rsidRPr="00CE050D" w:rsidRDefault="00CE050D" w:rsidP="00CE050D">
            <w:pPr>
              <w:pStyle w:val="1"/>
              <w:suppressAutoHyphens/>
              <w:jc w:val="center"/>
              <w:rPr>
                <w:rFonts w:ascii="Times New Roman" w:eastAsia="Times New Roman" w:hAnsi="Times New Roman" w:cs="Times New Roman"/>
                <w:b w:val="0"/>
                <w:color w:val="auto"/>
              </w:rPr>
            </w:pPr>
            <w:bookmarkStart w:id="1" w:name="_Toc436168601"/>
            <w:r w:rsidRPr="00CE050D">
              <w:rPr>
                <w:rFonts w:ascii="Times New Roman" w:eastAsia="Times New Roman" w:hAnsi="Times New Roman" w:cs="Times New Roman"/>
                <w:b w:val="0"/>
                <w:color w:val="auto"/>
              </w:rPr>
              <w:t>Наименование хозяйственной операции</w:t>
            </w:r>
            <w:bookmarkEnd w:id="1"/>
          </w:p>
        </w:tc>
        <w:tc>
          <w:tcPr>
            <w:tcW w:w="1108" w:type="dxa"/>
            <w:vAlign w:val="center"/>
          </w:tcPr>
          <w:p w:rsidR="00CE050D" w:rsidRPr="00CE050D" w:rsidRDefault="00CE050D" w:rsidP="00CE050D">
            <w:pPr>
              <w:suppressAutoHyphens/>
              <w:jc w:val="center"/>
            </w:pPr>
            <w:r w:rsidRPr="00CE050D">
              <w:t>Сумма, руб.</w:t>
            </w:r>
          </w:p>
        </w:tc>
        <w:tc>
          <w:tcPr>
            <w:tcW w:w="1560" w:type="dxa"/>
            <w:vAlign w:val="center"/>
          </w:tcPr>
          <w:p w:rsidR="00CE050D" w:rsidRPr="00CE050D" w:rsidRDefault="00CE050D" w:rsidP="00CE050D">
            <w:pPr>
              <w:suppressAutoHyphens/>
              <w:jc w:val="center"/>
            </w:pPr>
            <w:r w:rsidRPr="00CE050D">
              <w:t>Наименование, номер  и дата документа</w:t>
            </w:r>
          </w:p>
        </w:tc>
      </w:tr>
      <w:tr w:rsidR="00CE050D" w:rsidRPr="001E7935" w:rsidTr="00CE050D">
        <w:trPr>
          <w:jc w:val="center"/>
        </w:trPr>
        <w:tc>
          <w:tcPr>
            <w:tcW w:w="852" w:type="dxa"/>
            <w:tcBorders>
              <w:bottom w:val="single" w:sz="4" w:space="0" w:color="auto"/>
            </w:tcBorders>
          </w:tcPr>
          <w:p w:rsidR="00CE050D" w:rsidRPr="001E7935" w:rsidRDefault="00CE050D" w:rsidP="00CE050D">
            <w:pPr>
              <w:suppressAutoHyphens/>
              <w:jc w:val="center"/>
              <w:rPr>
                <w:b/>
              </w:rPr>
            </w:pPr>
            <w:r w:rsidRPr="001E7935">
              <w:rPr>
                <w:b/>
              </w:rPr>
              <w:t>1</w:t>
            </w:r>
          </w:p>
        </w:tc>
        <w:tc>
          <w:tcPr>
            <w:tcW w:w="5977" w:type="dxa"/>
          </w:tcPr>
          <w:p w:rsidR="00CE050D" w:rsidRPr="001E7935" w:rsidRDefault="00CE050D" w:rsidP="00CE050D">
            <w:pPr>
              <w:suppressAutoHyphens/>
              <w:jc w:val="center"/>
              <w:rPr>
                <w:b/>
              </w:rPr>
            </w:pPr>
            <w:r w:rsidRPr="001E7935">
              <w:rPr>
                <w:b/>
              </w:rPr>
              <w:t>2</w:t>
            </w:r>
          </w:p>
        </w:tc>
        <w:tc>
          <w:tcPr>
            <w:tcW w:w="1108" w:type="dxa"/>
          </w:tcPr>
          <w:p w:rsidR="00CE050D" w:rsidRPr="001E7935" w:rsidRDefault="00CE050D" w:rsidP="00CE050D">
            <w:pPr>
              <w:suppressAutoHyphens/>
              <w:jc w:val="center"/>
              <w:rPr>
                <w:b/>
              </w:rPr>
            </w:pPr>
            <w:r w:rsidRPr="001E7935">
              <w:rPr>
                <w:b/>
              </w:rPr>
              <w:t>3</w:t>
            </w:r>
          </w:p>
        </w:tc>
        <w:tc>
          <w:tcPr>
            <w:tcW w:w="1560" w:type="dxa"/>
          </w:tcPr>
          <w:p w:rsidR="00CE050D" w:rsidRPr="001E7935" w:rsidRDefault="00CE050D" w:rsidP="00CE050D">
            <w:pPr>
              <w:suppressAutoHyphens/>
              <w:jc w:val="center"/>
              <w:rPr>
                <w:b/>
              </w:rPr>
            </w:pPr>
            <w:r w:rsidRPr="001E7935">
              <w:rPr>
                <w:b/>
              </w:rPr>
              <w:t>4</w:t>
            </w:r>
          </w:p>
        </w:tc>
      </w:tr>
      <w:tr w:rsidR="00CE050D" w:rsidRPr="001E7935" w:rsidTr="00CE050D">
        <w:trPr>
          <w:jc w:val="center"/>
        </w:trPr>
        <w:tc>
          <w:tcPr>
            <w:tcW w:w="852" w:type="dxa"/>
            <w:tcBorders>
              <w:bottom w:val="single" w:sz="4" w:space="0" w:color="auto"/>
            </w:tcBorders>
          </w:tcPr>
          <w:p w:rsidR="00CE050D" w:rsidRPr="001E7935" w:rsidRDefault="00CE050D" w:rsidP="00CE050D">
            <w:pPr>
              <w:numPr>
                <w:ilvl w:val="0"/>
                <w:numId w:val="21"/>
              </w:numPr>
              <w:suppressAutoHyphens/>
              <w:ind w:left="0" w:firstLine="0"/>
              <w:jc w:val="both"/>
            </w:pPr>
          </w:p>
        </w:tc>
        <w:tc>
          <w:tcPr>
            <w:tcW w:w="5977" w:type="dxa"/>
          </w:tcPr>
          <w:p w:rsidR="00CE050D" w:rsidRPr="001E7935" w:rsidRDefault="00CE050D" w:rsidP="00E93090">
            <w:pPr>
              <w:suppressAutoHyphens/>
              <w:jc w:val="both"/>
            </w:pPr>
            <w:r w:rsidRPr="001E7935">
              <w:t xml:space="preserve">Поступили денежные средства  с расчетного счета  на </w:t>
            </w:r>
            <w:r>
              <w:t>хозяйственные нужды</w:t>
            </w:r>
          </w:p>
        </w:tc>
        <w:tc>
          <w:tcPr>
            <w:tcW w:w="1108" w:type="dxa"/>
          </w:tcPr>
          <w:p w:rsidR="00CE050D" w:rsidRPr="001E7935" w:rsidRDefault="00CE050D" w:rsidP="00E93090">
            <w:pPr>
              <w:suppressAutoHyphens/>
              <w:jc w:val="both"/>
            </w:pPr>
            <w:r w:rsidRPr="001E7935">
              <w:t>10 000</w:t>
            </w:r>
          </w:p>
        </w:tc>
        <w:tc>
          <w:tcPr>
            <w:tcW w:w="1560" w:type="dxa"/>
          </w:tcPr>
          <w:p w:rsidR="00CE050D" w:rsidRPr="001E7935" w:rsidRDefault="00CE050D" w:rsidP="00E93090">
            <w:pPr>
              <w:suppressAutoHyphens/>
              <w:jc w:val="both"/>
            </w:pPr>
            <w:r w:rsidRPr="001E7935">
              <w:t>ПКО № 1 от 01.10.ХХ г., чек № 121545</w:t>
            </w:r>
          </w:p>
        </w:tc>
      </w:tr>
      <w:tr w:rsidR="00CE050D" w:rsidRPr="001E7935" w:rsidTr="00CE050D">
        <w:trPr>
          <w:jc w:val="center"/>
        </w:trPr>
        <w:tc>
          <w:tcPr>
            <w:tcW w:w="852" w:type="dxa"/>
          </w:tcPr>
          <w:p w:rsidR="00CE050D" w:rsidRPr="001E7935" w:rsidRDefault="00CE050D" w:rsidP="00CE050D">
            <w:pPr>
              <w:numPr>
                <w:ilvl w:val="0"/>
                <w:numId w:val="21"/>
              </w:numPr>
              <w:suppressAutoHyphens/>
              <w:ind w:left="0" w:firstLine="0"/>
              <w:jc w:val="both"/>
            </w:pPr>
          </w:p>
        </w:tc>
        <w:tc>
          <w:tcPr>
            <w:tcW w:w="5977" w:type="dxa"/>
          </w:tcPr>
          <w:p w:rsidR="00CE050D" w:rsidRPr="001E7935" w:rsidRDefault="00CE050D" w:rsidP="00E93090">
            <w:pPr>
              <w:suppressAutoHyphens/>
              <w:jc w:val="both"/>
            </w:pPr>
            <w:r w:rsidRPr="001E7935">
              <w:t>Выдан</w:t>
            </w:r>
            <w:r>
              <w:t>о</w:t>
            </w:r>
            <w:r w:rsidRPr="001E7935">
              <w:t xml:space="preserve"> </w:t>
            </w:r>
            <w:r>
              <w:t>Лукиной М.А. на хозяйственные нужды</w:t>
            </w:r>
          </w:p>
        </w:tc>
        <w:tc>
          <w:tcPr>
            <w:tcW w:w="1108" w:type="dxa"/>
          </w:tcPr>
          <w:p w:rsidR="00CE050D" w:rsidRPr="001E7935" w:rsidRDefault="00CE050D" w:rsidP="00E93090">
            <w:pPr>
              <w:suppressAutoHyphens/>
              <w:jc w:val="both"/>
            </w:pPr>
            <w:r w:rsidRPr="001E7935">
              <w:t>2000</w:t>
            </w:r>
          </w:p>
        </w:tc>
        <w:tc>
          <w:tcPr>
            <w:tcW w:w="1560" w:type="dxa"/>
          </w:tcPr>
          <w:p w:rsidR="00CE050D" w:rsidRPr="001E7935" w:rsidRDefault="00CE050D" w:rsidP="00E93090">
            <w:pPr>
              <w:suppressAutoHyphens/>
              <w:jc w:val="both"/>
            </w:pPr>
            <w:r w:rsidRPr="001E7935">
              <w:t xml:space="preserve">РКО № </w:t>
            </w:r>
            <w:r>
              <w:t>1</w:t>
            </w:r>
            <w:r w:rsidRPr="001E7935">
              <w:t xml:space="preserve">  от 01.10.ХХ г.</w:t>
            </w:r>
          </w:p>
        </w:tc>
      </w:tr>
      <w:tr w:rsidR="00CE050D" w:rsidRPr="001E7935" w:rsidTr="00CE050D">
        <w:trPr>
          <w:jc w:val="center"/>
        </w:trPr>
        <w:tc>
          <w:tcPr>
            <w:tcW w:w="852" w:type="dxa"/>
          </w:tcPr>
          <w:p w:rsidR="00CE050D" w:rsidRPr="001E7935" w:rsidRDefault="00CE050D" w:rsidP="00CE050D">
            <w:pPr>
              <w:numPr>
                <w:ilvl w:val="0"/>
                <w:numId w:val="21"/>
              </w:numPr>
              <w:suppressAutoHyphens/>
              <w:ind w:left="0" w:firstLine="0"/>
              <w:jc w:val="both"/>
            </w:pPr>
          </w:p>
        </w:tc>
        <w:tc>
          <w:tcPr>
            <w:tcW w:w="5977" w:type="dxa"/>
          </w:tcPr>
          <w:p w:rsidR="00CE050D" w:rsidRPr="001E7935" w:rsidRDefault="00CE050D" w:rsidP="00E93090">
            <w:pPr>
              <w:suppressAutoHyphens/>
              <w:jc w:val="both"/>
            </w:pPr>
            <w:r w:rsidRPr="001E7935">
              <w:t>Внесен в кассу остаток неиспользованных подотчетных сумм Лук</w:t>
            </w:r>
            <w:r>
              <w:t>ин</w:t>
            </w:r>
            <w:r w:rsidRPr="001E7935">
              <w:t>ой М.А.</w:t>
            </w:r>
          </w:p>
        </w:tc>
        <w:tc>
          <w:tcPr>
            <w:tcW w:w="1108" w:type="dxa"/>
          </w:tcPr>
          <w:p w:rsidR="00CE050D" w:rsidRPr="001E7935" w:rsidRDefault="00CE050D" w:rsidP="00E93090">
            <w:pPr>
              <w:suppressAutoHyphens/>
              <w:jc w:val="both"/>
            </w:pPr>
            <w:r>
              <w:t>900</w:t>
            </w:r>
          </w:p>
        </w:tc>
        <w:tc>
          <w:tcPr>
            <w:tcW w:w="1560" w:type="dxa"/>
          </w:tcPr>
          <w:p w:rsidR="00CE050D" w:rsidRPr="001E7935" w:rsidRDefault="00CE050D" w:rsidP="00E93090">
            <w:pPr>
              <w:suppressAutoHyphens/>
              <w:jc w:val="both"/>
            </w:pPr>
            <w:r w:rsidRPr="001E7935">
              <w:t xml:space="preserve">ПКО № </w:t>
            </w:r>
            <w:r>
              <w:t>2</w:t>
            </w:r>
            <w:r w:rsidRPr="001E7935">
              <w:t xml:space="preserve"> от 0</w:t>
            </w:r>
            <w:r>
              <w:t>2</w:t>
            </w:r>
            <w:r w:rsidRPr="001E7935">
              <w:t>.10.ХХ г.</w:t>
            </w:r>
          </w:p>
        </w:tc>
      </w:tr>
      <w:tr w:rsidR="00CE050D" w:rsidRPr="001E7935" w:rsidTr="00CE050D">
        <w:trPr>
          <w:trHeight w:val="766"/>
          <w:jc w:val="center"/>
        </w:trPr>
        <w:tc>
          <w:tcPr>
            <w:tcW w:w="852" w:type="dxa"/>
          </w:tcPr>
          <w:p w:rsidR="00CE050D" w:rsidRPr="001E7935" w:rsidRDefault="00CE050D" w:rsidP="00CE050D">
            <w:pPr>
              <w:numPr>
                <w:ilvl w:val="0"/>
                <w:numId w:val="21"/>
              </w:numPr>
              <w:suppressAutoHyphens/>
              <w:ind w:left="0" w:firstLine="0"/>
              <w:jc w:val="both"/>
            </w:pPr>
          </w:p>
        </w:tc>
        <w:tc>
          <w:tcPr>
            <w:tcW w:w="5977" w:type="dxa"/>
          </w:tcPr>
          <w:p w:rsidR="00CE050D" w:rsidRPr="001E7935" w:rsidRDefault="00CE050D" w:rsidP="00CE050D">
            <w:pPr>
              <w:suppressAutoHyphens/>
              <w:jc w:val="both"/>
            </w:pPr>
            <w:r w:rsidRPr="001E7935">
              <w:t xml:space="preserve">Поступили денежные средства от </w:t>
            </w:r>
            <w:r>
              <w:t>ЗА</w:t>
            </w:r>
            <w:r w:rsidRPr="001E7935">
              <w:t>О «</w:t>
            </w:r>
            <w:r>
              <w:t>35,6</w:t>
            </w:r>
            <w:r w:rsidRPr="001E7935">
              <w:t xml:space="preserve">» по договору краткосрочного займа № 35 (под </w:t>
            </w:r>
            <w:r>
              <w:t>25</w:t>
            </w:r>
            <w:r w:rsidRPr="001E7935">
              <w:t>% годовых) от  07.10.ХХ г. на 10 месяцев</w:t>
            </w:r>
          </w:p>
        </w:tc>
        <w:tc>
          <w:tcPr>
            <w:tcW w:w="1108" w:type="dxa"/>
          </w:tcPr>
          <w:p w:rsidR="00CE050D" w:rsidRPr="001E7935" w:rsidRDefault="00CE050D" w:rsidP="00E93090">
            <w:pPr>
              <w:suppressAutoHyphens/>
              <w:jc w:val="both"/>
            </w:pPr>
            <w:r w:rsidRPr="001E7935">
              <w:t>65 000</w:t>
            </w:r>
          </w:p>
        </w:tc>
        <w:tc>
          <w:tcPr>
            <w:tcW w:w="1560" w:type="dxa"/>
          </w:tcPr>
          <w:p w:rsidR="00CE050D" w:rsidRPr="001E7935" w:rsidRDefault="00CE050D" w:rsidP="00E93090">
            <w:pPr>
              <w:suppressAutoHyphens/>
              <w:jc w:val="both"/>
            </w:pPr>
            <w:r w:rsidRPr="001E7935">
              <w:t xml:space="preserve">ПКО № </w:t>
            </w:r>
            <w:r>
              <w:t>3</w:t>
            </w:r>
            <w:r w:rsidRPr="001E7935">
              <w:t xml:space="preserve"> от 0</w:t>
            </w:r>
            <w:r>
              <w:t>3</w:t>
            </w:r>
            <w:r w:rsidRPr="001E7935">
              <w:t>.10.ХХ г.</w:t>
            </w:r>
          </w:p>
        </w:tc>
      </w:tr>
    </w:tbl>
    <w:p w:rsidR="00CE050D" w:rsidRDefault="00CE050D" w:rsidP="00683CFA">
      <w:pPr>
        <w:rPr>
          <w:b/>
        </w:rPr>
      </w:pPr>
    </w:p>
    <w:p w:rsidR="00E93090" w:rsidRPr="00E93090" w:rsidRDefault="00E93090" w:rsidP="00E93090"/>
    <w:p w:rsidR="0056211C" w:rsidRPr="00E93090" w:rsidRDefault="00E93090" w:rsidP="00417B27">
      <w:pPr>
        <w:suppressAutoHyphens/>
        <w:ind w:firstLine="284"/>
        <w:jc w:val="center"/>
        <w:rPr>
          <w:b/>
        </w:rPr>
      </w:pPr>
      <w:r w:rsidRPr="00E93090">
        <w:rPr>
          <w:b/>
        </w:rPr>
        <w:t xml:space="preserve">2.2 </w:t>
      </w:r>
      <w:r w:rsidR="0056211C" w:rsidRPr="00E93090">
        <w:rPr>
          <w:b/>
        </w:rPr>
        <w:t>. Составление платежных документов</w:t>
      </w:r>
    </w:p>
    <w:p w:rsidR="0056211C" w:rsidRPr="00EE7C30" w:rsidRDefault="0056211C" w:rsidP="00417B27">
      <w:pPr>
        <w:suppressAutoHyphens/>
        <w:ind w:right="50" w:firstLine="567"/>
        <w:jc w:val="both"/>
      </w:pPr>
      <w:r w:rsidRPr="00EE7C30">
        <w:t xml:space="preserve">На основании данных табл. </w:t>
      </w:r>
      <w:r w:rsidR="008D32C8">
        <w:t xml:space="preserve">6. </w:t>
      </w:r>
      <w:r w:rsidRPr="00EE7C30">
        <w:t xml:space="preserve">необходимо составить платежные поручения входящие и исходящие, используя </w:t>
      </w:r>
      <w:proofErr w:type="gramStart"/>
      <w:r w:rsidRPr="00EE7C30">
        <w:t>меню</w:t>
      </w:r>
      <w:proofErr w:type="gramEnd"/>
      <w:r w:rsidRPr="00EE7C30">
        <w:t xml:space="preserve"> Банк подменю «Платежное поручение входящее/исходящее». Студенту следует помнить, что при проведении указанных документов бухгалтерские записи не формируются.</w:t>
      </w:r>
    </w:p>
    <w:p w:rsidR="0056211C" w:rsidRDefault="0056211C" w:rsidP="00417B27">
      <w:pPr>
        <w:suppressAutoHyphens/>
        <w:ind w:right="50" w:firstLine="567"/>
        <w:jc w:val="both"/>
      </w:pPr>
      <w:r w:rsidRPr="00EE7C30">
        <w:t>Также необходимо выписать счета на оплату продукции покупателям, которые совершили авансовые платежи. Для выполнения задания следует использовать меню «Продажа» подменю «Счет».</w:t>
      </w:r>
    </w:p>
    <w:p w:rsidR="0056211C" w:rsidRPr="00EE7C30" w:rsidRDefault="0056211C" w:rsidP="0056211C">
      <w:pPr>
        <w:suppressAutoHyphens/>
        <w:spacing w:line="360" w:lineRule="auto"/>
        <w:ind w:right="50" w:firstLine="709"/>
        <w:jc w:val="both"/>
      </w:pPr>
    </w:p>
    <w:p w:rsidR="0056211C" w:rsidRPr="00EE7C30" w:rsidRDefault="0056211C" w:rsidP="0056211C">
      <w:pPr>
        <w:suppressAutoHyphens/>
        <w:spacing w:line="360" w:lineRule="auto"/>
        <w:ind w:right="50" w:firstLine="709"/>
        <w:jc w:val="both"/>
        <w:rPr>
          <w:b/>
        </w:rPr>
      </w:pPr>
      <w:r w:rsidRPr="00EE7C30">
        <w:rPr>
          <w:b/>
        </w:rPr>
        <w:t xml:space="preserve">Таблица </w:t>
      </w:r>
      <w:r w:rsidR="008D32C8">
        <w:rPr>
          <w:b/>
        </w:rPr>
        <w:t>6</w:t>
      </w:r>
      <w:r w:rsidRPr="00EE7C30">
        <w:rPr>
          <w:b/>
        </w:rPr>
        <w:t>. Журнал хозяйственных операций по учету движения денежных средств по расчетному счету</w:t>
      </w:r>
    </w:p>
    <w:tbl>
      <w:tblPr>
        <w:tblW w:w="9931" w:type="dxa"/>
        <w:jc w:val="center"/>
        <w:tblInd w:w="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7"/>
        <w:gridCol w:w="4861"/>
        <w:gridCol w:w="1286"/>
        <w:gridCol w:w="2967"/>
      </w:tblGrid>
      <w:tr w:rsidR="0056211C" w:rsidRPr="001E7935" w:rsidTr="00E93090">
        <w:trPr>
          <w:jc w:val="center"/>
        </w:trPr>
        <w:tc>
          <w:tcPr>
            <w:tcW w:w="817" w:type="dxa"/>
            <w:tcBorders>
              <w:bottom w:val="nil"/>
            </w:tcBorders>
          </w:tcPr>
          <w:p w:rsidR="0056211C" w:rsidRPr="001E7935" w:rsidRDefault="0056211C" w:rsidP="00E93090">
            <w:pPr>
              <w:suppressAutoHyphens/>
              <w:jc w:val="both"/>
              <w:rPr>
                <w:b/>
                <w:sz w:val="22"/>
                <w:szCs w:val="22"/>
              </w:rPr>
            </w:pPr>
            <w:r w:rsidRPr="001E7935">
              <w:rPr>
                <w:b/>
                <w:sz w:val="22"/>
                <w:szCs w:val="22"/>
              </w:rPr>
              <w:t xml:space="preserve">№ </w:t>
            </w:r>
            <w:proofErr w:type="spellStart"/>
            <w:proofErr w:type="gramStart"/>
            <w:r w:rsidRPr="001E7935">
              <w:rPr>
                <w:b/>
                <w:sz w:val="22"/>
                <w:szCs w:val="22"/>
              </w:rPr>
              <w:t>п</w:t>
            </w:r>
            <w:proofErr w:type="spellEnd"/>
            <w:proofErr w:type="gramEnd"/>
            <w:r w:rsidRPr="001E7935">
              <w:rPr>
                <w:b/>
                <w:sz w:val="22"/>
                <w:szCs w:val="22"/>
              </w:rPr>
              <w:t>/</w:t>
            </w:r>
            <w:proofErr w:type="spellStart"/>
            <w:r w:rsidRPr="001E7935">
              <w:rPr>
                <w:b/>
                <w:sz w:val="22"/>
                <w:szCs w:val="22"/>
              </w:rPr>
              <w:t>п</w:t>
            </w:r>
            <w:proofErr w:type="spellEnd"/>
          </w:p>
        </w:tc>
        <w:tc>
          <w:tcPr>
            <w:tcW w:w="4861" w:type="dxa"/>
            <w:tcBorders>
              <w:bottom w:val="nil"/>
            </w:tcBorders>
          </w:tcPr>
          <w:p w:rsidR="0056211C" w:rsidRPr="001E7935" w:rsidRDefault="0056211C" w:rsidP="00E93090">
            <w:pPr>
              <w:suppressAutoHyphens/>
              <w:jc w:val="both"/>
              <w:rPr>
                <w:b/>
                <w:sz w:val="22"/>
                <w:szCs w:val="22"/>
              </w:rPr>
            </w:pPr>
            <w:r w:rsidRPr="001E7935">
              <w:rPr>
                <w:b/>
                <w:sz w:val="22"/>
                <w:szCs w:val="22"/>
              </w:rPr>
              <w:t>Наименование хозяйственной операции</w:t>
            </w:r>
          </w:p>
        </w:tc>
        <w:tc>
          <w:tcPr>
            <w:tcW w:w="1286" w:type="dxa"/>
            <w:tcBorders>
              <w:bottom w:val="nil"/>
            </w:tcBorders>
          </w:tcPr>
          <w:p w:rsidR="0056211C" w:rsidRPr="001E7935" w:rsidRDefault="0056211C" w:rsidP="00E93090">
            <w:pPr>
              <w:suppressAutoHyphens/>
              <w:jc w:val="both"/>
              <w:rPr>
                <w:b/>
                <w:sz w:val="22"/>
                <w:szCs w:val="22"/>
              </w:rPr>
            </w:pPr>
            <w:r w:rsidRPr="001E7935">
              <w:rPr>
                <w:b/>
                <w:sz w:val="22"/>
                <w:szCs w:val="22"/>
              </w:rPr>
              <w:t>Сумма, руб.</w:t>
            </w:r>
          </w:p>
        </w:tc>
        <w:tc>
          <w:tcPr>
            <w:tcW w:w="2967" w:type="dxa"/>
            <w:tcBorders>
              <w:bottom w:val="nil"/>
            </w:tcBorders>
          </w:tcPr>
          <w:p w:rsidR="0056211C" w:rsidRPr="001E7935" w:rsidRDefault="0056211C" w:rsidP="00E93090">
            <w:pPr>
              <w:suppressAutoHyphens/>
              <w:jc w:val="both"/>
              <w:rPr>
                <w:b/>
                <w:sz w:val="22"/>
                <w:szCs w:val="22"/>
              </w:rPr>
            </w:pPr>
            <w:r w:rsidRPr="001E7935">
              <w:rPr>
                <w:b/>
                <w:sz w:val="22"/>
                <w:szCs w:val="22"/>
              </w:rPr>
              <w:t>№ документа</w:t>
            </w:r>
          </w:p>
        </w:tc>
      </w:tr>
      <w:tr w:rsidR="0056211C" w:rsidRPr="001E7935" w:rsidTr="00E93090">
        <w:trPr>
          <w:jc w:val="center"/>
        </w:trPr>
        <w:tc>
          <w:tcPr>
            <w:tcW w:w="817" w:type="dxa"/>
          </w:tcPr>
          <w:p w:rsidR="0056211C" w:rsidRPr="001E7935" w:rsidRDefault="0056211C" w:rsidP="00E93090">
            <w:pPr>
              <w:suppressAutoHyphens/>
              <w:jc w:val="both"/>
              <w:rPr>
                <w:b/>
                <w:sz w:val="22"/>
                <w:szCs w:val="22"/>
              </w:rPr>
            </w:pPr>
            <w:r w:rsidRPr="001E7935">
              <w:rPr>
                <w:b/>
                <w:sz w:val="22"/>
                <w:szCs w:val="22"/>
              </w:rPr>
              <w:t>1</w:t>
            </w:r>
          </w:p>
        </w:tc>
        <w:tc>
          <w:tcPr>
            <w:tcW w:w="4861" w:type="dxa"/>
          </w:tcPr>
          <w:p w:rsidR="0056211C" w:rsidRPr="001E7935" w:rsidRDefault="0056211C" w:rsidP="00E93090">
            <w:pPr>
              <w:suppressAutoHyphens/>
              <w:jc w:val="both"/>
              <w:rPr>
                <w:b/>
                <w:sz w:val="22"/>
                <w:szCs w:val="22"/>
              </w:rPr>
            </w:pPr>
            <w:r w:rsidRPr="001E7935">
              <w:rPr>
                <w:b/>
                <w:sz w:val="22"/>
                <w:szCs w:val="22"/>
              </w:rPr>
              <w:t>2</w:t>
            </w:r>
          </w:p>
        </w:tc>
        <w:tc>
          <w:tcPr>
            <w:tcW w:w="1286" w:type="dxa"/>
          </w:tcPr>
          <w:p w:rsidR="0056211C" w:rsidRPr="001E7935" w:rsidRDefault="0056211C" w:rsidP="00E93090">
            <w:pPr>
              <w:suppressAutoHyphens/>
              <w:jc w:val="both"/>
              <w:rPr>
                <w:b/>
                <w:sz w:val="22"/>
                <w:szCs w:val="22"/>
              </w:rPr>
            </w:pPr>
            <w:r w:rsidRPr="001E7935">
              <w:rPr>
                <w:b/>
                <w:sz w:val="22"/>
                <w:szCs w:val="22"/>
              </w:rPr>
              <w:t>3</w:t>
            </w:r>
          </w:p>
        </w:tc>
        <w:tc>
          <w:tcPr>
            <w:tcW w:w="2967" w:type="dxa"/>
          </w:tcPr>
          <w:p w:rsidR="0056211C" w:rsidRPr="001E7935" w:rsidRDefault="0056211C" w:rsidP="00E93090">
            <w:pPr>
              <w:suppressAutoHyphens/>
              <w:jc w:val="both"/>
              <w:rPr>
                <w:b/>
                <w:sz w:val="22"/>
                <w:szCs w:val="22"/>
              </w:rPr>
            </w:pPr>
            <w:r w:rsidRPr="001E7935">
              <w:rPr>
                <w:b/>
                <w:sz w:val="22"/>
                <w:szCs w:val="22"/>
              </w:rPr>
              <w:t>4</w:t>
            </w:r>
          </w:p>
        </w:tc>
      </w:tr>
      <w:tr w:rsidR="0056211C" w:rsidRPr="001E7935" w:rsidTr="00E93090">
        <w:trPr>
          <w:jc w:val="center"/>
        </w:trPr>
        <w:tc>
          <w:tcPr>
            <w:tcW w:w="817" w:type="dxa"/>
            <w:tcBorders>
              <w:top w:val="single" w:sz="4" w:space="0" w:color="auto"/>
              <w:bottom w:val="single" w:sz="4" w:space="0" w:color="auto"/>
            </w:tcBorders>
          </w:tcPr>
          <w:p w:rsidR="0056211C" w:rsidRPr="001E7935" w:rsidRDefault="0056211C" w:rsidP="0056211C">
            <w:pPr>
              <w:numPr>
                <w:ilvl w:val="0"/>
                <w:numId w:val="27"/>
              </w:numPr>
              <w:suppressAutoHyphens/>
              <w:jc w:val="both"/>
              <w:rPr>
                <w:sz w:val="22"/>
                <w:szCs w:val="22"/>
              </w:rPr>
            </w:pPr>
          </w:p>
        </w:tc>
        <w:tc>
          <w:tcPr>
            <w:tcW w:w="4861" w:type="dxa"/>
            <w:tcBorders>
              <w:top w:val="single" w:sz="4" w:space="0" w:color="auto"/>
              <w:bottom w:val="single" w:sz="4" w:space="0" w:color="auto"/>
            </w:tcBorders>
          </w:tcPr>
          <w:p w:rsidR="0056211C" w:rsidRPr="001E7935" w:rsidRDefault="0056211C" w:rsidP="00E93090">
            <w:pPr>
              <w:suppressAutoHyphens/>
              <w:jc w:val="both"/>
              <w:rPr>
                <w:sz w:val="22"/>
                <w:szCs w:val="22"/>
              </w:rPr>
            </w:pPr>
            <w:r w:rsidRPr="001E7935">
              <w:rPr>
                <w:sz w:val="22"/>
                <w:szCs w:val="22"/>
              </w:rPr>
              <w:t>Перечислен</w:t>
            </w:r>
            <w:proofErr w:type="gramStart"/>
            <w:r w:rsidRPr="001E7935">
              <w:rPr>
                <w:sz w:val="22"/>
                <w:szCs w:val="22"/>
              </w:rPr>
              <w:t>о ООО</w:t>
            </w:r>
            <w:proofErr w:type="gramEnd"/>
            <w:r w:rsidRPr="001E7935">
              <w:rPr>
                <w:sz w:val="22"/>
                <w:szCs w:val="22"/>
              </w:rPr>
              <w:t xml:space="preserve"> «Химик» за материалы</w:t>
            </w:r>
          </w:p>
        </w:tc>
        <w:tc>
          <w:tcPr>
            <w:tcW w:w="1286" w:type="dxa"/>
            <w:tcBorders>
              <w:top w:val="single" w:sz="4" w:space="0" w:color="auto"/>
              <w:bottom w:val="single" w:sz="4" w:space="0" w:color="auto"/>
            </w:tcBorders>
          </w:tcPr>
          <w:p w:rsidR="0056211C" w:rsidRPr="001E7935" w:rsidRDefault="0056211C" w:rsidP="00E93090">
            <w:pPr>
              <w:suppressAutoHyphens/>
              <w:jc w:val="both"/>
              <w:rPr>
                <w:sz w:val="22"/>
                <w:szCs w:val="22"/>
              </w:rPr>
            </w:pPr>
            <w:r w:rsidRPr="001E7935">
              <w:rPr>
                <w:sz w:val="22"/>
                <w:szCs w:val="22"/>
              </w:rPr>
              <w:t>19 360</w:t>
            </w:r>
          </w:p>
        </w:tc>
        <w:tc>
          <w:tcPr>
            <w:tcW w:w="2967" w:type="dxa"/>
            <w:tcBorders>
              <w:top w:val="single" w:sz="4" w:space="0" w:color="auto"/>
              <w:bottom w:val="single" w:sz="4" w:space="0" w:color="auto"/>
              <w:right w:val="single" w:sz="4" w:space="0" w:color="auto"/>
            </w:tcBorders>
          </w:tcPr>
          <w:p w:rsidR="0056211C" w:rsidRPr="001E7935" w:rsidRDefault="0056211C" w:rsidP="00417B27">
            <w:pPr>
              <w:suppressAutoHyphens/>
              <w:jc w:val="both"/>
              <w:rPr>
                <w:sz w:val="22"/>
                <w:szCs w:val="22"/>
              </w:rPr>
            </w:pPr>
            <w:r w:rsidRPr="001E7935">
              <w:rPr>
                <w:sz w:val="22"/>
                <w:szCs w:val="22"/>
              </w:rPr>
              <w:t xml:space="preserve">Платежное поручение № 103 от 15.10. </w:t>
            </w:r>
            <w:r w:rsidR="00417B27">
              <w:rPr>
                <w:sz w:val="22"/>
                <w:szCs w:val="22"/>
              </w:rPr>
              <w:t>15</w:t>
            </w:r>
            <w:r w:rsidRPr="001E7935">
              <w:rPr>
                <w:sz w:val="22"/>
                <w:szCs w:val="22"/>
              </w:rPr>
              <w:t xml:space="preserve"> г.</w:t>
            </w:r>
          </w:p>
        </w:tc>
      </w:tr>
      <w:tr w:rsidR="0056211C" w:rsidRPr="001E7935" w:rsidTr="00E93090">
        <w:trPr>
          <w:jc w:val="center"/>
        </w:trPr>
        <w:tc>
          <w:tcPr>
            <w:tcW w:w="817" w:type="dxa"/>
            <w:tcBorders>
              <w:top w:val="nil"/>
              <w:right w:val="single" w:sz="4" w:space="0" w:color="auto"/>
            </w:tcBorders>
          </w:tcPr>
          <w:p w:rsidR="0056211C" w:rsidRPr="001E7935" w:rsidRDefault="0056211C" w:rsidP="0056211C">
            <w:pPr>
              <w:numPr>
                <w:ilvl w:val="0"/>
                <w:numId w:val="27"/>
              </w:numPr>
              <w:suppressAutoHyphens/>
              <w:jc w:val="both"/>
              <w:rPr>
                <w:sz w:val="22"/>
                <w:szCs w:val="22"/>
              </w:rPr>
            </w:pPr>
          </w:p>
        </w:tc>
        <w:tc>
          <w:tcPr>
            <w:tcW w:w="4861" w:type="dxa"/>
            <w:tcBorders>
              <w:top w:val="nil"/>
              <w:right w:val="single" w:sz="4" w:space="0" w:color="auto"/>
            </w:tcBorders>
          </w:tcPr>
          <w:p w:rsidR="0056211C" w:rsidRPr="001E7935" w:rsidRDefault="0056211C" w:rsidP="00E93090">
            <w:pPr>
              <w:suppressAutoHyphens/>
              <w:jc w:val="both"/>
              <w:rPr>
                <w:sz w:val="22"/>
                <w:szCs w:val="22"/>
              </w:rPr>
            </w:pPr>
            <w:r w:rsidRPr="001E7935">
              <w:rPr>
                <w:sz w:val="22"/>
                <w:szCs w:val="22"/>
              </w:rPr>
              <w:t xml:space="preserve">Перечислено </w:t>
            </w:r>
            <w:r w:rsidRPr="00550F01">
              <w:rPr>
                <w:sz w:val="24"/>
                <w:szCs w:val="24"/>
              </w:rPr>
              <w:t>ЗАО «</w:t>
            </w:r>
            <w:proofErr w:type="spellStart"/>
            <w:r w:rsidRPr="00550F01">
              <w:rPr>
                <w:sz w:val="24"/>
                <w:szCs w:val="24"/>
              </w:rPr>
              <w:t>Фармплюс</w:t>
            </w:r>
            <w:proofErr w:type="spellEnd"/>
            <w:r w:rsidRPr="00550F01">
              <w:rPr>
                <w:sz w:val="24"/>
                <w:szCs w:val="24"/>
              </w:rPr>
              <w:t>»</w:t>
            </w:r>
            <w:r w:rsidRPr="001E7935">
              <w:rPr>
                <w:sz w:val="22"/>
                <w:szCs w:val="22"/>
              </w:rPr>
              <w:t xml:space="preserve"> за электронный микшер </w:t>
            </w:r>
          </w:p>
        </w:tc>
        <w:tc>
          <w:tcPr>
            <w:tcW w:w="1286" w:type="dxa"/>
            <w:tcBorders>
              <w:top w:val="single" w:sz="4" w:space="0" w:color="auto"/>
              <w:right w:val="single" w:sz="4" w:space="0" w:color="auto"/>
            </w:tcBorders>
          </w:tcPr>
          <w:p w:rsidR="0056211C" w:rsidRPr="001E7935" w:rsidRDefault="0056211C" w:rsidP="00E93090">
            <w:pPr>
              <w:suppressAutoHyphens/>
              <w:jc w:val="both"/>
              <w:rPr>
                <w:sz w:val="22"/>
                <w:szCs w:val="22"/>
              </w:rPr>
            </w:pPr>
            <w:r>
              <w:rPr>
                <w:sz w:val="22"/>
                <w:szCs w:val="22"/>
              </w:rPr>
              <w:t>1 416</w:t>
            </w:r>
            <w:r w:rsidRPr="001E7935">
              <w:rPr>
                <w:sz w:val="22"/>
                <w:szCs w:val="22"/>
              </w:rPr>
              <w:t xml:space="preserve"> 000</w:t>
            </w:r>
          </w:p>
        </w:tc>
        <w:tc>
          <w:tcPr>
            <w:tcW w:w="2967" w:type="dxa"/>
            <w:tcBorders>
              <w:top w:val="single" w:sz="4" w:space="0" w:color="auto"/>
              <w:left w:val="single" w:sz="4" w:space="0" w:color="auto"/>
            </w:tcBorders>
          </w:tcPr>
          <w:p w:rsidR="0056211C" w:rsidRPr="001E7935" w:rsidRDefault="0056211C" w:rsidP="00417B27">
            <w:pPr>
              <w:suppressAutoHyphens/>
              <w:jc w:val="both"/>
              <w:rPr>
                <w:sz w:val="22"/>
                <w:szCs w:val="22"/>
              </w:rPr>
            </w:pPr>
            <w:r w:rsidRPr="001E7935">
              <w:rPr>
                <w:sz w:val="22"/>
                <w:szCs w:val="22"/>
              </w:rPr>
              <w:t xml:space="preserve">Платежное поручение № 109  от 01.11. </w:t>
            </w:r>
            <w:r w:rsidR="00417B27">
              <w:rPr>
                <w:sz w:val="22"/>
                <w:szCs w:val="22"/>
              </w:rPr>
              <w:t>15</w:t>
            </w:r>
            <w:r w:rsidRPr="001E7935">
              <w:rPr>
                <w:sz w:val="22"/>
                <w:szCs w:val="22"/>
              </w:rPr>
              <w:t xml:space="preserve"> г.</w:t>
            </w:r>
          </w:p>
        </w:tc>
      </w:tr>
      <w:tr w:rsidR="0056211C" w:rsidRPr="001E7935" w:rsidTr="00E93090">
        <w:trPr>
          <w:jc w:val="center"/>
        </w:trPr>
        <w:tc>
          <w:tcPr>
            <w:tcW w:w="817" w:type="dxa"/>
            <w:tcBorders>
              <w:top w:val="nil"/>
              <w:right w:val="single" w:sz="4" w:space="0" w:color="auto"/>
            </w:tcBorders>
          </w:tcPr>
          <w:p w:rsidR="0056211C" w:rsidRPr="001E7935" w:rsidRDefault="0056211C" w:rsidP="0056211C">
            <w:pPr>
              <w:numPr>
                <w:ilvl w:val="0"/>
                <w:numId w:val="27"/>
              </w:numPr>
              <w:suppressAutoHyphens/>
              <w:jc w:val="both"/>
              <w:rPr>
                <w:sz w:val="22"/>
                <w:szCs w:val="22"/>
              </w:rPr>
            </w:pPr>
          </w:p>
        </w:tc>
        <w:tc>
          <w:tcPr>
            <w:tcW w:w="4861" w:type="dxa"/>
            <w:tcBorders>
              <w:top w:val="nil"/>
              <w:right w:val="single" w:sz="4" w:space="0" w:color="auto"/>
            </w:tcBorders>
          </w:tcPr>
          <w:p w:rsidR="0056211C" w:rsidRPr="001E7935" w:rsidRDefault="0056211C" w:rsidP="00E93090">
            <w:pPr>
              <w:suppressAutoHyphens/>
              <w:jc w:val="both"/>
              <w:rPr>
                <w:sz w:val="22"/>
                <w:szCs w:val="22"/>
              </w:rPr>
            </w:pPr>
            <w:r w:rsidRPr="001E7935">
              <w:rPr>
                <w:sz w:val="22"/>
                <w:szCs w:val="22"/>
              </w:rPr>
              <w:t>Поступило от ЗАО «3</w:t>
            </w:r>
            <w:r>
              <w:rPr>
                <w:sz w:val="22"/>
                <w:szCs w:val="22"/>
              </w:rPr>
              <w:t>5</w:t>
            </w:r>
            <w:r w:rsidRPr="001E7935">
              <w:rPr>
                <w:sz w:val="22"/>
                <w:szCs w:val="22"/>
              </w:rPr>
              <w:t>,6» за проданную продукцию</w:t>
            </w:r>
          </w:p>
        </w:tc>
        <w:tc>
          <w:tcPr>
            <w:tcW w:w="1286" w:type="dxa"/>
            <w:tcBorders>
              <w:top w:val="single" w:sz="4" w:space="0" w:color="auto"/>
              <w:right w:val="single" w:sz="4" w:space="0" w:color="auto"/>
            </w:tcBorders>
          </w:tcPr>
          <w:p w:rsidR="0056211C" w:rsidRPr="001E7935" w:rsidRDefault="0056211C" w:rsidP="00E93090">
            <w:pPr>
              <w:suppressAutoHyphens/>
              <w:jc w:val="both"/>
              <w:rPr>
                <w:sz w:val="22"/>
                <w:szCs w:val="22"/>
              </w:rPr>
            </w:pPr>
            <w:r w:rsidRPr="001E7935">
              <w:rPr>
                <w:sz w:val="22"/>
                <w:szCs w:val="22"/>
              </w:rPr>
              <w:t>48 000</w:t>
            </w:r>
          </w:p>
        </w:tc>
        <w:tc>
          <w:tcPr>
            <w:tcW w:w="2967" w:type="dxa"/>
            <w:tcBorders>
              <w:top w:val="single" w:sz="4" w:space="0" w:color="auto"/>
              <w:left w:val="single" w:sz="4" w:space="0" w:color="auto"/>
            </w:tcBorders>
          </w:tcPr>
          <w:p w:rsidR="0056211C" w:rsidRPr="001E7935" w:rsidRDefault="0056211C" w:rsidP="00417B27">
            <w:pPr>
              <w:suppressAutoHyphens/>
              <w:jc w:val="both"/>
              <w:rPr>
                <w:sz w:val="22"/>
                <w:szCs w:val="22"/>
              </w:rPr>
            </w:pPr>
            <w:r w:rsidRPr="001E7935">
              <w:rPr>
                <w:sz w:val="22"/>
                <w:szCs w:val="22"/>
              </w:rPr>
              <w:t>Платежное поручение № 29 от 01.11.</w:t>
            </w:r>
            <w:r w:rsidR="00417B27">
              <w:rPr>
                <w:sz w:val="22"/>
                <w:szCs w:val="22"/>
              </w:rPr>
              <w:t>15</w:t>
            </w:r>
            <w:r w:rsidRPr="001E7935">
              <w:rPr>
                <w:sz w:val="22"/>
                <w:szCs w:val="22"/>
              </w:rPr>
              <w:t xml:space="preserve"> г.</w:t>
            </w:r>
          </w:p>
        </w:tc>
      </w:tr>
      <w:tr w:rsidR="0056211C" w:rsidRPr="001E7935" w:rsidTr="00E93090">
        <w:trPr>
          <w:trHeight w:val="421"/>
          <w:jc w:val="center"/>
        </w:trPr>
        <w:tc>
          <w:tcPr>
            <w:tcW w:w="817" w:type="dxa"/>
          </w:tcPr>
          <w:p w:rsidR="0056211C" w:rsidRPr="001E7935" w:rsidRDefault="0056211C" w:rsidP="0056211C">
            <w:pPr>
              <w:numPr>
                <w:ilvl w:val="0"/>
                <w:numId w:val="27"/>
              </w:numPr>
              <w:suppressAutoHyphens/>
              <w:jc w:val="both"/>
              <w:rPr>
                <w:sz w:val="22"/>
                <w:szCs w:val="22"/>
              </w:rPr>
            </w:pPr>
          </w:p>
        </w:tc>
        <w:tc>
          <w:tcPr>
            <w:tcW w:w="4861" w:type="dxa"/>
          </w:tcPr>
          <w:p w:rsidR="0056211C" w:rsidRPr="001E7935" w:rsidRDefault="0056211C" w:rsidP="00E93090">
            <w:pPr>
              <w:suppressAutoHyphens/>
              <w:jc w:val="both"/>
              <w:rPr>
                <w:sz w:val="22"/>
                <w:szCs w:val="22"/>
              </w:rPr>
            </w:pPr>
            <w:r w:rsidRPr="001E7935">
              <w:rPr>
                <w:sz w:val="22"/>
                <w:szCs w:val="22"/>
              </w:rPr>
              <w:t xml:space="preserve">Поступила предоплата </w:t>
            </w:r>
            <w:proofErr w:type="gramStart"/>
            <w:r w:rsidRPr="001E7935">
              <w:rPr>
                <w:sz w:val="22"/>
                <w:szCs w:val="22"/>
              </w:rPr>
              <w:t>о</w:t>
            </w:r>
            <w:proofErr w:type="gramEnd"/>
            <w:r w:rsidRPr="001E7935">
              <w:rPr>
                <w:sz w:val="22"/>
                <w:szCs w:val="22"/>
              </w:rPr>
              <w:t xml:space="preserve"> </w:t>
            </w:r>
            <w:proofErr w:type="gramStart"/>
            <w:r w:rsidRPr="001E7935">
              <w:rPr>
                <w:sz w:val="22"/>
                <w:szCs w:val="22"/>
              </w:rPr>
              <w:t>от</w:t>
            </w:r>
            <w:proofErr w:type="gramEnd"/>
            <w:r w:rsidRPr="001E7935">
              <w:rPr>
                <w:sz w:val="22"/>
                <w:szCs w:val="22"/>
              </w:rPr>
              <w:t xml:space="preserve"> ООО «Аист»  согласно счету № 90 от 29.11.ХХ г.</w:t>
            </w:r>
          </w:p>
        </w:tc>
        <w:tc>
          <w:tcPr>
            <w:tcW w:w="1286" w:type="dxa"/>
          </w:tcPr>
          <w:p w:rsidR="0056211C" w:rsidRPr="001E7935" w:rsidRDefault="0056211C" w:rsidP="00E93090">
            <w:pPr>
              <w:suppressAutoHyphens/>
              <w:jc w:val="both"/>
              <w:rPr>
                <w:sz w:val="22"/>
                <w:szCs w:val="22"/>
              </w:rPr>
            </w:pPr>
            <w:r w:rsidRPr="001E7935">
              <w:rPr>
                <w:sz w:val="22"/>
                <w:szCs w:val="22"/>
              </w:rPr>
              <w:t>60 000</w:t>
            </w:r>
          </w:p>
        </w:tc>
        <w:tc>
          <w:tcPr>
            <w:tcW w:w="2967" w:type="dxa"/>
          </w:tcPr>
          <w:p w:rsidR="0056211C" w:rsidRPr="001E7935" w:rsidRDefault="0056211C" w:rsidP="00417B27">
            <w:pPr>
              <w:suppressAutoHyphens/>
              <w:jc w:val="both"/>
              <w:rPr>
                <w:sz w:val="22"/>
                <w:szCs w:val="22"/>
              </w:rPr>
            </w:pPr>
            <w:r w:rsidRPr="001E7935">
              <w:rPr>
                <w:sz w:val="22"/>
                <w:szCs w:val="22"/>
              </w:rPr>
              <w:t xml:space="preserve">Платежное поручение № 96 от 01.12. </w:t>
            </w:r>
            <w:r w:rsidR="00417B27">
              <w:rPr>
                <w:sz w:val="22"/>
                <w:szCs w:val="22"/>
              </w:rPr>
              <w:t>15</w:t>
            </w:r>
            <w:r w:rsidRPr="001E7935">
              <w:rPr>
                <w:sz w:val="22"/>
                <w:szCs w:val="22"/>
              </w:rPr>
              <w:t xml:space="preserve"> г.</w:t>
            </w:r>
          </w:p>
        </w:tc>
      </w:tr>
    </w:tbl>
    <w:p w:rsidR="0056211C" w:rsidRPr="001E7935" w:rsidRDefault="0056211C" w:rsidP="0056211C">
      <w:pPr>
        <w:suppressAutoHyphens/>
        <w:spacing w:line="360" w:lineRule="auto"/>
        <w:ind w:right="50" w:firstLine="709"/>
        <w:jc w:val="both"/>
        <w:rPr>
          <w:b/>
          <w:sz w:val="22"/>
          <w:szCs w:val="22"/>
          <w:u w:val="single"/>
        </w:rPr>
      </w:pPr>
    </w:p>
    <w:p w:rsidR="0056211C" w:rsidRPr="00EE7C30" w:rsidRDefault="0056211C" w:rsidP="00417B27">
      <w:pPr>
        <w:suppressAutoHyphens/>
        <w:ind w:firstLine="720"/>
        <w:jc w:val="center"/>
        <w:rPr>
          <w:b/>
        </w:rPr>
      </w:pPr>
      <w:r w:rsidRPr="00EE7C30">
        <w:rPr>
          <w:b/>
        </w:rPr>
        <w:t>2.</w:t>
      </w:r>
      <w:r w:rsidR="00E93090">
        <w:rPr>
          <w:b/>
        </w:rPr>
        <w:t>3.</w:t>
      </w:r>
      <w:r w:rsidRPr="00EE7C30">
        <w:rPr>
          <w:b/>
        </w:rPr>
        <w:t xml:space="preserve"> Составление выписок банка</w:t>
      </w:r>
    </w:p>
    <w:p w:rsidR="0056211C" w:rsidRPr="00EE7C30" w:rsidRDefault="0056211C" w:rsidP="00417B27">
      <w:pPr>
        <w:suppressAutoHyphens/>
        <w:ind w:right="50" w:firstLine="709"/>
        <w:jc w:val="both"/>
      </w:pPr>
      <w:r w:rsidRPr="00EE7C30">
        <w:t xml:space="preserve">На основании данных табл. </w:t>
      </w:r>
      <w:r w:rsidR="008D32C8">
        <w:t xml:space="preserve">6. </w:t>
      </w:r>
      <w:r w:rsidRPr="00EE7C30">
        <w:t xml:space="preserve"> необходимо сформировать выписки банка, используя меню «Банк» подменю «Выписка банка». </w:t>
      </w:r>
    </w:p>
    <w:p w:rsidR="0056211C" w:rsidRPr="00EE7C30" w:rsidRDefault="0056211C" w:rsidP="00417B27">
      <w:pPr>
        <w:suppressAutoHyphens/>
        <w:ind w:right="50" w:firstLine="709"/>
        <w:jc w:val="both"/>
      </w:pPr>
      <w:r w:rsidRPr="00EE7C30">
        <w:t>Документ «Выписка» предназначен для отражения в бухгалтерском учете зачисления или списания денежных средств по расчетному счету в типовой конфигурации. Все введенные выписк</w:t>
      </w:r>
      <w:r w:rsidR="008D32C8">
        <w:t>и группируются в журнале «Банк»</w:t>
      </w:r>
      <w:r w:rsidRPr="00EE7C30">
        <w:t xml:space="preserve"> (пункт «Банк» меню «Журналы» главного меню программы).</w:t>
      </w:r>
    </w:p>
    <w:p w:rsidR="0056211C" w:rsidRPr="00EE7C30" w:rsidRDefault="0056211C" w:rsidP="00417B27">
      <w:pPr>
        <w:suppressAutoHyphens/>
        <w:ind w:right="50" w:firstLine="709"/>
        <w:jc w:val="both"/>
      </w:pPr>
      <w:r w:rsidRPr="00EE7C30">
        <w:lastRenderedPageBreak/>
        <w:t>Выписка содержит одну или несколько операций по зачислению или списанию средств с указанного расчетного счета. Каждая операция или движение по расчетному счету отображается отдельной строкой табличной части документа. Значение реквизита «Движение денежных средств» выбирается из соответствующего справочника и определяет объект аналитического учета на 51.</w:t>
      </w:r>
    </w:p>
    <w:p w:rsidR="0056211C" w:rsidRDefault="0056211C" w:rsidP="00417B27">
      <w:pPr>
        <w:rPr>
          <w:b/>
        </w:rPr>
      </w:pPr>
    </w:p>
    <w:p w:rsidR="0056211C" w:rsidRDefault="0056211C" w:rsidP="001A3708">
      <w:pPr>
        <w:ind w:left="567"/>
        <w:jc w:val="center"/>
        <w:rPr>
          <w:b/>
        </w:rPr>
      </w:pPr>
    </w:p>
    <w:p w:rsidR="001A3708" w:rsidRPr="00B6001D" w:rsidRDefault="001A3708" w:rsidP="00E93090">
      <w:pPr>
        <w:jc w:val="center"/>
        <w:rPr>
          <w:b/>
        </w:rPr>
      </w:pPr>
      <w:r w:rsidRPr="00B6001D">
        <w:rPr>
          <w:b/>
        </w:rPr>
        <w:t>Тема 3. Учет капитальных вложений</w:t>
      </w:r>
    </w:p>
    <w:p w:rsidR="001A3708" w:rsidRPr="00B6001D" w:rsidRDefault="001A3708" w:rsidP="001A3708">
      <w:pPr>
        <w:ind w:firstLine="567"/>
        <w:jc w:val="both"/>
      </w:pPr>
      <w:r w:rsidRPr="00B6001D">
        <w:t xml:space="preserve">Изучить хозяйственные операции организации, связанные с затратами на создание, увеличение размеров, а также приобретение </w:t>
      </w:r>
      <w:proofErr w:type="spellStart"/>
      <w:r w:rsidRPr="00B6001D">
        <w:t>внеоборотных</w:t>
      </w:r>
      <w:proofErr w:type="spellEnd"/>
      <w:r w:rsidRPr="00B6001D">
        <w:t xml:space="preserve"> активов: осуществление нового капитального строительства хозяйственным способом (ввод в действие объекта), приобретение и монтаж оборудования, приобретение и модернизацию транспортных средств, приобретение и создание активов нематериального характера и т.п. </w:t>
      </w:r>
    </w:p>
    <w:p w:rsidR="001A3708" w:rsidRPr="00B6001D" w:rsidRDefault="001A3708" w:rsidP="001A3708">
      <w:pPr>
        <w:ind w:firstLine="567"/>
        <w:jc w:val="both"/>
      </w:pPr>
      <w:r w:rsidRPr="00B6001D">
        <w:t>Определить затраты по капитальным вложениям. Определить и отразить на счетах бухгалтерского учета инвентарную стоимость вводимых в действие и приобретенных объектов основных средств и нематериальных активов. Определить источники финансирования долгосрочных инвестиций и налогообложение хозяйственных операций.</w:t>
      </w:r>
    </w:p>
    <w:p w:rsidR="001A3708" w:rsidRPr="00B6001D" w:rsidRDefault="001A3708" w:rsidP="001A3708">
      <w:pPr>
        <w:pStyle w:val="2"/>
        <w:widowControl/>
        <w:ind w:left="0" w:firstLine="567"/>
        <w:jc w:val="both"/>
        <w:rPr>
          <w:sz w:val="28"/>
          <w:szCs w:val="28"/>
        </w:rPr>
      </w:pPr>
      <w:r w:rsidRPr="00B6001D">
        <w:rPr>
          <w:sz w:val="28"/>
          <w:szCs w:val="28"/>
        </w:rPr>
        <w:t>Оформить регистры бухгалтерского учета капитальных вложений:</w:t>
      </w:r>
    </w:p>
    <w:p w:rsidR="00C65B49" w:rsidRPr="00B6001D" w:rsidRDefault="00C65B49" w:rsidP="001A3708">
      <w:pPr>
        <w:jc w:val="center"/>
        <w:rPr>
          <w:b/>
        </w:rPr>
      </w:pPr>
    </w:p>
    <w:p w:rsidR="00C65B49" w:rsidRPr="00B6001D" w:rsidRDefault="00C65B49" w:rsidP="001A3708">
      <w:pPr>
        <w:jc w:val="center"/>
        <w:rPr>
          <w:b/>
        </w:rPr>
      </w:pPr>
    </w:p>
    <w:p w:rsidR="001A3708" w:rsidRPr="00B6001D" w:rsidRDefault="001A3708" w:rsidP="00E93090">
      <w:pPr>
        <w:jc w:val="center"/>
        <w:rPr>
          <w:b/>
        </w:rPr>
      </w:pPr>
      <w:r w:rsidRPr="00B6001D">
        <w:rPr>
          <w:b/>
        </w:rPr>
        <w:t>Тема 4. Учет основных средств</w:t>
      </w:r>
    </w:p>
    <w:p w:rsidR="001A3708" w:rsidRPr="00B6001D" w:rsidRDefault="001A3708" w:rsidP="001A3708">
      <w:pPr>
        <w:pStyle w:val="2"/>
        <w:widowControl/>
        <w:ind w:left="0" w:firstLine="567"/>
        <w:jc w:val="both"/>
        <w:rPr>
          <w:sz w:val="28"/>
          <w:szCs w:val="28"/>
        </w:rPr>
      </w:pPr>
      <w:r w:rsidRPr="00B6001D">
        <w:rPr>
          <w:sz w:val="28"/>
          <w:szCs w:val="28"/>
        </w:rPr>
        <w:t>Изучить порядок учета инвентарных объектов основных средств, составить инвентарные карточки (формы № ОС-6) на объекты основных средств, принадлежащих организации. Отразить на счетах бухгалтерского учета приобретение объектов основных средств, поступивших в организацию в результате нового строительства или приобретенных за плату, поступивших по договорам лизинга, аренды; увеличение стоимости объекта основных сре</w:t>
      </w:r>
      <w:proofErr w:type="gramStart"/>
      <w:r w:rsidRPr="00B6001D">
        <w:rPr>
          <w:sz w:val="28"/>
          <w:szCs w:val="28"/>
        </w:rPr>
        <w:t>дств в р</w:t>
      </w:r>
      <w:proofErr w:type="gramEnd"/>
      <w:r w:rsidRPr="00B6001D">
        <w:rPr>
          <w:sz w:val="28"/>
          <w:szCs w:val="28"/>
        </w:rPr>
        <w:t>езультате модернизации. Составить акты приемки-передачи типовой формы № ОС -1, акт приемки-сдачи формы № ОС -3, акты о приемке оборудования: формы № ОС-14, № ОС-15. Произвести необходимые расчеты по начислению амортизации (износа) основных средств (</w:t>
      </w:r>
      <w:proofErr w:type="gramStart"/>
      <w:r w:rsidRPr="00B6001D">
        <w:rPr>
          <w:sz w:val="28"/>
          <w:szCs w:val="28"/>
        </w:rPr>
        <w:t>см</w:t>
      </w:r>
      <w:proofErr w:type="gramEnd"/>
      <w:r w:rsidRPr="00B6001D">
        <w:rPr>
          <w:sz w:val="28"/>
          <w:szCs w:val="28"/>
        </w:rPr>
        <w:t xml:space="preserve">. учетную политику организации). Отразить на счетах бухгалтерского учета порядок списания, продажи и прочего выбытия основных средств, в частности, ликвидации по причине износа, продажи, безвозмездной передачи муниципальному учреждению, передачи в аренду и др. Составить акты приемки-передачи формы № ОС-1, акты на списание основных средств формы № ОС-4. </w:t>
      </w:r>
    </w:p>
    <w:p w:rsidR="001A3708" w:rsidRPr="00B6001D" w:rsidRDefault="001A3708" w:rsidP="001A3708">
      <w:pPr>
        <w:pStyle w:val="2"/>
        <w:widowControl/>
        <w:ind w:left="0" w:firstLine="567"/>
        <w:jc w:val="both"/>
        <w:rPr>
          <w:sz w:val="28"/>
          <w:szCs w:val="28"/>
        </w:rPr>
      </w:pPr>
      <w:r w:rsidRPr="00B6001D">
        <w:rPr>
          <w:sz w:val="28"/>
          <w:szCs w:val="28"/>
        </w:rPr>
        <w:t>Произвести переоценку основных средств индексным методом и отразить ее результаты в бухгалтерском учете.</w:t>
      </w:r>
    </w:p>
    <w:p w:rsidR="001A3708" w:rsidRPr="00B6001D" w:rsidRDefault="001A3708" w:rsidP="001A3708">
      <w:pPr>
        <w:pStyle w:val="2"/>
        <w:widowControl/>
        <w:ind w:left="0" w:firstLine="567"/>
        <w:jc w:val="both"/>
        <w:rPr>
          <w:sz w:val="28"/>
          <w:szCs w:val="28"/>
        </w:rPr>
      </w:pPr>
      <w:r w:rsidRPr="00B6001D">
        <w:rPr>
          <w:sz w:val="28"/>
          <w:szCs w:val="28"/>
        </w:rPr>
        <w:t xml:space="preserve">Оформить регистры бухгалтерского учета основных средств: </w:t>
      </w:r>
    </w:p>
    <w:p w:rsidR="001A3708" w:rsidRPr="00B6001D" w:rsidRDefault="001A3708" w:rsidP="001A3708">
      <w:pPr>
        <w:ind w:firstLine="567"/>
        <w:jc w:val="both"/>
      </w:pPr>
      <w:r w:rsidRPr="00B6001D">
        <w:t>Рассмотреть налогообложение операций движения основных средств.</w:t>
      </w:r>
    </w:p>
    <w:p w:rsidR="008F0926" w:rsidRDefault="008F0926" w:rsidP="008F0926">
      <w:pPr>
        <w:pStyle w:val="af3"/>
        <w:shd w:val="clear" w:color="auto" w:fill="FFFFFF"/>
        <w:ind w:firstLine="567"/>
        <w:jc w:val="both"/>
        <w:rPr>
          <w:color w:val="000000"/>
          <w:sz w:val="28"/>
          <w:szCs w:val="28"/>
        </w:rPr>
      </w:pPr>
      <w:r>
        <w:rPr>
          <w:color w:val="000000"/>
          <w:sz w:val="28"/>
          <w:szCs w:val="28"/>
        </w:rPr>
        <w:lastRenderedPageBreak/>
        <w:t>В программе 1С: Бухгалтерия о</w:t>
      </w:r>
      <w:r w:rsidRPr="008F0926">
        <w:rPr>
          <w:color w:val="000000"/>
          <w:sz w:val="28"/>
          <w:szCs w:val="28"/>
        </w:rPr>
        <w:t>перации по учету основных средств - поступление, принятие к учету, модернизация, передача, списание — регистрируются соответствующими документами. Предусмотрено, что основное средство может появиться у предприятия различными способами: в результате его приобретения и последующего ввода в эксплуатацию, в результате строительства, в результате монтажа. Предоставляется возможность регистрации дополнительных затрат, связанных с приобретением и монтажом основного средства, и их отражение в первоначальной стоимости основного средства.</w:t>
      </w:r>
      <w:r>
        <w:rPr>
          <w:color w:val="000000"/>
          <w:sz w:val="28"/>
          <w:szCs w:val="28"/>
        </w:rPr>
        <w:t xml:space="preserve"> </w:t>
      </w:r>
      <w:r w:rsidRPr="008F0926">
        <w:rPr>
          <w:color w:val="000000"/>
          <w:sz w:val="28"/>
          <w:szCs w:val="28"/>
        </w:rPr>
        <w:t>При принятии основного средства к учету в информационную базу вносятся сведения, необходимые для бухгалтерского учета и последующего начисления амортизации. В большинстве случаев основные хлопоты бухгалтера по учету основного средства на этом заканчиваются.</w:t>
      </w:r>
    </w:p>
    <w:p w:rsidR="001A3708" w:rsidRPr="00B6001D" w:rsidRDefault="001A3708" w:rsidP="001A3708">
      <w:pPr>
        <w:ind w:firstLine="567"/>
        <w:jc w:val="both"/>
      </w:pPr>
    </w:p>
    <w:p w:rsidR="00C65B49" w:rsidRPr="00B6001D" w:rsidRDefault="00C65B49" w:rsidP="001A3708">
      <w:pPr>
        <w:pStyle w:val="2"/>
        <w:widowControl/>
        <w:ind w:left="0" w:firstLine="567"/>
        <w:jc w:val="center"/>
        <w:rPr>
          <w:b/>
          <w:sz w:val="28"/>
          <w:szCs w:val="28"/>
        </w:rPr>
      </w:pPr>
    </w:p>
    <w:p w:rsidR="001A3708" w:rsidRPr="00B6001D" w:rsidRDefault="001A3708" w:rsidP="001A3708">
      <w:pPr>
        <w:pStyle w:val="2"/>
        <w:widowControl/>
        <w:ind w:left="0" w:firstLine="567"/>
        <w:jc w:val="center"/>
        <w:rPr>
          <w:sz w:val="28"/>
          <w:szCs w:val="28"/>
        </w:rPr>
      </w:pPr>
      <w:r w:rsidRPr="00B6001D">
        <w:rPr>
          <w:b/>
          <w:sz w:val="28"/>
          <w:szCs w:val="28"/>
        </w:rPr>
        <w:t>Тема 5. Учет нематериальных активов</w:t>
      </w:r>
    </w:p>
    <w:p w:rsidR="001A3708" w:rsidRPr="00B6001D" w:rsidRDefault="001A3708" w:rsidP="001A3708">
      <w:pPr>
        <w:pStyle w:val="2"/>
        <w:widowControl/>
        <w:ind w:left="0" w:firstLine="567"/>
        <w:jc w:val="both"/>
        <w:rPr>
          <w:sz w:val="28"/>
          <w:szCs w:val="28"/>
        </w:rPr>
      </w:pPr>
      <w:r w:rsidRPr="00B6001D">
        <w:rPr>
          <w:sz w:val="28"/>
          <w:szCs w:val="28"/>
        </w:rPr>
        <w:t xml:space="preserve">Изучить состав нематериальных активов, принадлежащих организации. Оформить карточку учета нематериальных активов формы № НМА-1. </w:t>
      </w:r>
    </w:p>
    <w:p w:rsidR="001A3708" w:rsidRPr="00B6001D" w:rsidRDefault="001A3708" w:rsidP="001A3708">
      <w:pPr>
        <w:pStyle w:val="2"/>
        <w:widowControl/>
        <w:ind w:left="0" w:firstLine="567"/>
        <w:jc w:val="both"/>
        <w:rPr>
          <w:sz w:val="28"/>
          <w:szCs w:val="28"/>
        </w:rPr>
      </w:pPr>
      <w:r w:rsidRPr="00B6001D">
        <w:rPr>
          <w:sz w:val="28"/>
          <w:szCs w:val="28"/>
        </w:rPr>
        <w:t>Определить сумму фактических затрат, связанных с их созданием, приобретением и доведением объектов НМА до требований эксплуатации. Составить акты приемки-передачи типовой формы № ОС -1 поступления объектов нематериальных активов в эксплуатацию. Рассмотреть виды нематериальных активов подлежащих и не подлежащих амортизации. Рассчитать ежемесячные нормы амортизационных отчислений по объектам нематериальных активов. Отразить на счетах бухгалтерского учета и в учетных регистрах списание, продажу и прочее выбытие нематериальных активов.</w:t>
      </w:r>
    </w:p>
    <w:p w:rsidR="001A3708" w:rsidRPr="00B6001D" w:rsidRDefault="001A3708" w:rsidP="001A3708">
      <w:pPr>
        <w:pStyle w:val="2"/>
        <w:widowControl/>
        <w:ind w:left="0" w:firstLine="567"/>
        <w:jc w:val="both"/>
        <w:rPr>
          <w:sz w:val="28"/>
          <w:szCs w:val="28"/>
        </w:rPr>
      </w:pPr>
      <w:r w:rsidRPr="00B6001D">
        <w:rPr>
          <w:sz w:val="28"/>
          <w:szCs w:val="28"/>
        </w:rPr>
        <w:t xml:space="preserve">Отразить на счетах бухгалтерского учета приобретение и создание объектов нематериальных активов. </w:t>
      </w:r>
    </w:p>
    <w:p w:rsidR="00C65B49" w:rsidRPr="00B6001D" w:rsidRDefault="001A3708" w:rsidP="00C65B49">
      <w:pPr>
        <w:pStyle w:val="2"/>
        <w:widowControl/>
        <w:ind w:left="0" w:firstLine="567"/>
        <w:jc w:val="both"/>
        <w:rPr>
          <w:sz w:val="28"/>
          <w:szCs w:val="28"/>
        </w:rPr>
      </w:pPr>
      <w:r w:rsidRPr="00B6001D">
        <w:rPr>
          <w:sz w:val="28"/>
          <w:szCs w:val="28"/>
        </w:rPr>
        <w:t xml:space="preserve">Оформить регистры бухгалтерского учета нематериальных активов: </w:t>
      </w:r>
    </w:p>
    <w:p w:rsidR="001A3708" w:rsidRPr="00B6001D" w:rsidRDefault="001A3708" w:rsidP="00C65B49">
      <w:pPr>
        <w:pStyle w:val="2"/>
        <w:widowControl/>
        <w:ind w:left="0" w:firstLine="567"/>
        <w:jc w:val="both"/>
        <w:rPr>
          <w:sz w:val="28"/>
          <w:szCs w:val="28"/>
        </w:rPr>
      </w:pPr>
      <w:r w:rsidRPr="00B6001D">
        <w:rPr>
          <w:sz w:val="28"/>
          <w:szCs w:val="28"/>
        </w:rPr>
        <w:t>Рассмотреть налогообложение операций движения нематериальных активов.</w:t>
      </w:r>
    </w:p>
    <w:p w:rsidR="008F0926" w:rsidRDefault="008F0926" w:rsidP="008F0926">
      <w:pPr>
        <w:pStyle w:val="af3"/>
        <w:shd w:val="clear" w:color="auto" w:fill="FFFFFF"/>
        <w:ind w:firstLine="567"/>
        <w:jc w:val="both"/>
        <w:rPr>
          <w:color w:val="000000"/>
          <w:sz w:val="28"/>
          <w:szCs w:val="28"/>
          <w:shd w:val="clear" w:color="auto" w:fill="FFFFFF"/>
        </w:rPr>
      </w:pPr>
      <w:bookmarkStart w:id="2" w:name="OCRUncertain018"/>
      <w:r w:rsidRPr="008F0926">
        <w:rPr>
          <w:color w:val="000000"/>
          <w:sz w:val="28"/>
          <w:szCs w:val="28"/>
        </w:rPr>
        <w:t xml:space="preserve">Хозяйственные операции </w:t>
      </w:r>
      <w:r>
        <w:rPr>
          <w:color w:val="000000"/>
          <w:sz w:val="28"/>
          <w:szCs w:val="28"/>
        </w:rPr>
        <w:t>в программе 1С: Бухгалтерия</w:t>
      </w:r>
      <w:r w:rsidRPr="008F0926">
        <w:rPr>
          <w:color w:val="000000"/>
          <w:sz w:val="28"/>
          <w:szCs w:val="28"/>
        </w:rPr>
        <w:t>, связанные с поступлением, выбытием и изменением состояния основных средств, вводятся соответствующими документами. Нематериальный актив может быть зарегистрирован как конечный результат научно-исследовательской работы (НИОК</w:t>
      </w:r>
      <w:r>
        <w:rPr>
          <w:color w:val="000000"/>
          <w:sz w:val="28"/>
          <w:szCs w:val="28"/>
        </w:rPr>
        <w:t xml:space="preserve"> и </w:t>
      </w:r>
      <w:proofErr w:type="gramStart"/>
      <w:r>
        <w:rPr>
          <w:color w:val="000000"/>
          <w:sz w:val="28"/>
          <w:szCs w:val="28"/>
        </w:rPr>
        <w:t>Т</w:t>
      </w:r>
      <w:r w:rsidRPr="008F0926">
        <w:rPr>
          <w:color w:val="000000"/>
          <w:sz w:val="28"/>
          <w:szCs w:val="28"/>
        </w:rPr>
        <w:t>Р</w:t>
      </w:r>
      <w:proofErr w:type="gramEnd"/>
      <w:r w:rsidRPr="008F0926">
        <w:rPr>
          <w:color w:val="000000"/>
          <w:sz w:val="28"/>
          <w:szCs w:val="28"/>
        </w:rPr>
        <w:t>), при этом затраты на НИОК</w:t>
      </w:r>
      <w:r>
        <w:rPr>
          <w:color w:val="000000"/>
          <w:sz w:val="28"/>
          <w:szCs w:val="28"/>
        </w:rPr>
        <w:t xml:space="preserve"> и Т</w:t>
      </w:r>
      <w:r w:rsidRPr="008F0926">
        <w:rPr>
          <w:color w:val="000000"/>
          <w:sz w:val="28"/>
          <w:szCs w:val="28"/>
        </w:rPr>
        <w:t>Р могут быть учтены в первоначальной стоимости объекта.</w:t>
      </w:r>
      <w:r>
        <w:rPr>
          <w:color w:val="000000"/>
          <w:sz w:val="28"/>
          <w:szCs w:val="28"/>
        </w:rPr>
        <w:t xml:space="preserve"> </w:t>
      </w:r>
      <w:r w:rsidRPr="008F0926">
        <w:rPr>
          <w:color w:val="000000"/>
          <w:sz w:val="28"/>
          <w:szCs w:val="28"/>
        </w:rPr>
        <w:t>При принятии нематериального актива к учету в информационную базу вводятся сведения, необходимые для отражения нематериального актива на счетах бухгалтерского учета и последующего начисления амортизации.</w:t>
      </w:r>
      <w:r w:rsidRPr="008F0926">
        <w:rPr>
          <w:color w:val="000000"/>
          <w:sz w:val="28"/>
          <w:szCs w:val="28"/>
          <w:shd w:val="clear" w:color="auto" w:fill="FFFFFF"/>
        </w:rPr>
        <w:t xml:space="preserve"> Амортизация нематериальных активов начисляется в конце каждого месяца автоматизированной регламентной операцией.</w:t>
      </w:r>
    </w:p>
    <w:p w:rsidR="008F0926" w:rsidRPr="008F0926" w:rsidRDefault="008F0926" w:rsidP="008F0926">
      <w:pPr>
        <w:pStyle w:val="af3"/>
        <w:shd w:val="clear" w:color="auto" w:fill="FFFFFF"/>
        <w:ind w:firstLine="567"/>
        <w:jc w:val="both"/>
        <w:rPr>
          <w:color w:val="000000"/>
          <w:sz w:val="28"/>
          <w:szCs w:val="28"/>
        </w:rPr>
      </w:pPr>
    </w:p>
    <w:p w:rsidR="000F3947" w:rsidRDefault="000F3947" w:rsidP="008F0926">
      <w:pPr>
        <w:spacing w:before="200"/>
        <w:ind w:right="40"/>
        <w:jc w:val="center"/>
        <w:rPr>
          <w:b/>
        </w:rPr>
      </w:pPr>
      <w:r>
        <w:rPr>
          <w:b/>
        </w:rPr>
        <w:lastRenderedPageBreak/>
        <w:t>Практические з</w:t>
      </w:r>
      <w:r w:rsidRPr="00550F01">
        <w:rPr>
          <w:b/>
        </w:rPr>
        <w:t>адани</w:t>
      </w:r>
      <w:r>
        <w:rPr>
          <w:b/>
        </w:rPr>
        <w:t>я по темам 3,4,5.</w:t>
      </w:r>
    </w:p>
    <w:p w:rsidR="000F3947" w:rsidRDefault="000F3947" w:rsidP="000F3947">
      <w:pPr>
        <w:pStyle w:val="af3"/>
        <w:spacing w:before="180" w:beforeAutospacing="0" w:after="225" w:afterAutospacing="0" w:line="288" w:lineRule="atLeast"/>
        <w:ind w:firstLine="567"/>
        <w:jc w:val="both"/>
        <w:rPr>
          <w:sz w:val="28"/>
          <w:szCs w:val="28"/>
        </w:rPr>
      </w:pPr>
      <w:r w:rsidRPr="000F3947">
        <w:rPr>
          <w:sz w:val="28"/>
          <w:szCs w:val="28"/>
          <w:shd w:val="clear" w:color="auto" w:fill="FFFFFF"/>
        </w:rPr>
        <w:t>В октябре 2015 года ПАО "МПЕ" приобрело новое складское помещение стоимостью 500 000 руб. Срок полезного использования - 120 месяцев. Помещение было введено в эксплуатацию в ноябре 2015 года.</w:t>
      </w:r>
    </w:p>
    <w:p w:rsidR="000F3947" w:rsidRPr="000F3947" w:rsidRDefault="000F3947" w:rsidP="008F0926">
      <w:pPr>
        <w:pStyle w:val="af3"/>
        <w:shd w:val="clear" w:color="auto" w:fill="FFFFFF"/>
        <w:ind w:firstLine="567"/>
        <w:jc w:val="both"/>
        <w:rPr>
          <w:color w:val="000000"/>
          <w:sz w:val="28"/>
          <w:szCs w:val="28"/>
        </w:rPr>
      </w:pPr>
      <w:r>
        <w:rPr>
          <w:color w:val="000000"/>
          <w:sz w:val="28"/>
          <w:szCs w:val="28"/>
        </w:rPr>
        <w:t>Д</w:t>
      </w:r>
      <w:r w:rsidRPr="000F3947">
        <w:rPr>
          <w:color w:val="000000"/>
          <w:sz w:val="28"/>
          <w:szCs w:val="28"/>
        </w:rPr>
        <w:t>ля отражения в программе</w:t>
      </w:r>
      <w:r>
        <w:rPr>
          <w:color w:val="000000"/>
          <w:sz w:val="28"/>
          <w:szCs w:val="28"/>
        </w:rPr>
        <w:t xml:space="preserve"> 1С: Предприятие</w:t>
      </w:r>
      <w:r w:rsidRPr="000F3947">
        <w:rPr>
          <w:color w:val="000000"/>
          <w:sz w:val="28"/>
          <w:szCs w:val="28"/>
        </w:rPr>
        <w:t xml:space="preserve"> данной хозяйственной </w:t>
      </w:r>
      <w:r>
        <w:rPr>
          <w:color w:val="000000"/>
          <w:sz w:val="28"/>
          <w:szCs w:val="28"/>
        </w:rPr>
        <w:t>ситуации</w:t>
      </w:r>
      <w:r w:rsidRPr="000F3947">
        <w:rPr>
          <w:color w:val="000000"/>
          <w:sz w:val="28"/>
          <w:szCs w:val="28"/>
        </w:rPr>
        <w:t xml:space="preserve"> удобно воспользоваться документом Поступление товаров и услуг.</w:t>
      </w:r>
      <w:r>
        <w:rPr>
          <w:color w:val="000000"/>
          <w:sz w:val="28"/>
          <w:szCs w:val="28"/>
        </w:rPr>
        <w:t xml:space="preserve"> </w:t>
      </w:r>
      <w:r w:rsidRPr="000F3947">
        <w:rPr>
          <w:color w:val="000000"/>
          <w:sz w:val="28"/>
          <w:szCs w:val="28"/>
        </w:rPr>
        <w:t>В табличной части документа необходимо указать номенклатуру и ее стоимость. Выбрать в бухгалтерском и налоговом учете счет затрат 08.0</w:t>
      </w:r>
      <w:r>
        <w:rPr>
          <w:color w:val="000000"/>
          <w:sz w:val="28"/>
          <w:szCs w:val="28"/>
        </w:rPr>
        <w:t>4</w:t>
      </w:r>
      <w:r w:rsidRPr="000F3947">
        <w:rPr>
          <w:color w:val="000000"/>
          <w:sz w:val="28"/>
          <w:szCs w:val="28"/>
        </w:rPr>
        <w:t xml:space="preserve"> «</w:t>
      </w:r>
      <w:r>
        <w:rPr>
          <w:color w:val="000000"/>
          <w:sz w:val="28"/>
          <w:szCs w:val="28"/>
        </w:rPr>
        <w:t>Поступление</w:t>
      </w:r>
      <w:r w:rsidRPr="000F3947">
        <w:rPr>
          <w:color w:val="000000"/>
          <w:sz w:val="28"/>
          <w:szCs w:val="28"/>
        </w:rPr>
        <w:t xml:space="preserve"> объектов основных средств», в качестве его аналитики создать соответствующий Объект, указат</w:t>
      </w:r>
      <w:r>
        <w:rPr>
          <w:color w:val="000000"/>
          <w:sz w:val="28"/>
          <w:szCs w:val="28"/>
        </w:rPr>
        <w:t>ь статью затрат с видом расхода.</w:t>
      </w:r>
      <w:r w:rsidRPr="000F3947">
        <w:rPr>
          <w:color w:val="000000"/>
          <w:sz w:val="28"/>
          <w:szCs w:val="28"/>
        </w:rPr>
        <w:t xml:space="preserve"> В качестве счета учета предъявлен</w:t>
      </w:r>
      <w:r>
        <w:rPr>
          <w:color w:val="000000"/>
          <w:sz w:val="28"/>
          <w:szCs w:val="28"/>
        </w:rPr>
        <w:t>ного НДС используется счет 19</w:t>
      </w:r>
      <w:r w:rsidRPr="000F3947">
        <w:rPr>
          <w:color w:val="000000"/>
          <w:sz w:val="28"/>
          <w:szCs w:val="28"/>
        </w:rPr>
        <w:t xml:space="preserve"> «НДС </w:t>
      </w:r>
      <w:proofErr w:type="gramStart"/>
      <w:r w:rsidRPr="000F3947">
        <w:rPr>
          <w:color w:val="000000"/>
          <w:sz w:val="28"/>
          <w:szCs w:val="28"/>
        </w:rPr>
        <w:t>при</w:t>
      </w:r>
      <w:proofErr w:type="gramEnd"/>
      <w:r w:rsidRPr="000F3947">
        <w:rPr>
          <w:color w:val="000000"/>
          <w:sz w:val="28"/>
          <w:szCs w:val="28"/>
        </w:rPr>
        <w:t xml:space="preserve"> </w:t>
      </w:r>
      <w:r>
        <w:rPr>
          <w:color w:val="000000"/>
          <w:sz w:val="28"/>
          <w:szCs w:val="28"/>
        </w:rPr>
        <w:t>приобретение</w:t>
      </w:r>
      <w:r w:rsidRPr="000F3947">
        <w:rPr>
          <w:color w:val="000000"/>
          <w:sz w:val="28"/>
          <w:szCs w:val="28"/>
        </w:rPr>
        <w:t xml:space="preserve"> основных средств».</w:t>
      </w:r>
      <w:r w:rsidRPr="000F3947">
        <w:rPr>
          <w:rStyle w:val="apple-converted-space"/>
          <w:color w:val="000000"/>
          <w:sz w:val="28"/>
          <w:szCs w:val="28"/>
        </w:rPr>
        <w:t> </w:t>
      </w:r>
      <w:r w:rsidRPr="000F3947">
        <w:rPr>
          <w:color w:val="000000"/>
          <w:sz w:val="28"/>
          <w:szCs w:val="28"/>
        </w:rPr>
        <w:t xml:space="preserve">В «подвале» документа необходимо зарегистрировать полученный от </w:t>
      </w:r>
      <w:r>
        <w:rPr>
          <w:color w:val="000000"/>
          <w:sz w:val="28"/>
          <w:szCs w:val="28"/>
        </w:rPr>
        <w:t>поставщика</w:t>
      </w:r>
      <w:r w:rsidRPr="000F3947">
        <w:rPr>
          <w:color w:val="000000"/>
          <w:sz w:val="28"/>
          <w:szCs w:val="28"/>
        </w:rPr>
        <w:t xml:space="preserve"> счет-фактуру (создать документ Счет-фактура полученный).</w:t>
      </w:r>
      <w:r>
        <w:rPr>
          <w:color w:val="000000"/>
          <w:sz w:val="28"/>
          <w:szCs w:val="28"/>
        </w:rPr>
        <w:t xml:space="preserve"> </w:t>
      </w:r>
      <w:r w:rsidRPr="000F3947">
        <w:rPr>
          <w:color w:val="000000"/>
          <w:sz w:val="28"/>
          <w:szCs w:val="28"/>
        </w:rPr>
        <w:t>При проведении документ учтет по дебету счета 08.0</w:t>
      </w:r>
      <w:r>
        <w:rPr>
          <w:color w:val="000000"/>
          <w:sz w:val="28"/>
          <w:szCs w:val="28"/>
        </w:rPr>
        <w:t>4</w:t>
      </w:r>
      <w:r w:rsidRPr="000F3947">
        <w:rPr>
          <w:color w:val="000000"/>
          <w:sz w:val="28"/>
          <w:szCs w:val="28"/>
        </w:rPr>
        <w:t xml:space="preserve"> в корреспонденции с кредитом счета 60.01 «Расчеты с поставщиками и подрядчиками» стоимость </w:t>
      </w:r>
      <w:r>
        <w:rPr>
          <w:color w:val="000000"/>
          <w:sz w:val="28"/>
          <w:szCs w:val="28"/>
        </w:rPr>
        <w:t>объекта учета</w:t>
      </w:r>
      <w:r w:rsidRPr="000F3947">
        <w:rPr>
          <w:color w:val="000000"/>
          <w:sz w:val="28"/>
          <w:szCs w:val="28"/>
        </w:rPr>
        <w:t xml:space="preserve"> без НДС, выделит на счет 19</w:t>
      </w:r>
      <w:r>
        <w:rPr>
          <w:color w:val="000000"/>
          <w:sz w:val="28"/>
          <w:szCs w:val="28"/>
        </w:rPr>
        <w:t xml:space="preserve"> </w:t>
      </w:r>
      <w:r w:rsidRPr="000F3947">
        <w:rPr>
          <w:color w:val="000000"/>
          <w:sz w:val="28"/>
          <w:szCs w:val="28"/>
        </w:rPr>
        <w:t>в корреспонденции со счетом 60.01 сумму предъявленного по</w:t>
      </w:r>
      <w:r>
        <w:rPr>
          <w:color w:val="000000"/>
          <w:sz w:val="28"/>
          <w:szCs w:val="28"/>
        </w:rPr>
        <w:t>ставщ</w:t>
      </w:r>
      <w:r w:rsidRPr="000F3947">
        <w:rPr>
          <w:color w:val="000000"/>
          <w:sz w:val="28"/>
          <w:szCs w:val="28"/>
        </w:rPr>
        <w:t>иком</w:t>
      </w:r>
      <w:r>
        <w:rPr>
          <w:color w:val="000000"/>
          <w:sz w:val="28"/>
          <w:szCs w:val="28"/>
        </w:rPr>
        <w:t xml:space="preserve"> </w:t>
      </w:r>
      <w:r w:rsidRPr="000F3947">
        <w:rPr>
          <w:color w:val="000000"/>
          <w:sz w:val="28"/>
          <w:szCs w:val="28"/>
        </w:rPr>
        <w:t xml:space="preserve"> НДС и сформирует запись в регистр накопления НДС предъявленный.</w:t>
      </w:r>
    </w:p>
    <w:p w:rsidR="001A3708" w:rsidRPr="000F3947" w:rsidRDefault="001A3708" w:rsidP="000F3947">
      <w:pPr>
        <w:pStyle w:val="2"/>
        <w:widowControl/>
        <w:ind w:left="0" w:firstLine="567"/>
        <w:jc w:val="both"/>
        <w:rPr>
          <w:b/>
          <w:sz w:val="28"/>
          <w:szCs w:val="28"/>
        </w:rPr>
      </w:pPr>
    </w:p>
    <w:p w:rsidR="001A3708" w:rsidRPr="00B6001D" w:rsidRDefault="001A3708" w:rsidP="001A3708">
      <w:pPr>
        <w:pStyle w:val="2"/>
        <w:widowControl/>
        <w:jc w:val="center"/>
        <w:rPr>
          <w:b/>
          <w:sz w:val="28"/>
          <w:szCs w:val="28"/>
        </w:rPr>
      </w:pPr>
      <w:r w:rsidRPr="00B6001D">
        <w:rPr>
          <w:b/>
          <w:sz w:val="28"/>
          <w:szCs w:val="28"/>
        </w:rPr>
        <w:t>Тема</w:t>
      </w:r>
      <w:bookmarkStart w:id="3" w:name="OCRUncertain019"/>
      <w:bookmarkEnd w:id="2"/>
      <w:r w:rsidRPr="00B6001D">
        <w:rPr>
          <w:b/>
          <w:sz w:val="28"/>
          <w:szCs w:val="28"/>
        </w:rPr>
        <w:t xml:space="preserve"> 6.</w:t>
      </w:r>
      <w:bookmarkEnd w:id="3"/>
      <w:r w:rsidRPr="00B6001D">
        <w:rPr>
          <w:b/>
          <w:sz w:val="28"/>
          <w:szCs w:val="28"/>
        </w:rPr>
        <w:t xml:space="preserve"> Учет финансовых вложений</w:t>
      </w:r>
    </w:p>
    <w:p w:rsidR="001A3708" w:rsidRPr="00B6001D" w:rsidRDefault="001A3708" w:rsidP="001A3708">
      <w:pPr>
        <w:pStyle w:val="2"/>
        <w:widowControl/>
        <w:ind w:left="0" w:firstLine="567"/>
        <w:jc w:val="both"/>
        <w:rPr>
          <w:sz w:val="28"/>
          <w:szCs w:val="28"/>
        </w:rPr>
      </w:pPr>
      <w:r w:rsidRPr="00B6001D">
        <w:rPr>
          <w:sz w:val="28"/>
          <w:szCs w:val="28"/>
        </w:rPr>
        <w:t xml:space="preserve">Изучить классификацию объектов финансовых вложений организации. Отразить на счетах бухгалтерского учета операции связанные с обращением ценных бумаг: покупка, продажа, залог и др. Оформить Книгу учета ценных бумаг. Рассчитать и отразить на счетах бухгалтерского учета создание резерва под обесценение вложений в ценные бумаги. Рассмотреть особенности аналитического учета ценных бумаг, переданных на хранение в депозитарии. Отразить на счетах бухгалтерского учета хозяйственные операции по оплате услуг депозитария. </w:t>
      </w:r>
    </w:p>
    <w:p w:rsidR="001A3708" w:rsidRPr="00B6001D" w:rsidRDefault="001A3708" w:rsidP="001A3708">
      <w:pPr>
        <w:pStyle w:val="2"/>
        <w:widowControl/>
        <w:ind w:left="0" w:firstLine="567"/>
        <w:jc w:val="both"/>
        <w:rPr>
          <w:sz w:val="28"/>
          <w:szCs w:val="28"/>
        </w:rPr>
      </w:pPr>
      <w:r w:rsidRPr="00B6001D">
        <w:rPr>
          <w:sz w:val="28"/>
          <w:szCs w:val="28"/>
        </w:rPr>
        <w:t xml:space="preserve">Оформить регистры бухгалтерского учета финансовых вложений: </w:t>
      </w:r>
    </w:p>
    <w:p w:rsidR="001A3708" w:rsidRPr="00B6001D" w:rsidRDefault="001A3708" w:rsidP="001A3708">
      <w:pPr>
        <w:pStyle w:val="2"/>
        <w:widowControl/>
        <w:jc w:val="both"/>
        <w:rPr>
          <w:sz w:val="28"/>
          <w:szCs w:val="28"/>
        </w:rPr>
      </w:pPr>
    </w:p>
    <w:p w:rsidR="008F0926" w:rsidRPr="008F0926" w:rsidRDefault="008F0926" w:rsidP="008F0926">
      <w:pPr>
        <w:pStyle w:val="af3"/>
        <w:shd w:val="clear" w:color="auto" w:fill="FFFFFF"/>
        <w:spacing w:before="0" w:beforeAutospacing="0" w:after="180" w:afterAutospacing="0"/>
        <w:ind w:firstLine="567"/>
        <w:jc w:val="both"/>
        <w:rPr>
          <w:sz w:val="28"/>
          <w:szCs w:val="28"/>
        </w:rPr>
      </w:pPr>
      <w:r w:rsidRPr="008F0926">
        <w:rPr>
          <w:sz w:val="28"/>
          <w:szCs w:val="28"/>
        </w:rPr>
        <w:t xml:space="preserve">Для бухгалтерского учета ценных бумаг в программе организована возможность ведения </w:t>
      </w:r>
      <w:proofErr w:type="spellStart"/>
      <w:r w:rsidRPr="008F0926">
        <w:rPr>
          <w:sz w:val="28"/>
          <w:szCs w:val="28"/>
        </w:rPr>
        <w:t>партионного</w:t>
      </w:r>
      <w:proofErr w:type="spellEnd"/>
      <w:r w:rsidRPr="008F0926">
        <w:rPr>
          <w:sz w:val="28"/>
          <w:szCs w:val="28"/>
        </w:rPr>
        <w:t xml:space="preserve"> учета методами FIFO, а также </w:t>
      </w:r>
      <w:proofErr w:type="gramStart"/>
      <w:r w:rsidRPr="008F0926">
        <w:rPr>
          <w:sz w:val="28"/>
          <w:szCs w:val="28"/>
        </w:rPr>
        <w:t>по</w:t>
      </w:r>
      <w:proofErr w:type="gramEnd"/>
      <w:r w:rsidRPr="008F0926">
        <w:rPr>
          <w:sz w:val="28"/>
          <w:szCs w:val="28"/>
        </w:rPr>
        <w:t xml:space="preserve"> средней. Для налогового учета </w:t>
      </w:r>
      <w:proofErr w:type="spellStart"/>
      <w:r w:rsidRPr="008F0926">
        <w:rPr>
          <w:sz w:val="28"/>
          <w:szCs w:val="28"/>
        </w:rPr>
        <w:t>партионный</w:t>
      </w:r>
      <w:proofErr w:type="spellEnd"/>
      <w:r w:rsidRPr="008F0926">
        <w:rPr>
          <w:sz w:val="28"/>
          <w:szCs w:val="28"/>
        </w:rPr>
        <w:t xml:space="preserve"> учет можно вести метод</w:t>
      </w:r>
      <w:r>
        <w:rPr>
          <w:sz w:val="28"/>
          <w:szCs w:val="28"/>
        </w:rPr>
        <w:t>ом</w:t>
      </w:r>
      <w:r w:rsidRPr="008F0926">
        <w:rPr>
          <w:sz w:val="28"/>
          <w:szCs w:val="28"/>
        </w:rPr>
        <w:t xml:space="preserve"> FIFO. Предусмотрен вариант ведения учета финансового вложения по единице учета. Также существует возможность учета и начисления купонного дохода по облигациям.</w:t>
      </w:r>
      <w:r>
        <w:rPr>
          <w:sz w:val="28"/>
          <w:szCs w:val="28"/>
        </w:rPr>
        <w:t xml:space="preserve"> </w:t>
      </w:r>
      <w:r w:rsidRPr="008F0926">
        <w:rPr>
          <w:sz w:val="28"/>
          <w:szCs w:val="28"/>
        </w:rPr>
        <w:t>В справочнике "Ценные бумаги" хранится информация о ценных бумагах: Серия, Номер государственной регистрации, Номинал, Эмитент, Дата выпуска, Дата погашения, и прочее. Ценные бумаги группируются по видам финансовых вложений, определяющим счета учета. В справочник "Ценные бумаги" ежедневно могут импортироваться несколько видов котировок и НКД, предоставляемых фондовыми биржами. Также существует возможность распечатать "Карточку ценной бумаги".</w:t>
      </w:r>
    </w:p>
    <w:p w:rsidR="008F0926" w:rsidRDefault="008F0926" w:rsidP="008F0926">
      <w:pPr>
        <w:pStyle w:val="af3"/>
        <w:shd w:val="clear" w:color="auto" w:fill="FFFFFF"/>
        <w:spacing w:before="0" w:beforeAutospacing="0" w:after="180" w:afterAutospacing="0"/>
        <w:ind w:firstLine="567"/>
        <w:jc w:val="both"/>
        <w:rPr>
          <w:sz w:val="28"/>
          <w:szCs w:val="28"/>
        </w:rPr>
      </w:pPr>
      <w:r w:rsidRPr="008F0926">
        <w:rPr>
          <w:sz w:val="28"/>
          <w:szCs w:val="28"/>
        </w:rPr>
        <w:lastRenderedPageBreak/>
        <w:t xml:space="preserve">Список </w:t>
      </w:r>
      <w:proofErr w:type="spellStart"/>
      <w:r w:rsidRPr="008F0926">
        <w:rPr>
          <w:sz w:val="28"/>
          <w:szCs w:val="28"/>
        </w:rPr>
        <w:t>Выгодоприобретателей</w:t>
      </w:r>
      <w:proofErr w:type="spellEnd"/>
      <w:r w:rsidRPr="008F0926">
        <w:rPr>
          <w:sz w:val="28"/>
          <w:szCs w:val="28"/>
        </w:rPr>
        <w:t>, а также учетная политика каждого клиента, хранится в справочнике "</w:t>
      </w:r>
      <w:proofErr w:type="spellStart"/>
      <w:r w:rsidRPr="008F0926">
        <w:rPr>
          <w:sz w:val="28"/>
          <w:szCs w:val="28"/>
        </w:rPr>
        <w:t>Выгодоприобретатели</w:t>
      </w:r>
      <w:proofErr w:type="spellEnd"/>
      <w:r w:rsidRPr="008F0926">
        <w:rPr>
          <w:sz w:val="28"/>
          <w:szCs w:val="28"/>
        </w:rPr>
        <w:t>". Пользователь имеет возможность настраивать индивидуально по каждому клиенту ис</w:t>
      </w:r>
      <w:r>
        <w:rPr>
          <w:sz w:val="28"/>
          <w:szCs w:val="28"/>
        </w:rPr>
        <w:t>пользуемую им учетную политику</w:t>
      </w:r>
      <w:r w:rsidRPr="008F0926">
        <w:rPr>
          <w:sz w:val="28"/>
          <w:szCs w:val="28"/>
        </w:rPr>
        <w:t>. Например, для расчета себестоимости финансовых вложений в бухгалтерском учете для клиента может быть установлен метод "</w:t>
      </w:r>
      <w:proofErr w:type="gramStart"/>
      <w:r w:rsidRPr="008F0926">
        <w:rPr>
          <w:sz w:val="28"/>
          <w:szCs w:val="28"/>
        </w:rPr>
        <w:t>по</w:t>
      </w:r>
      <w:proofErr w:type="gramEnd"/>
      <w:r w:rsidRPr="008F0926">
        <w:rPr>
          <w:sz w:val="28"/>
          <w:szCs w:val="28"/>
        </w:rPr>
        <w:t xml:space="preserve"> средней", а для налогового учета - FIFO. В программе учитываются особенности паевых инвестиционных фондов, негосударственных пенсионных фондов, страховых организаций, которые передают финансовые вложения в доверительное управление.</w:t>
      </w:r>
    </w:p>
    <w:p w:rsidR="008F0926" w:rsidRPr="008F0926" w:rsidRDefault="008F0926" w:rsidP="008F0926">
      <w:pPr>
        <w:pStyle w:val="af3"/>
        <w:shd w:val="clear" w:color="auto" w:fill="FFFFFF"/>
        <w:spacing w:before="0" w:beforeAutospacing="0" w:after="180" w:afterAutospacing="0"/>
        <w:ind w:firstLine="567"/>
        <w:jc w:val="both"/>
        <w:rPr>
          <w:sz w:val="28"/>
          <w:szCs w:val="28"/>
        </w:rPr>
      </w:pPr>
      <w:r w:rsidRPr="008F0926">
        <w:rPr>
          <w:sz w:val="28"/>
          <w:szCs w:val="28"/>
        </w:rPr>
        <w:t xml:space="preserve">Покупка финансовых вложений осуществляется с помощью документа: "Акт приемки-передачи ценных бумаг, векселей" Продажа финансовых вложений - документом "Реализация и пр. </w:t>
      </w:r>
      <w:r>
        <w:rPr>
          <w:sz w:val="28"/>
          <w:szCs w:val="28"/>
        </w:rPr>
        <w:t xml:space="preserve">выбытие ценных бумаг, векселей". </w:t>
      </w:r>
      <w:r w:rsidRPr="008F0926">
        <w:rPr>
          <w:sz w:val="28"/>
          <w:szCs w:val="28"/>
        </w:rPr>
        <w:t xml:space="preserve">В программном продукте также автоматизировано формирование таких операций как погашение облигации, погашение купона, начисление купонного дохода, переоценка ценных бумаг и НКД. Все документы автоматически формируют соответствующие проводки по бухгалтерскому и налоговому учету по каждому </w:t>
      </w:r>
      <w:proofErr w:type="spellStart"/>
      <w:r w:rsidRPr="008F0926">
        <w:rPr>
          <w:sz w:val="28"/>
          <w:szCs w:val="28"/>
        </w:rPr>
        <w:t>Выгодоприобретателю</w:t>
      </w:r>
      <w:proofErr w:type="spellEnd"/>
      <w:r w:rsidRPr="008F0926">
        <w:rPr>
          <w:sz w:val="28"/>
          <w:szCs w:val="28"/>
        </w:rPr>
        <w:t xml:space="preserve">. В каждый момент времени пользователь имеет возможность сформировать отчеты Доверительного управляющего для анализа инвестиций. К аналитической отчетности относятся анализ текущего состояния портфеля (Отчет о наличии ценных бумаг) и операций за период (Книга учета ценных бумаг). Все отчеты формируются в разрезе </w:t>
      </w:r>
      <w:proofErr w:type="spellStart"/>
      <w:r w:rsidRPr="008F0926">
        <w:rPr>
          <w:sz w:val="28"/>
          <w:szCs w:val="28"/>
        </w:rPr>
        <w:t>Выгодоприобретателей</w:t>
      </w:r>
      <w:proofErr w:type="spellEnd"/>
      <w:r w:rsidRPr="008F0926">
        <w:rPr>
          <w:sz w:val="28"/>
          <w:szCs w:val="28"/>
        </w:rPr>
        <w:t xml:space="preserve"> как раздельно, так и консолидировано.</w:t>
      </w:r>
      <w:r>
        <w:rPr>
          <w:sz w:val="28"/>
          <w:szCs w:val="28"/>
        </w:rPr>
        <w:t xml:space="preserve"> </w:t>
      </w:r>
      <w:r w:rsidRPr="008F0926">
        <w:rPr>
          <w:sz w:val="28"/>
          <w:szCs w:val="28"/>
        </w:rPr>
        <w:t xml:space="preserve">Программой формируются балансы, </w:t>
      </w:r>
      <w:proofErr w:type="spellStart"/>
      <w:r w:rsidRPr="008F0926">
        <w:rPr>
          <w:sz w:val="28"/>
          <w:szCs w:val="28"/>
        </w:rPr>
        <w:t>оборотно-сальдовые</w:t>
      </w:r>
      <w:proofErr w:type="spellEnd"/>
      <w:r w:rsidRPr="008F0926">
        <w:rPr>
          <w:sz w:val="28"/>
          <w:szCs w:val="28"/>
        </w:rPr>
        <w:t xml:space="preserve"> ведомости, карточки, налоговые регистры и другие виды отчетов по каждому клиенту компании.</w:t>
      </w:r>
    </w:p>
    <w:p w:rsidR="00E93090" w:rsidRPr="008D32C8" w:rsidRDefault="00E93090" w:rsidP="008D32C8">
      <w:pPr>
        <w:pStyle w:val="2"/>
        <w:widowControl/>
        <w:ind w:left="0" w:firstLine="0"/>
        <w:jc w:val="both"/>
        <w:rPr>
          <w:sz w:val="28"/>
          <w:szCs w:val="28"/>
        </w:rPr>
      </w:pPr>
    </w:p>
    <w:p w:rsidR="00E93090" w:rsidRDefault="00E93090" w:rsidP="001A3708">
      <w:pPr>
        <w:pStyle w:val="a6"/>
        <w:spacing w:after="0"/>
        <w:jc w:val="center"/>
        <w:rPr>
          <w:b/>
          <w:sz w:val="28"/>
          <w:szCs w:val="28"/>
        </w:rPr>
      </w:pPr>
    </w:p>
    <w:p w:rsidR="001A3708" w:rsidRPr="00E93090" w:rsidRDefault="001A3708" w:rsidP="00E93090">
      <w:pPr>
        <w:pStyle w:val="a6"/>
        <w:spacing w:after="0"/>
        <w:jc w:val="center"/>
        <w:rPr>
          <w:b/>
          <w:sz w:val="28"/>
          <w:szCs w:val="28"/>
        </w:rPr>
      </w:pPr>
      <w:r w:rsidRPr="00B6001D">
        <w:rPr>
          <w:b/>
          <w:sz w:val="28"/>
          <w:szCs w:val="28"/>
        </w:rPr>
        <w:t>Тема</w:t>
      </w:r>
      <w:bookmarkStart w:id="4" w:name="OCRUncertain022"/>
      <w:r w:rsidRPr="00B6001D">
        <w:rPr>
          <w:b/>
          <w:sz w:val="28"/>
          <w:szCs w:val="28"/>
        </w:rPr>
        <w:t xml:space="preserve"> 7.</w:t>
      </w:r>
      <w:bookmarkEnd w:id="4"/>
      <w:r w:rsidRPr="00B6001D">
        <w:rPr>
          <w:b/>
          <w:sz w:val="28"/>
          <w:szCs w:val="28"/>
        </w:rPr>
        <w:t xml:space="preserve"> Учет материально-производственных запасов</w:t>
      </w:r>
    </w:p>
    <w:p w:rsidR="001A3708" w:rsidRPr="00B6001D" w:rsidRDefault="001A3708" w:rsidP="001A3708">
      <w:pPr>
        <w:pStyle w:val="2"/>
        <w:widowControl/>
        <w:ind w:left="0" w:firstLine="567"/>
        <w:jc w:val="both"/>
        <w:rPr>
          <w:sz w:val="28"/>
          <w:szCs w:val="28"/>
        </w:rPr>
      </w:pPr>
      <w:r w:rsidRPr="00B6001D">
        <w:rPr>
          <w:sz w:val="28"/>
          <w:szCs w:val="28"/>
        </w:rPr>
        <w:t xml:space="preserve">Изучить наличие, состав и операции движения материально-производственных запасов в организации. Заполнить карточки учета материалов. Обратить внимание на элементы учетной политики по оценке материалов. </w:t>
      </w:r>
    </w:p>
    <w:p w:rsidR="001A3708" w:rsidRPr="00B6001D" w:rsidRDefault="001A3708" w:rsidP="001A3708">
      <w:pPr>
        <w:pStyle w:val="2"/>
        <w:widowControl/>
        <w:ind w:left="0" w:firstLine="567"/>
        <w:jc w:val="both"/>
        <w:rPr>
          <w:sz w:val="28"/>
          <w:szCs w:val="28"/>
        </w:rPr>
      </w:pPr>
      <w:r w:rsidRPr="00B6001D">
        <w:rPr>
          <w:sz w:val="28"/>
          <w:szCs w:val="28"/>
        </w:rPr>
        <w:t>Отразить на счетах бухгалтерского учета и в учетных регистрах хозяйственные операции поступления товарно-материальных ценностей при использовании счетов бухгалтерского учета 15 «Заготовление и приобретение материалов» и 16 «Отклонение в стоимости материалов»</w:t>
      </w:r>
      <w:bookmarkStart w:id="5" w:name="OCRUncertain026"/>
      <w:r w:rsidRPr="00B6001D">
        <w:rPr>
          <w:sz w:val="28"/>
          <w:szCs w:val="28"/>
        </w:rPr>
        <w:t>.</w:t>
      </w:r>
      <w:bookmarkEnd w:id="5"/>
      <w:r w:rsidRPr="00B6001D">
        <w:rPr>
          <w:sz w:val="28"/>
          <w:szCs w:val="28"/>
        </w:rPr>
        <w:t xml:space="preserve"> Заполнить приходный ордер (форма № М-4). Отразить на счетах бухгалтерского учета хозяйственные операции по </w:t>
      </w:r>
      <w:proofErr w:type="spellStart"/>
      <w:r w:rsidRPr="00B6001D">
        <w:rPr>
          <w:sz w:val="28"/>
          <w:szCs w:val="28"/>
        </w:rPr>
        <w:t>неотфактурованным</w:t>
      </w:r>
      <w:bookmarkStart w:id="6" w:name="OCRUncertain028"/>
      <w:proofErr w:type="spellEnd"/>
      <w:r w:rsidRPr="00B6001D">
        <w:rPr>
          <w:sz w:val="28"/>
          <w:szCs w:val="28"/>
        </w:rPr>
        <w:t xml:space="preserve"> поставкам и материалам в пути.</w:t>
      </w:r>
      <w:bookmarkEnd w:id="6"/>
      <w:r w:rsidRPr="00B6001D">
        <w:rPr>
          <w:sz w:val="28"/>
          <w:szCs w:val="28"/>
        </w:rPr>
        <w:t xml:space="preserve"> </w:t>
      </w:r>
    </w:p>
    <w:p w:rsidR="001A3708" w:rsidRPr="00B6001D" w:rsidRDefault="001A3708" w:rsidP="001A3708">
      <w:pPr>
        <w:pStyle w:val="2"/>
        <w:widowControl/>
        <w:ind w:left="0" w:firstLine="567"/>
        <w:jc w:val="both"/>
        <w:rPr>
          <w:sz w:val="28"/>
          <w:szCs w:val="28"/>
        </w:rPr>
      </w:pPr>
      <w:r w:rsidRPr="00B6001D">
        <w:rPr>
          <w:sz w:val="28"/>
          <w:szCs w:val="28"/>
        </w:rPr>
        <w:t xml:space="preserve">Изучить особенности учета и оценки материальных ценностей, поступающих по договору мены. Рассмотреть порядок распределения транспортно-заготовительных расходов, произвести необходимые расчеты. </w:t>
      </w:r>
    </w:p>
    <w:p w:rsidR="001A3708" w:rsidRPr="00B6001D" w:rsidRDefault="001A3708" w:rsidP="001A3708">
      <w:pPr>
        <w:pStyle w:val="2"/>
        <w:widowControl/>
        <w:ind w:left="0" w:firstLine="567"/>
        <w:jc w:val="both"/>
        <w:rPr>
          <w:sz w:val="28"/>
          <w:szCs w:val="28"/>
        </w:rPr>
      </w:pPr>
      <w:r w:rsidRPr="00B6001D">
        <w:rPr>
          <w:sz w:val="28"/>
          <w:szCs w:val="28"/>
        </w:rPr>
        <w:t xml:space="preserve">Оформить документально и отразить на счетах бухгалтерского учета движение материальных ценностей внутри организации (ф. № М-11, ф. № М-8, ф. № М-35). Определить фактическую себестоимость материальных ресурсов, списываемых в производство по методу средней себестоимости и себестоимости </w:t>
      </w:r>
      <w:r w:rsidRPr="00B6001D">
        <w:rPr>
          <w:sz w:val="28"/>
          <w:szCs w:val="28"/>
        </w:rPr>
        <w:lastRenderedPageBreak/>
        <w:t>каждой единицы. Оформить поступление материальных ценностей, полученных при разборке оборудования (документально и в бухгалтерском учете).</w:t>
      </w:r>
    </w:p>
    <w:p w:rsidR="001A3708" w:rsidRPr="00B6001D" w:rsidRDefault="001A3708" w:rsidP="001A3708">
      <w:pPr>
        <w:pStyle w:val="2"/>
        <w:widowControl/>
        <w:ind w:left="0" w:firstLine="567"/>
        <w:jc w:val="both"/>
        <w:rPr>
          <w:sz w:val="28"/>
          <w:szCs w:val="28"/>
        </w:rPr>
      </w:pPr>
      <w:r w:rsidRPr="00B6001D">
        <w:rPr>
          <w:sz w:val="28"/>
          <w:szCs w:val="28"/>
        </w:rPr>
        <w:t xml:space="preserve">Отразить операции по продаже и прочему выбытию материально- производственных запасов на счетах бухгалтерского учета и документально (ф. № М-2, № М-2а, № М -15). </w:t>
      </w:r>
    </w:p>
    <w:p w:rsidR="001A3708" w:rsidRPr="00B6001D" w:rsidRDefault="001A3708" w:rsidP="001A3708">
      <w:pPr>
        <w:pStyle w:val="2"/>
        <w:widowControl/>
        <w:ind w:left="0" w:firstLine="567"/>
        <w:jc w:val="both"/>
        <w:rPr>
          <w:sz w:val="28"/>
          <w:szCs w:val="28"/>
        </w:rPr>
      </w:pPr>
      <w:r w:rsidRPr="00B6001D">
        <w:rPr>
          <w:sz w:val="28"/>
          <w:szCs w:val="28"/>
        </w:rPr>
        <w:t xml:space="preserve">Произвести сверку данных бухгалтерского учета с учетом на складах, с последующим отражением результатов инвентаризации на счетах бухгалтерского учета и документально (форма № </w:t>
      </w:r>
      <w:proofErr w:type="gramStart"/>
      <w:r w:rsidRPr="00B6001D">
        <w:rPr>
          <w:sz w:val="28"/>
          <w:szCs w:val="28"/>
        </w:rPr>
        <w:t>ИНВ</w:t>
      </w:r>
      <w:proofErr w:type="gramEnd"/>
      <w:r w:rsidRPr="00B6001D">
        <w:rPr>
          <w:sz w:val="28"/>
          <w:szCs w:val="28"/>
        </w:rPr>
        <w:t xml:space="preserve"> -3, № ИНВ -19). Отразить недостачу материалов, выявленную при инвентаризации, в связи со сменой материально-ответственного лица, на счетах бухгалтерского учета.</w:t>
      </w:r>
    </w:p>
    <w:p w:rsidR="001A3708" w:rsidRPr="00B6001D" w:rsidRDefault="001A3708" w:rsidP="001A3708">
      <w:pPr>
        <w:pStyle w:val="2"/>
        <w:widowControl/>
        <w:ind w:left="0" w:firstLine="567"/>
        <w:jc w:val="both"/>
        <w:rPr>
          <w:sz w:val="28"/>
          <w:szCs w:val="28"/>
        </w:rPr>
      </w:pPr>
      <w:proofErr w:type="gramStart"/>
      <w:r w:rsidRPr="00B6001D">
        <w:rPr>
          <w:sz w:val="28"/>
          <w:szCs w:val="28"/>
        </w:rPr>
        <w:t xml:space="preserve">Определить состав объектов спец. одежды, спец. приспособлений и спец. инструментов </w:t>
      </w:r>
      <w:bookmarkStart w:id="7" w:name="OCRUncertain029"/>
      <w:r w:rsidRPr="00B6001D">
        <w:rPr>
          <w:sz w:val="28"/>
          <w:szCs w:val="28"/>
        </w:rPr>
        <w:t>(СО, СП, СИ) в организации.</w:t>
      </w:r>
      <w:bookmarkEnd w:id="7"/>
      <w:proofErr w:type="gramEnd"/>
      <w:r w:rsidRPr="00B6001D">
        <w:rPr>
          <w:sz w:val="28"/>
          <w:szCs w:val="28"/>
        </w:rPr>
        <w:t xml:space="preserve"> Изучить порядок бухгалтерского учета СО, СП, СИ и отразить на счетах операции по приобретению СО, СП, СИ, отпуску их в эксплуатацию, начислению амортизации; определить фактическую стоимость </w:t>
      </w:r>
      <w:proofErr w:type="gramStart"/>
      <w:r w:rsidRPr="00B6001D">
        <w:rPr>
          <w:sz w:val="28"/>
          <w:szCs w:val="28"/>
        </w:rPr>
        <w:t>спец</w:t>
      </w:r>
      <w:proofErr w:type="gramEnd"/>
      <w:r w:rsidRPr="00B6001D">
        <w:rPr>
          <w:sz w:val="28"/>
          <w:szCs w:val="28"/>
        </w:rPr>
        <w:t xml:space="preserve">. одежды, спец. приспособлений и спец. инструментов. Составить </w:t>
      </w:r>
      <w:proofErr w:type="gramStart"/>
      <w:r w:rsidRPr="00B6001D">
        <w:rPr>
          <w:sz w:val="28"/>
          <w:szCs w:val="28"/>
        </w:rPr>
        <w:t>разработочную</w:t>
      </w:r>
      <w:proofErr w:type="gramEnd"/>
      <w:r w:rsidRPr="00B6001D">
        <w:rPr>
          <w:sz w:val="28"/>
          <w:szCs w:val="28"/>
        </w:rPr>
        <w:t xml:space="preserve"> таблицы № 8.</w:t>
      </w:r>
    </w:p>
    <w:p w:rsidR="001A3708" w:rsidRPr="00B6001D" w:rsidRDefault="001A3708" w:rsidP="001A3708">
      <w:pPr>
        <w:pStyle w:val="2"/>
        <w:widowControl/>
        <w:ind w:left="0" w:firstLine="567"/>
        <w:jc w:val="both"/>
        <w:rPr>
          <w:sz w:val="28"/>
          <w:szCs w:val="28"/>
        </w:rPr>
      </w:pPr>
      <w:r w:rsidRPr="00B6001D">
        <w:rPr>
          <w:sz w:val="28"/>
          <w:szCs w:val="28"/>
        </w:rPr>
        <w:t xml:space="preserve">Оформить регистры по учету движения материально-производственных запасов: </w:t>
      </w:r>
    </w:p>
    <w:p w:rsidR="001A3708" w:rsidRDefault="001A3708" w:rsidP="001A3708">
      <w:pPr>
        <w:pStyle w:val="2"/>
        <w:widowControl/>
        <w:ind w:left="0" w:firstLine="567"/>
        <w:jc w:val="both"/>
        <w:rPr>
          <w:sz w:val="28"/>
          <w:szCs w:val="28"/>
        </w:rPr>
      </w:pPr>
      <w:r w:rsidRPr="00B6001D">
        <w:rPr>
          <w:sz w:val="28"/>
          <w:szCs w:val="28"/>
        </w:rPr>
        <w:t>Рассмотреть налогообложение операций движения материально-производственных запасов.</w:t>
      </w:r>
    </w:p>
    <w:p w:rsidR="0056211C" w:rsidRPr="00EE7C30" w:rsidRDefault="0056211C" w:rsidP="0056211C">
      <w:pPr>
        <w:suppressAutoHyphens/>
        <w:spacing w:line="360" w:lineRule="auto"/>
        <w:ind w:firstLine="720"/>
        <w:jc w:val="both"/>
        <w:rPr>
          <w:b/>
          <w:i/>
        </w:rPr>
      </w:pPr>
    </w:p>
    <w:p w:rsidR="0056211C" w:rsidRPr="00EE7C30" w:rsidRDefault="00E93090" w:rsidP="00E93090">
      <w:pPr>
        <w:suppressAutoHyphens/>
        <w:spacing w:line="360" w:lineRule="auto"/>
        <w:jc w:val="center"/>
        <w:rPr>
          <w:b/>
        </w:rPr>
      </w:pPr>
      <w:r>
        <w:rPr>
          <w:b/>
        </w:rPr>
        <w:t>7.</w:t>
      </w:r>
      <w:r w:rsidR="0056211C" w:rsidRPr="00EE7C30">
        <w:rPr>
          <w:b/>
        </w:rPr>
        <w:t>1. Учет поступления производственных запасов</w:t>
      </w:r>
    </w:p>
    <w:p w:rsidR="0056211C" w:rsidRPr="00E93090" w:rsidRDefault="0056211C" w:rsidP="00E93090">
      <w:pPr>
        <w:pStyle w:val="ae"/>
        <w:suppressAutoHyphens/>
        <w:ind w:left="0" w:firstLine="709"/>
        <w:jc w:val="both"/>
      </w:pPr>
      <w:r w:rsidRPr="00E93090">
        <w:t xml:space="preserve">На основании данных табл. </w:t>
      </w:r>
      <w:r w:rsidR="008D32C8">
        <w:t>7.</w:t>
      </w:r>
      <w:r w:rsidRPr="00E93090">
        <w:t xml:space="preserve"> оформите хозяйственные операции по поступлению производственных запасов типовыми средствами программы. </w:t>
      </w:r>
    </w:p>
    <w:p w:rsidR="0056211C" w:rsidRPr="00E93090" w:rsidRDefault="0056211C" w:rsidP="00E93090">
      <w:pPr>
        <w:pStyle w:val="ae"/>
        <w:suppressAutoHyphens/>
        <w:ind w:left="0" w:firstLine="709"/>
        <w:jc w:val="both"/>
      </w:pPr>
      <w:r w:rsidRPr="00E93090">
        <w:t>Для получения производственных запасов на складе у поставщика, необходимо выписать доверенность, используя меню «Покупка», подменю «Доверенность». Материально-ответственное лицо, на имя которого выписана доверенность, определить самостоятельно.</w:t>
      </w:r>
    </w:p>
    <w:p w:rsidR="0056211C" w:rsidRPr="00E93090" w:rsidRDefault="0056211C" w:rsidP="00E93090">
      <w:pPr>
        <w:pStyle w:val="ae"/>
        <w:suppressAutoHyphens/>
        <w:ind w:left="0" w:firstLine="709"/>
        <w:jc w:val="both"/>
      </w:pPr>
      <w:r w:rsidRPr="00E93090">
        <w:t xml:space="preserve">Используя  меню «Покупка», документ «Поступление товаров и услуг» (или подменю «Покупка»), необходимо создать документ «Поступление товаров и услуг» и сформировать записи по поступлению производственных запасов. </w:t>
      </w:r>
    </w:p>
    <w:p w:rsidR="0056211C" w:rsidRPr="00EE7C30" w:rsidRDefault="0056211C" w:rsidP="0056211C">
      <w:pPr>
        <w:pStyle w:val="ae"/>
        <w:suppressAutoHyphens/>
        <w:spacing w:line="360" w:lineRule="auto"/>
      </w:pPr>
      <w:r w:rsidRPr="00EE7C30">
        <w:t>Данные для выполнения задания</w:t>
      </w:r>
    </w:p>
    <w:p w:rsidR="0056211C" w:rsidRPr="00EE7C30" w:rsidRDefault="0056211C" w:rsidP="0056211C">
      <w:pPr>
        <w:pStyle w:val="ae"/>
        <w:suppressAutoHyphens/>
        <w:spacing w:line="360" w:lineRule="auto"/>
      </w:pPr>
    </w:p>
    <w:p w:rsidR="0056211C" w:rsidRPr="00E93090" w:rsidRDefault="0056211C" w:rsidP="00E93090">
      <w:pPr>
        <w:pStyle w:val="ae"/>
        <w:suppressAutoHyphens/>
        <w:spacing w:line="360" w:lineRule="auto"/>
        <w:jc w:val="center"/>
      </w:pPr>
      <w:r w:rsidRPr="00EE7C30">
        <w:t xml:space="preserve">Таблица </w:t>
      </w:r>
      <w:r w:rsidR="008D32C8">
        <w:t>7</w:t>
      </w:r>
      <w:r w:rsidRPr="00EE7C30">
        <w:t xml:space="preserve"> . Журнал хозяйственных операций по поступлению производственных запасов</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6406"/>
        <w:gridCol w:w="2693"/>
      </w:tblGrid>
      <w:tr w:rsidR="0056211C" w:rsidRPr="001E7935" w:rsidTr="00E93090">
        <w:trPr>
          <w:trHeight w:val="416"/>
        </w:trPr>
        <w:tc>
          <w:tcPr>
            <w:tcW w:w="709" w:type="dxa"/>
            <w:tcBorders>
              <w:top w:val="single" w:sz="4" w:space="0" w:color="auto"/>
              <w:left w:val="single" w:sz="4" w:space="0" w:color="auto"/>
              <w:bottom w:val="single" w:sz="4" w:space="0" w:color="auto"/>
              <w:right w:val="single" w:sz="4" w:space="0" w:color="auto"/>
            </w:tcBorders>
          </w:tcPr>
          <w:p w:rsidR="0056211C" w:rsidRPr="001E7935" w:rsidRDefault="0056211C" w:rsidP="00E93090">
            <w:pPr>
              <w:suppressAutoHyphens/>
              <w:jc w:val="both"/>
              <w:rPr>
                <w:b/>
                <w:sz w:val="22"/>
                <w:szCs w:val="22"/>
              </w:rPr>
            </w:pPr>
            <w:r w:rsidRPr="001E7935">
              <w:rPr>
                <w:b/>
                <w:sz w:val="22"/>
                <w:szCs w:val="22"/>
              </w:rPr>
              <w:t xml:space="preserve">№ </w:t>
            </w:r>
            <w:proofErr w:type="spellStart"/>
            <w:proofErr w:type="gramStart"/>
            <w:r w:rsidRPr="001E7935">
              <w:rPr>
                <w:b/>
                <w:sz w:val="22"/>
                <w:szCs w:val="22"/>
              </w:rPr>
              <w:t>п</w:t>
            </w:r>
            <w:proofErr w:type="spellEnd"/>
            <w:proofErr w:type="gramEnd"/>
            <w:r w:rsidRPr="001E7935">
              <w:rPr>
                <w:b/>
                <w:sz w:val="22"/>
                <w:szCs w:val="22"/>
              </w:rPr>
              <w:t>/</w:t>
            </w:r>
            <w:proofErr w:type="spellStart"/>
            <w:r w:rsidRPr="001E7935">
              <w:rPr>
                <w:b/>
                <w:sz w:val="22"/>
                <w:szCs w:val="22"/>
              </w:rPr>
              <w:t>п</w:t>
            </w:r>
            <w:proofErr w:type="spellEnd"/>
          </w:p>
        </w:tc>
        <w:tc>
          <w:tcPr>
            <w:tcW w:w="6406" w:type="dxa"/>
            <w:tcBorders>
              <w:top w:val="single" w:sz="4" w:space="0" w:color="auto"/>
              <w:left w:val="single" w:sz="4" w:space="0" w:color="auto"/>
              <w:bottom w:val="single" w:sz="4" w:space="0" w:color="auto"/>
              <w:right w:val="single" w:sz="4" w:space="0" w:color="auto"/>
            </w:tcBorders>
          </w:tcPr>
          <w:p w:rsidR="0056211C" w:rsidRPr="001E7935" w:rsidRDefault="0056211C" w:rsidP="00E93090">
            <w:pPr>
              <w:suppressAutoHyphens/>
              <w:jc w:val="both"/>
              <w:rPr>
                <w:b/>
                <w:sz w:val="22"/>
                <w:szCs w:val="22"/>
              </w:rPr>
            </w:pPr>
            <w:r w:rsidRPr="001E7935">
              <w:rPr>
                <w:b/>
                <w:sz w:val="22"/>
                <w:szCs w:val="22"/>
              </w:rPr>
              <w:t>Наименование хозяйственной операции</w:t>
            </w:r>
          </w:p>
        </w:tc>
        <w:tc>
          <w:tcPr>
            <w:tcW w:w="2693" w:type="dxa"/>
            <w:tcBorders>
              <w:top w:val="single" w:sz="4" w:space="0" w:color="auto"/>
              <w:left w:val="single" w:sz="4" w:space="0" w:color="auto"/>
              <w:bottom w:val="single" w:sz="4" w:space="0" w:color="auto"/>
              <w:right w:val="single" w:sz="4" w:space="0" w:color="auto"/>
            </w:tcBorders>
          </w:tcPr>
          <w:p w:rsidR="0056211C" w:rsidRPr="001E7935" w:rsidRDefault="0056211C" w:rsidP="00E93090">
            <w:pPr>
              <w:suppressAutoHyphens/>
              <w:jc w:val="both"/>
              <w:rPr>
                <w:b/>
                <w:sz w:val="22"/>
                <w:szCs w:val="22"/>
              </w:rPr>
            </w:pPr>
            <w:r w:rsidRPr="001E7935">
              <w:rPr>
                <w:b/>
                <w:sz w:val="22"/>
                <w:szCs w:val="22"/>
              </w:rPr>
              <w:t>№ документа</w:t>
            </w:r>
          </w:p>
        </w:tc>
      </w:tr>
      <w:tr w:rsidR="0056211C" w:rsidRPr="001E7935" w:rsidTr="00E93090">
        <w:tc>
          <w:tcPr>
            <w:tcW w:w="709" w:type="dxa"/>
          </w:tcPr>
          <w:p w:rsidR="0056211C" w:rsidRPr="00AF59CE" w:rsidRDefault="0056211C" w:rsidP="0056211C">
            <w:pPr>
              <w:numPr>
                <w:ilvl w:val="0"/>
                <w:numId w:val="28"/>
              </w:numPr>
              <w:suppressAutoHyphens/>
              <w:ind w:left="0" w:firstLine="0"/>
              <w:jc w:val="both"/>
              <w:rPr>
                <w:i/>
                <w:sz w:val="22"/>
                <w:szCs w:val="22"/>
              </w:rPr>
            </w:pPr>
          </w:p>
        </w:tc>
        <w:tc>
          <w:tcPr>
            <w:tcW w:w="6406" w:type="dxa"/>
          </w:tcPr>
          <w:p w:rsidR="0056211C" w:rsidRPr="002F7DEB" w:rsidRDefault="0056211C" w:rsidP="00E93090">
            <w:pPr>
              <w:suppressAutoHyphens/>
              <w:jc w:val="both"/>
              <w:rPr>
                <w:sz w:val="22"/>
                <w:szCs w:val="22"/>
              </w:rPr>
            </w:pPr>
            <w:r w:rsidRPr="002F7DEB">
              <w:rPr>
                <w:sz w:val="22"/>
                <w:szCs w:val="22"/>
              </w:rPr>
              <w:t>Поступили  материалы от  ООО «Химик»:</w:t>
            </w:r>
          </w:p>
          <w:p w:rsidR="0056211C" w:rsidRPr="002F7DEB" w:rsidRDefault="0056211C" w:rsidP="00E93090">
            <w:pPr>
              <w:suppressAutoHyphens/>
              <w:jc w:val="both"/>
              <w:rPr>
                <w:sz w:val="22"/>
                <w:szCs w:val="22"/>
              </w:rPr>
            </w:pPr>
            <w:r w:rsidRPr="002F7DEB">
              <w:rPr>
                <w:sz w:val="22"/>
                <w:szCs w:val="22"/>
              </w:rPr>
              <w:t xml:space="preserve">Калий йодида – </w:t>
            </w:r>
            <w:smartTag w:uri="urn:schemas-microsoft-com:office:smarttags" w:element="metricconverter">
              <w:smartTagPr>
                <w:attr w:name="ProductID" w:val="130 кг"/>
              </w:smartTagPr>
              <w:r w:rsidRPr="002F7DEB">
                <w:rPr>
                  <w:sz w:val="22"/>
                  <w:szCs w:val="22"/>
                </w:rPr>
                <w:t>130 кг</w:t>
              </w:r>
            </w:smartTag>
            <w:r w:rsidRPr="002F7DEB">
              <w:rPr>
                <w:sz w:val="22"/>
                <w:szCs w:val="22"/>
              </w:rPr>
              <w:t xml:space="preserve"> по цене 1900 руб.</w:t>
            </w:r>
          </w:p>
          <w:p w:rsidR="0056211C" w:rsidRPr="002F7DEB" w:rsidRDefault="0056211C" w:rsidP="00E93090">
            <w:pPr>
              <w:suppressAutoHyphens/>
              <w:jc w:val="both"/>
              <w:rPr>
                <w:sz w:val="22"/>
                <w:szCs w:val="22"/>
              </w:rPr>
            </w:pPr>
            <w:r w:rsidRPr="002F7DEB">
              <w:rPr>
                <w:sz w:val="22"/>
                <w:szCs w:val="22"/>
              </w:rPr>
              <w:t xml:space="preserve">Вода дистиллированная – </w:t>
            </w:r>
            <w:smartTag w:uri="urn:schemas-microsoft-com:office:smarttags" w:element="metricconverter">
              <w:smartTagPr>
                <w:attr w:name="ProductID" w:val="180 л"/>
              </w:smartTagPr>
              <w:r w:rsidRPr="002F7DEB">
                <w:rPr>
                  <w:sz w:val="22"/>
                  <w:szCs w:val="22"/>
                </w:rPr>
                <w:t>180 л</w:t>
              </w:r>
            </w:smartTag>
            <w:r w:rsidRPr="002F7DEB">
              <w:rPr>
                <w:sz w:val="22"/>
                <w:szCs w:val="22"/>
              </w:rPr>
              <w:t xml:space="preserve"> по цене 10 руб.</w:t>
            </w:r>
          </w:p>
          <w:p w:rsidR="0056211C" w:rsidRPr="002F7DEB" w:rsidRDefault="0056211C" w:rsidP="00E93090">
            <w:pPr>
              <w:suppressAutoHyphens/>
              <w:jc w:val="both"/>
              <w:rPr>
                <w:sz w:val="22"/>
                <w:szCs w:val="22"/>
              </w:rPr>
            </w:pPr>
            <w:r w:rsidRPr="002F7DEB">
              <w:rPr>
                <w:sz w:val="22"/>
                <w:szCs w:val="22"/>
              </w:rPr>
              <w:lastRenderedPageBreak/>
              <w:t>Флакон из коричневого стекла – 180 шт. по цене 4-20 руб.</w:t>
            </w:r>
          </w:p>
          <w:p w:rsidR="0056211C" w:rsidRPr="002F7DEB" w:rsidRDefault="0056211C" w:rsidP="00E93090">
            <w:pPr>
              <w:suppressAutoHyphens/>
              <w:jc w:val="both"/>
              <w:rPr>
                <w:sz w:val="22"/>
                <w:szCs w:val="22"/>
              </w:rPr>
            </w:pPr>
            <w:r w:rsidRPr="002F7DEB">
              <w:rPr>
                <w:sz w:val="22"/>
                <w:szCs w:val="22"/>
              </w:rPr>
              <w:t>Пробка пластиковая – 80 шт. по цене 0,20 руб.</w:t>
            </w:r>
          </w:p>
          <w:p w:rsidR="0056211C" w:rsidRPr="002F7DEB" w:rsidRDefault="0056211C" w:rsidP="00E93090">
            <w:pPr>
              <w:suppressAutoHyphens/>
              <w:jc w:val="both"/>
              <w:rPr>
                <w:sz w:val="22"/>
                <w:szCs w:val="22"/>
              </w:rPr>
            </w:pPr>
            <w:r w:rsidRPr="002F7DEB">
              <w:rPr>
                <w:sz w:val="22"/>
                <w:szCs w:val="22"/>
              </w:rPr>
              <w:t>Крышка белая – 90 шт. по цене 0,50 руб.</w:t>
            </w:r>
          </w:p>
        </w:tc>
        <w:tc>
          <w:tcPr>
            <w:tcW w:w="2693" w:type="dxa"/>
          </w:tcPr>
          <w:p w:rsidR="0056211C" w:rsidRPr="002F7DEB" w:rsidRDefault="0056211C" w:rsidP="00E93090">
            <w:pPr>
              <w:suppressAutoHyphens/>
              <w:jc w:val="both"/>
              <w:rPr>
                <w:b/>
                <w:sz w:val="22"/>
                <w:szCs w:val="22"/>
              </w:rPr>
            </w:pPr>
            <w:r w:rsidRPr="002F7DEB">
              <w:rPr>
                <w:b/>
                <w:sz w:val="22"/>
                <w:szCs w:val="22"/>
              </w:rPr>
              <w:lastRenderedPageBreak/>
              <w:t>Накладная № 125 от 12.10.</w:t>
            </w:r>
            <w:r w:rsidR="00E93090">
              <w:rPr>
                <w:b/>
                <w:sz w:val="22"/>
                <w:szCs w:val="22"/>
              </w:rPr>
              <w:t>1</w:t>
            </w:r>
            <w:r w:rsidR="008D32C8">
              <w:rPr>
                <w:b/>
                <w:sz w:val="22"/>
                <w:szCs w:val="22"/>
              </w:rPr>
              <w:t>5</w:t>
            </w:r>
            <w:r w:rsidRPr="002F7DEB">
              <w:rPr>
                <w:b/>
                <w:sz w:val="22"/>
                <w:szCs w:val="22"/>
              </w:rPr>
              <w:t xml:space="preserve"> </w:t>
            </w:r>
            <w:r w:rsidR="008D32C8">
              <w:rPr>
                <w:b/>
                <w:sz w:val="22"/>
                <w:szCs w:val="22"/>
              </w:rPr>
              <w:t>г., счет-фактура №134 от 10.10.15</w:t>
            </w:r>
            <w:r w:rsidRPr="002F7DEB">
              <w:rPr>
                <w:b/>
                <w:sz w:val="22"/>
                <w:szCs w:val="22"/>
              </w:rPr>
              <w:t xml:space="preserve"> г.</w:t>
            </w:r>
          </w:p>
          <w:p w:rsidR="0056211C" w:rsidRPr="002F7DEB" w:rsidRDefault="0056211C" w:rsidP="008D32C8">
            <w:pPr>
              <w:suppressAutoHyphens/>
              <w:jc w:val="both"/>
              <w:rPr>
                <w:b/>
                <w:sz w:val="22"/>
                <w:szCs w:val="22"/>
              </w:rPr>
            </w:pPr>
            <w:r w:rsidRPr="002F7DEB">
              <w:rPr>
                <w:b/>
                <w:sz w:val="22"/>
                <w:szCs w:val="22"/>
              </w:rPr>
              <w:lastRenderedPageBreak/>
              <w:t>Договор поставки материалов № 123 от 08.09.</w:t>
            </w:r>
            <w:r w:rsidR="008D32C8">
              <w:rPr>
                <w:b/>
                <w:sz w:val="22"/>
                <w:szCs w:val="22"/>
              </w:rPr>
              <w:t>15</w:t>
            </w:r>
            <w:r w:rsidRPr="002F7DEB">
              <w:rPr>
                <w:b/>
                <w:sz w:val="22"/>
                <w:szCs w:val="22"/>
              </w:rPr>
              <w:t xml:space="preserve"> </w:t>
            </w:r>
          </w:p>
        </w:tc>
      </w:tr>
      <w:tr w:rsidR="0056211C" w:rsidRPr="001E7935" w:rsidTr="00E93090">
        <w:trPr>
          <w:trHeight w:val="1002"/>
        </w:trPr>
        <w:tc>
          <w:tcPr>
            <w:tcW w:w="709" w:type="dxa"/>
          </w:tcPr>
          <w:p w:rsidR="0056211C" w:rsidRPr="001E7935" w:rsidRDefault="0056211C" w:rsidP="0056211C">
            <w:pPr>
              <w:numPr>
                <w:ilvl w:val="0"/>
                <w:numId w:val="28"/>
              </w:numPr>
              <w:suppressAutoHyphens/>
              <w:ind w:left="0" w:firstLine="0"/>
              <w:jc w:val="both"/>
              <w:rPr>
                <w:sz w:val="22"/>
                <w:szCs w:val="22"/>
              </w:rPr>
            </w:pPr>
          </w:p>
        </w:tc>
        <w:tc>
          <w:tcPr>
            <w:tcW w:w="6406" w:type="dxa"/>
          </w:tcPr>
          <w:p w:rsidR="0056211C" w:rsidRPr="001E7935" w:rsidRDefault="0056211C" w:rsidP="00E93090">
            <w:pPr>
              <w:suppressAutoHyphens/>
              <w:jc w:val="both"/>
              <w:rPr>
                <w:sz w:val="22"/>
                <w:szCs w:val="22"/>
              </w:rPr>
            </w:pPr>
            <w:r w:rsidRPr="001E7935">
              <w:rPr>
                <w:sz w:val="22"/>
                <w:szCs w:val="22"/>
              </w:rPr>
              <w:t xml:space="preserve">Оприходованы материалы от  </w:t>
            </w:r>
            <w:r>
              <w:rPr>
                <w:sz w:val="24"/>
                <w:szCs w:val="24"/>
              </w:rPr>
              <w:t>ОА</w:t>
            </w:r>
            <w:r w:rsidRPr="00550F01">
              <w:rPr>
                <w:sz w:val="24"/>
                <w:szCs w:val="24"/>
              </w:rPr>
              <w:t>О «Кедр»</w:t>
            </w:r>
            <w:r w:rsidRPr="001E7935">
              <w:rPr>
                <w:sz w:val="22"/>
                <w:szCs w:val="22"/>
              </w:rPr>
              <w:t>:</w:t>
            </w:r>
          </w:p>
          <w:p w:rsidR="0056211C" w:rsidRPr="001E7935" w:rsidRDefault="0056211C" w:rsidP="00E93090">
            <w:pPr>
              <w:suppressAutoHyphens/>
              <w:jc w:val="both"/>
              <w:rPr>
                <w:sz w:val="22"/>
                <w:szCs w:val="22"/>
              </w:rPr>
            </w:pPr>
            <w:r w:rsidRPr="001E7935">
              <w:rPr>
                <w:sz w:val="22"/>
                <w:szCs w:val="22"/>
              </w:rPr>
              <w:t xml:space="preserve">Калий йодида – </w:t>
            </w:r>
            <w:smartTag w:uri="urn:schemas-microsoft-com:office:smarttags" w:element="metricconverter">
              <w:smartTagPr>
                <w:attr w:name="ProductID" w:val="80 кг"/>
              </w:smartTagPr>
              <w:r>
                <w:rPr>
                  <w:sz w:val="22"/>
                  <w:szCs w:val="22"/>
                </w:rPr>
                <w:t>80</w:t>
              </w:r>
              <w:r w:rsidRPr="001E7935">
                <w:rPr>
                  <w:sz w:val="22"/>
                  <w:szCs w:val="22"/>
                </w:rPr>
                <w:t xml:space="preserve"> кг</w:t>
              </w:r>
            </w:smartTag>
            <w:r w:rsidRPr="001E7935">
              <w:rPr>
                <w:sz w:val="22"/>
                <w:szCs w:val="22"/>
              </w:rPr>
              <w:t xml:space="preserve"> по цене 1700 руб.</w:t>
            </w:r>
          </w:p>
          <w:p w:rsidR="0056211C" w:rsidRPr="001E7935" w:rsidRDefault="0056211C" w:rsidP="00E93090">
            <w:pPr>
              <w:suppressAutoHyphens/>
              <w:jc w:val="both"/>
              <w:rPr>
                <w:sz w:val="22"/>
                <w:szCs w:val="22"/>
              </w:rPr>
            </w:pPr>
            <w:r w:rsidRPr="001E7935">
              <w:rPr>
                <w:sz w:val="22"/>
                <w:szCs w:val="22"/>
              </w:rPr>
              <w:t xml:space="preserve">Вода дистиллированная – </w:t>
            </w:r>
            <w:smartTag w:uri="urn:schemas-microsoft-com:office:smarttags" w:element="metricconverter">
              <w:smartTagPr>
                <w:attr w:name="ProductID" w:val="190 л"/>
              </w:smartTagPr>
              <w:r>
                <w:rPr>
                  <w:sz w:val="22"/>
                  <w:szCs w:val="22"/>
                </w:rPr>
                <w:t>190</w:t>
              </w:r>
              <w:r w:rsidRPr="001E7935">
                <w:rPr>
                  <w:sz w:val="22"/>
                  <w:szCs w:val="22"/>
                </w:rPr>
                <w:t xml:space="preserve"> л</w:t>
              </w:r>
            </w:smartTag>
            <w:r w:rsidRPr="001E7935">
              <w:rPr>
                <w:sz w:val="22"/>
                <w:szCs w:val="22"/>
              </w:rPr>
              <w:t xml:space="preserve"> по цене 10 руб.</w:t>
            </w:r>
          </w:p>
          <w:p w:rsidR="0056211C" w:rsidRPr="001E7935" w:rsidRDefault="0056211C" w:rsidP="00E93090">
            <w:pPr>
              <w:suppressAutoHyphens/>
              <w:jc w:val="both"/>
              <w:rPr>
                <w:sz w:val="22"/>
                <w:szCs w:val="22"/>
              </w:rPr>
            </w:pPr>
            <w:r w:rsidRPr="001E7935">
              <w:rPr>
                <w:sz w:val="22"/>
                <w:szCs w:val="22"/>
              </w:rPr>
              <w:t xml:space="preserve">Флакон из коричневого стекла – </w:t>
            </w:r>
            <w:r>
              <w:rPr>
                <w:sz w:val="22"/>
                <w:szCs w:val="22"/>
              </w:rPr>
              <w:t>20</w:t>
            </w:r>
            <w:r w:rsidRPr="001E7935">
              <w:rPr>
                <w:sz w:val="22"/>
                <w:szCs w:val="22"/>
              </w:rPr>
              <w:t xml:space="preserve"> шт. по цене 4-50 руб.</w:t>
            </w:r>
          </w:p>
          <w:p w:rsidR="0056211C" w:rsidRPr="001E7935" w:rsidRDefault="0056211C" w:rsidP="00E93090">
            <w:pPr>
              <w:suppressAutoHyphens/>
              <w:jc w:val="both"/>
              <w:rPr>
                <w:sz w:val="22"/>
                <w:szCs w:val="22"/>
              </w:rPr>
            </w:pPr>
            <w:r w:rsidRPr="001E7935">
              <w:rPr>
                <w:sz w:val="22"/>
                <w:szCs w:val="22"/>
              </w:rPr>
              <w:t xml:space="preserve">Пробка пластиковая – </w:t>
            </w:r>
            <w:r>
              <w:rPr>
                <w:sz w:val="22"/>
                <w:szCs w:val="22"/>
              </w:rPr>
              <w:t>1</w:t>
            </w:r>
            <w:r w:rsidRPr="001E7935">
              <w:rPr>
                <w:sz w:val="22"/>
                <w:szCs w:val="22"/>
              </w:rPr>
              <w:t>75 шт. по цене 0,10 руб.</w:t>
            </w:r>
          </w:p>
          <w:p w:rsidR="0056211C" w:rsidRPr="001E7935" w:rsidRDefault="0056211C" w:rsidP="00E93090">
            <w:pPr>
              <w:suppressAutoHyphens/>
              <w:jc w:val="both"/>
              <w:rPr>
                <w:sz w:val="22"/>
                <w:szCs w:val="22"/>
              </w:rPr>
            </w:pPr>
            <w:r w:rsidRPr="001E7935">
              <w:rPr>
                <w:sz w:val="22"/>
                <w:szCs w:val="22"/>
              </w:rPr>
              <w:t xml:space="preserve">Крышка пластиковая цветная – </w:t>
            </w:r>
            <w:r>
              <w:rPr>
                <w:sz w:val="22"/>
                <w:szCs w:val="22"/>
              </w:rPr>
              <w:t>1</w:t>
            </w:r>
            <w:r w:rsidRPr="001E7935">
              <w:rPr>
                <w:sz w:val="22"/>
                <w:szCs w:val="22"/>
              </w:rPr>
              <w:t>60 шт. по цене 0-30 руб.</w:t>
            </w:r>
          </w:p>
        </w:tc>
        <w:tc>
          <w:tcPr>
            <w:tcW w:w="2693" w:type="dxa"/>
          </w:tcPr>
          <w:p w:rsidR="0056211C" w:rsidRPr="00AF59CE" w:rsidRDefault="0056211C" w:rsidP="008D32C8">
            <w:pPr>
              <w:suppressAutoHyphens/>
              <w:jc w:val="both"/>
              <w:rPr>
                <w:b/>
                <w:sz w:val="22"/>
                <w:szCs w:val="22"/>
              </w:rPr>
            </w:pPr>
            <w:r w:rsidRPr="00AF59CE">
              <w:rPr>
                <w:b/>
                <w:sz w:val="22"/>
                <w:szCs w:val="22"/>
              </w:rPr>
              <w:t>Накладная № 125 от 15.10.</w:t>
            </w:r>
            <w:r w:rsidR="008D32C8">
              <w:rPr>
                <w:b/>
                <w:sz w:val="22"/>
                <w:szCs w:val="22"/>
              </w:rPr>
              <w:t xml:space="preserve">15 </w:t>
            </w:r>
            <w:r w:rsidR="00E93090">
              <w:rPr>
                <w:b/>
                <w:sz w:val="22"/>
                <w:szCs w:val="22"/>
              </w:rPr>
              <w:t>г., счет-фактура №144 от 11.10.</w:t>
            </w:r>
            <w:r w:rsidR="008D32C8">
              <w:rPr>
                <w:b/>
                <w:sz w:val="22"/>
                <w:szCs w:val="22"/>
              </w:rPr>
              <w:t>15</w:t>
            </w:r>
            <w:r w:rsidRPr="00AF59CE">
              <w:rPr>
                <w:b/>
                <w:sz w:val="22"/>
                <w:szCs w:val="22"/>
              </w:rPr>
              <w:t xml:space="preserve"> г. Договор поставки материалов № 124 от 09.09.</w:t>
            </w:r>
            <w:r w:rsidR="008D32C8">
              <w:rPr>
                <w:b/>
                <w:sz w:val="22"/>
                <w:szCs w:val="22"/>
              </w:rPr>
              <w:t>15</w:t>
            </w:r>
          </w:p>
        </w:tc>
      </w:tr>
    </w:tbl>
    <w:p w:rsidR="0056211C" w:rsidRPr="001E7935" w:rsidRDefault="0056211C" w:rsidP="0056211C">
      <w:pPr>
        <w:suppressAutoHyphens/>
        <w:spacing w:line="360" w:lineRule="auto"/>
        <w:jc w:val="both"/>
        <w:rPr>
          <w:b/>
          <w:sz w:val="22"/>
          <w:szCs w:val="22"/>
        </w:rPr>
      </w:pPr>
    </w:p>
    <w:p w:rsidR="0056211C" w:rsidRPr="00EE7C30" w:rsidRDefault="0056211C" w:rsidP="00E93090">
      <w:pPr>
        <w:pStyle w:val="ae"/>
        <w:suppressAutoHyphens/>
        <w:ind w:left="0" w:firstLine="567"/>
        <w:jc w:val="both"/>
      </w:pPr>
      <w:r w:rsidRPr="00E93090">
        <w:t xml:space="preserve">Для удобства работы с документом «Поступление материалов» используется функция «Подбор», позволяющая путем ввода количества производить таксировку данных (автоматическое умножение количества на учетную цену материала). </w:t>
      </w:r>
      <w:r w:rsidRPr="00EE7C30">
        <w:t>На закладке созданного документа «Счет-фактура» сформировать данные по счету-фактуре, предъявленной поставщиком. Запись книги покупок формируется по умолчанию (установлен флажок «Отразить вычет НДС в книге покупок»)</w:t>
      </w:r>
    </w:p>
    <w:p w:rsidR="0056211C" w:rsidRPr="00EE7C30" w:rsidRDefault="0056211C" w:rsidP="0056211C">
      <w:pPr>
        <w:suppressAutoHyphens/>
        <w:spacing w:line="360" w:lineRule="auto"/>
        <w:ind w:firstLine="720"/>
        <w:jc w:val="both"/>
        <w:rPr>
          <w:b/>
        </w:rPr>
      </w:pPr>
    </w:p>
    <w:p w:rsidR="0056211C" w:rsidRPr="00EE7C30" w:rsidRDefault="00E93090" w:rsidP="0056211C">
      <w:pPr>
        <w:suppressAutoHyphens/>
        <w:spacing w:line="360" w:lineRule="auto"/>
        <w:ind w:firstLine="720"/>
        <w:jc w:val="both"/>
        <w:rPr>
          <w:b/>
        </w:rPr>
      </w:pPr>
      <w:r>
        <w:rPr>
          <w:b/>
        </w:rPr>
        <w:t>7.</w:t>
      </w:r>
      <w:r w:rsidR="0056211C" w:rsidRPr="00EE7C30">
        <w:rPr>
          <w:b/>
        </w:rPr>
        <w:t xml:space="preserve">3. Учет прочего выбытия производственных запасов </w:t>
      </w:r>
    </w:p>
    <w:p w:rsidR="0056211C" w:rsidRPr="00E93090" w:rsidRDefault="0056211C" w:rsidP="00E93090">
      <w:pPr>
        <w:pStyle w:val="ae"/>
        <w:suppressAutoHyphens/>
        <w:ind w:left="0" w:firstLine="567"/>
        <w:jc w:val="both"/>
      </w:pPr>
      <w:r w:rsidRPr="00E93090">
        <w:t xml:space="preserve">На основании данных табл. </w:t>
      </w:r>
      <w:r w:rsidR="008D32C8">
        <w:t>8.</w:t>
      </w:r>
      <w:r w:rsidRPr="00E93090">
        <w:t xml:space="preserve"> оформите хозяйственные операции по отпуску производственных запасов на сторону типовыми средствами программы. Необходимо сформировать документ «Расходная накладная», используя подменю «Счет» меню «Продажа». Или подменю «Реализация товаров и услуг» меню «Продажа». Данные для выполнения задания</w:t>
      </w:r>
    </w:p>
    <w:p w:rsidR="00E93090" w:rsidRDefault="00E93090" w:rsidP="0056211C">
      <w:pPr>
        <w:pStyle w:val="ae"/>
        <w:suppressAutoHyphens/>
        <w:spacing w:line="360" w:lineRule="auto"/>
        <w:jc w:val="center"/>
      </w:pPr>
    </w:p>
    <w:p w:rsidR="0056211C" w:rsidRPr="00EE7C30" w:rsidRDefault="0056211C" w:rsidP="0056211C">
      <w:pPr>
        <w:pStyle w:val="ae"/>
        <w:suppressAutoHyphens/>
        <w:spacing w:line="360" w:lineRule="auto"/>
        <w:jc w:val="center"/>
      </w:pPr>
      <w:r w:rsidRPr="00EE7C30">
        <w:t xml:space="preserve">Таблица </w:t>
      </w:r>
      <w:r w:rsidR="008D32C8">
        <w:t>8</w:t>
      </w:r>
      <w:r w:rsidRPr="00EE7C30">
        <w:t xml:space="preserve"> . Журнал хозяйственных операций по отпуску производственных запасов на сторону</w:t>
      </w:r>
    </w:p>
    <w:tbl>
      <w:tblPr>
        <w:tblW w:w="9006" w:type="dxa"/>
        <w:jc w:val="center"/>
        <w:tblInd w:w="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76"/>
        <w:gridCol w:w="6406"/>
        <w:gridCol w:w="1824"/>
      </w:tblGrid>
      <w:tr w:rsidR="0056211C" w:rsidRPr="001E7935" w:rsidTr="00E93090">
        <w:trPr>
          <w:trHeight w:val="416"/>
          <w:jc w:val="center"/>
        </w:trPr>
        <w:tc>
          <w:tcPr>
            <w:tcW w:w="776" w:type="dxa"/>
            <w:tcBorders>
              <w:top w:val="single" w:sz="4" w:space="0" w:color="auto"/>
              <w:left w:val="single" w:sz="4" w:space="0" w:color="auto"/>
              <w:bottom w:val="single" w:sz="4" w:space="0" w:color="auto"/>
              <w:right w:val="single" w:sz="4" w:space="0" w:color="auto"/>
            </w:tcBorders>
          </w:tcPr>
          <w:p w:rsidR="0056211C" w:rsidRPr="001E7935" w:rsidRDefault="0056211C" w:rsidP="00E93090">
            <w:pPr>
              <w:suppressAutoHyphens/>
              <w:jc w:val="both"/>
              <w:rPr>
                <w:b/>
                <w:sz w:val="22"/>
                <w:szCs w:val="22"/>
              </w:rPr>
            </w:pPr>
            <w:r w:rsidRPr="001E7935">
              <w:rPr>
                <w:b/>
                <w:sz w:val="22"/>
                <w:szCs w:val="22"/>
              </w:rPr>
              <w:t xml:space="preserve">№ </w:t>
            </w:r>
            <w:proofErr w:type="spellStart"/>
            <w:proofErr w:type="gramStart"/>
            <w:r w:rsidRPr="001E7935">
              <w:rPr>
                <w:b/>
                <w:sz w:val="22"/>
                <w:szCs w:val="22"/>
              </w:rPr>
              <w:t>п</w:t>
            </w:r>
            <w:proofErr w:type="spellEnd"/>
            <w:proofErr w:type="gramEnd"/>
            <w:r w:rsidRPr="001E7935">
              <w:rPr>
                <w:b/>
                <w:sz w:val="22"/>
                <w:szCs w:val="22"/>
              </w:rPr>
              <w:t>/</w:t>
            </w:r>
            <w:proofErr w:type="spellStart"/>
            <w:r w:rsidRPr="001E7935">
              <w:rPr>
                <w:b/>
                <w:sz w:val="22"/>
                <w:szCs w:val="22"/>
              </w:rPr>
              <w:t>п</w:t>
            </w:r>
            <w:proofErr w:type="spellEnd"/>
          </w:p>
        </w:tc>
        <w:tc>
          <w:tcPr>
            <w:tcW w:w="6406" w:type="dxa"/>
            <w:tcBorders>
              <w:top w:val="single" w:sz="4" w:space="0" w:color="auto"/>
              <w:left w:val="single" w:sz="4" w:space="0" w:color="auto"/>
              <w:bottom w:val="single" w:sz="4" w:space="0" w:color="auto"/>
              <w:right w:val="single" w:sz="4" w:space="0" w:color="auto"/>
            </w:tcBorders>
          </w:tcPr>
          <w:p w:rsidR="0056211C" w:rsidRPr="001E7935" w:rsidRDefault="0056211C" w:rsidP="00E93090">
            <w:pPr>
              <w:suppressAutoHyphens/>
              <w:jc w:val="both"/>
              <w:rPr>
                <w:b/>
                <w:sz w:val="22"/>
                <w:szCs w:val="22"/>
              </w:rPr>
            </w:pPr>
            <w:r w:rsidRPr="001E7935">
              <w:rPr>
                <w:b/>
                <w:sz w:val="22"/>
                <w:szCs w:val="22"/>
              </w:rPr>
              <w:t>Наименование хозяйственной операции</w:t>
            </w:r>
          </w:p>
        </w:tc>
        <w:tc>
          <w:tcPr>
            <w:tcW w:w="1824" w:type="dxa"/>
            <w:tcBorders>
              <w:top w:val="single" w:sz="4" w:space="0" w:color="auto"/>
              <w:left w:val="single" w:sz="4" w:space="0" w:color="auto"/>
              <w:bottom w:val="single" w:sz="4" w:space="0" w:color="auto"/>
              <w:right w:val="single" w:sz="4" w:space="0" w:color="auto"/>
            </w:tcBorders>
          </w:tcPr>
          <w:p w:rsidR="0056211C" w:rsidRPr="001E7935" w:rsidRDefault="0056211C" w:rsidP="00E93090">
            <w:pPr>
              <w:suppressAutoHyphens/>
              <w:jc w:val="both"/>
              <w:rPr>
                <w:b/>
                <w:sz w:val="22"/>
                <w:szCs w:val="22"/>
              </w:rPr>
            </w:pPr>
            <w:r w:rsidRPr="001E7935">
              <w:rPr>
                <w:b/>
                <w:sz w:val="22"/>
                <w:szCs w:val="22"/>
              </w:rPr>
              <w:t>№ документа</w:t>
            </w:r>
          </w:p>
        </w:tc>
      </w:tr>
      <w:tr w:rsidR="0056211C" w:rsidRPr="001E7935" w:rsidTr="00E93090">
        <w:trPr>
          <w:jc w:val="center"/>
        </w:trPr>
        <w:tc>
          <w:tcPr>
            <w:tcW w:w="776" w:type="dxa"/>
          </w:tcPr>
          <w:p w:rsidR="0056211C" w:rsidRPr="002F7DEB" w:rsidRDefault="0056211C" w:rsidP="00E93090">
            <w:pPr>
              <w:suppressAutoHyphens/>
              <w:jc w:val="both"/>
              <w:rPr>
                <w:sz w:val="22"/>
                <w:szCs w:val="22"/>
              </w:rPr>
            </w:pPr>
            <w:r w:rsidRPr="002F7DEB">
              <w:rPr>
                <w:sz w:val="22"/>
                <w:szCs w:val="22"/>
              </w:rPr>
              <w:t>1.</w:t>
            </w:r>
          </w:p>
        </w:tc>
        <w:tc>
          <w:tcPr>
            <w:tcW w:w="6406" w:type="dxa"/>
          </w:tcPr>
          <w:p w:rsidR="0056211C" w:rsidRPr="002F7DEB" w:rsidRDefault="0056211C" w:rsidP="00E93090">
            <w:pPr>
              <w:suppressAutoHyphens/>
              <w:jc w:val="both"/>
              <w:rPr>
                <w:sz w:val="22"/>
                <w:szCs w:val="22"/>
              </w:rPr>
            </w:pPr>
            <w:r w:rsidRPr="002F7DEB">
              <w:rPr>
                <w:sz w:val="22"/>
                <w:szCs w:val="22"/>
              </w:rPr>
              <w:t>Отпущены  на сторон</w:t>
            </w:r>
            <w:proofErr w:type="gramStart"/>
            <w:r w:rsidRPr="002F7DEB">
              <w:rPr>
                <w:sz w:val="22"/>
                <w:szCs w:val="22"/>
              </w:rPr>
              <w:t>у</w:t>
            </w:r>
            <w:r>
              <w:rPr>
                <w:sz w:val="22"/>
                <w:szCs w:val="22"/>
              </w:rPr>
              <w:t xml:space="preserve"> </w:t>
            </w:r>
            <w:r w:rsidRPr="00550F01">
              <w:rPr>
                <w:sz w:val="24"/>
                <w:szCs w:val="24"/>
              </w:rPr>
              <w:t>ООО</w:t>
            </w:r>
            <w:proofErr w:type="gramEnd"/>
            <w:r w:rsidRPr="00550F01">
              <w:rPr>
                <w:sz w:val="24"/>
                <w:szCs w:val="24"/>
              </w:rPr>
              <w:t xml:space="preserve"> «</w:t>
            </w:r>
            <w:r w:rsidR="00E93090">
              <w:rPr>
                <w:sz w:val="24"/>
                <w:szCs w:val="24"/>
              </w:rPr>
              <w:t>АИР</w:t>
            </w:r>
            <w:r w:rsidRPr="00550F01">
              <w:rPr>
                <w:sz w:val="24"/>
                <w:szCs w:val="24"/>
              </w:rPr>
              <w:t>»</w:t>
            </w:r>
            <w:r w:rsidRPr="002F7DEB">
              <w:rPr>
                <w:sz w:val="22"/>
                <w:szCs w:val="22"/>
              </w:rPr>
              <w:t xml:space="preserve"> материалы по продажным ценам:</w:t>
            </w:r>
          </w:p>
          <w:p w:rsidR="0056211C" w:rsidRPr="002F7DEB" w:rsidRDefault="0056211C" w:rsidP="00E93090">
            <w:pPr>
              <w:suppressAutoHyphens/>
              <w:jc w:val="both"/>
              <w:rPr>
                <w:sz w:val="22"/>
                <w:szCs w:val="22"/>
              </w:rPr>
            </w:pPr>
            <w:r w:rsidRPr="002F7DEB">
              <w:rPr>
                <w:sz w:val="22"/>
                <w:szCs w:val="22"/>
              </w:rPr>
              <w:t xml:space="preserve">Калий йодида – </w:t>
            </w:r>
            <w:smartTag w:uri="urn:schemas-microsoft-com:office:smarttags" w:element="metricconverter">
              <w:smartTagPr>
                <w:attr w:name="ProductID" w:val="3 кг"/>
              </w:smartTagPr>
              <w:r w:rsidRPr="002F7DEB">
                <w:rPr>
                  <w:sz w:val="22"/>
                  <w:szCs w:val="22"/>
                </w:rPr>
                <w:t>3 кг</w:t>
              </w:r>
            </w:smartTag>
            <w:r w:rsidRPr="002F7DEB">
              <w:rPr>
                <w:sz w:val="22"/>
                <w:szCs w:val="22"/>
              </w:rPr>
              <w:t xml:space="preserve"> по цене 2000 руб.;</w:t>
            </w:r>
          </w:p>
          <w:p w:rsidR="0056211C" w:rsidRPr="002F7DEB" w:rsidRDefault="0056211C" w:rsidP="00E93090">
            <w:pPr>
              <w:suppressAutoHyphens/>
              <w:jc w:val="both"/>
              <w:rPr>
                <w:sz w:val="22"/>
                <w:szCs w:val="22"/>
              </w:rPr>
            </w:pPr>
            <w:r w:rsidRPr="002F7DEB">
              <w:rPr>
                <w:sz w:val="22"/>
                <w:szCs w:val="22"/>
              </w:rPr>
              <w:t xml:space="preserve">Вода дистиллированная – </w:t>
            </w:r>
            <w:smartTag w:uri="urn:schemas-microsoft-com:office:smarttags" w:element="metricconverter">
              <w:smartTagPr>
                <w:attr w:name="ProductID" w:val="2 л"/>
              </w:smartTagPr>
              <w:r w:rsidRPr="002F7DEB">
                <w:rPr>
                  <w:sz w:val="22"/>
                  <w:szCs w:val="22"/>
                </w:rPr>
                <w:t>2 л</w:t>
              </w:r>
            </w:smartTag>
            <w:r w:rsidRPr="002F7DEB">
              <w:rPr>
                <w:sz w:val="22"/>
                <w:szCs w:val="22"/>
              </w:rPr>
              <w:t xml:space="preserve"> по цене 16 руб.;</w:t>
            </w:r>
          </w:p>
          <w:p w:rsidR="0056211C" w:rsidRPr="002F7DEB" w:rsidRDefault="0056211C" w:rsidP="00E93090">
            <w:pPr>
              <w:suppressAutoHyphens/>
              <w:jc w:val="both"/>
              <w:rPr>
                <w:sz w:val="22"/>
                <w:szCs w:val="22"/>
              </w:rPr>
            </w:pPr>
            <w:r w:rsidRPr="002F7DEB">
              <w:rPr>
                <w:sz w:val="22"/>
                <w:szCs w:val="22"/>
              </w:rPr>
              <w:t>Флакон из коричневого стекла – 3 шт. по цене 5 руб</w:t>
            </w:r>
            <w:proofErr w:type="gramStart"/>
            <w:r w:rsidRPr="002F7DEB">
              <w:rPr>
                <w:sz w:val="22"/>
                <w:szCs w:val="22"/>
              </w:rPr>
              <w:t>..</w:t>
            </w:r>
            <w:proofErr w:type="gramEnd"/>
          </w:p>
          <w:p w:rsidR="0056211C" w:rsidRPr="002F7DEB" w:rsidRDefault="0056211C" w:rsidP="00E93090">
            <w:pPr>
              <w:suppressAutoHyphens/>
              <w:jc w:val="both"/>
              <w:rPr>
                <w:sz w:val="22"/>
                <w:szCs w:val="22"/>
              </w:rPr>
            </w:pPr>
            <w:r w:rsidRPr="002F7DEB">
              <w:rPr>
                <w:sz w:val="22"/>
                <w:szCs w:val="22"/>
              </w:rPr>
              <w:t>Пробка пластиковая – 2 шт. по цене 0-80 руб.</w:t>
            </w:r>
          </w:p>
        </w:tc>
        <w:tc>
          <w:tcPr>
            <w:tcW w:w="1824" w:type="dxa"/>
          </w:tcPr>
          <w:p w:rsidR="0056211C" w:rsidRPr="002F7DEB" w:rsidRDefault="0056211C" w:rsidP="00E93090">
            <w:pPr>
              <w:suppressAutoHyphens/>
              <w:jc w:val="both"/>
              <w:rPr>
                <w:b/>
                <w:sz w:val="22"/>
                <w:szCs w:val="22"/>
              </w:rPr>
            </w:pPr>
            <w:r w:rsidRPr="002F7DEB">
              <w:rPr>
                <w:b/>
                <w:sz w:val="22"/>
                <w:szCs w:val="22"/>
              </w:rPr>
              <w:t>Счет № 1 от 15.10.</w:t>
            </w:r>
            <w:r w:rsidR="00E93090">
              <w:rPr>
                <w:b/>
                <w:sz w:val="22"/>
                <w:szCs w:val="22"/>
              </w:rPr>
              <w:t>14</w:t>
            </w:r>
            <w:r w:rsidRPr="002F7DEB">
              <w:rPr>
                <w:b/>
                <w:sz w:val="22"/>
                <w:szCs w:val="22"/>
              </w:rPr>
              <w:t xml:space="preserve"> г., счет-фактура № 117 от 15.10.</w:t>
            </w:r>
            <w:r w:rsidR="00E93090">
              <w:rPr>
                <w:b/>
                <w:sz w:val="22"/>
                <w:szCs w:val="22"/>
              </w:rPr>
              <w:t>14</w:t>
            </w:r>
            <w:r w:rsidRPr="002F7DEB">
              <w:rPr>
                <w:b/>
                <w:sz w:val="22"/>
                <w:szCs w:val="22"/>
              </w:rPr>
              <w:t xml:space="preserve"> г. Договор с ООО «</w:t>
            </w:r>
            <w:r w:rsidR="00E93090">
              <w:rPr>
                <w:b/>
                <w:sz w:val="22"/>
                <w:szCs w:val="22"/>
              </w:rPr>
              <w:t>АИР</w:t>
            </w:r>
            <w:r w:rsidRPr="002F7DEB">
              <w:rPr>
                <w:b/>
                <w:sz w:val="22"/>
                <w:szCs w:val="22"/>
              </w:rPr>
              <w:t>» от 15.10.09</w:t>
            </w:r>
          </w:p>
          <w:p w:rsidR="0056211C" w:rsidRPr="002F7DEB" w:rsidRDefault="0056211C" w:rsidP="00E93090">
            <w:pPr>
              <w:suppressAutoHyphens/>
              <w:jc w:val="both"/>
              <w:rPr>
                <w:b/>
                <w:sz w:val="22"/>
                <w:szCs w:val="22"/>
              </w:rPr>
            </w:pPr>
          </w:p>
        </w:tc>
      </w:tr>
      <w:tr w:rsidR="0056211C" w:rsidRPr="001E7935" w:rsidTr="00E93090">
        <w:trPr>
          <w:jc w:val="center"/>
        </w:trPr>
        <w:tc>
          <w:tcPr>
            <w:tcW w:w="776" w:type="dxa"/>
          </w:tcPr>
          <w:p w:rsidR="0056211C" w:rsidRPr="001E7935" w:rsidRDefault="0056211C" w:rsidP="00E93090">
            <w:pPr>
              <w:suppressAutoHyphens/>
              <w:jc w:val="both"/>
              <w:rPr>
                <w:sz w:val="22"/>
                <w:szCs w:val="22"/>
              </w:rPr>
            </w:pPr>
            <w:r>
              <w:rPr>
                <w:sz w:val="22"/>
                <w:szCs w:val="22"/>
              </w:rPr>
              <w:t>2</w:t>
            </w:r>
          </w:p>
        </w:tc>
        <w:tc>
          <w:tcPr>
            <w:tcW w:w="6406" w:type="dxa"/>
          </w:tcPr>
          <w:p w:rsidR="0056211C" w:rsidRPr="001E7935" w:rsidRDefault="0056211C" w:rsidP="00E93090">
            <w:pPr>
              <w:suppressAutoHyphens/>
              <w:jc w:val="both"/>
              <w:rPr>
                <w:sz w:val="22"/>
                <w:szCs w:val="22"/>
              </w:rPr>
            </w:pPr>
            <w:r w:rsidRPr="001E7935">
              <w:rPr>
                <w:sz w:val="22"/>
                <w:szCs w:val="22"/>
              </w:rPr>
              <w:t>Отпущены  на сторон</w:t>
            </w:r>
            <w:proofErr w:type="gramStart"/>
            <w:r w:rsidRPr="001E7935">
              <w:rPr>
                <w:sz w:val="22"/>
                <w:szCs w:val="22"/>
              </w:rPr>
              <w:t>у</w:t>
            </w:r>
            <w:r>
              <w:rPr>
                <w:sz w:val="22"/>
                <w:szCs w:val="22"/>
              </w:rPr>
              <w:t xml:space="preserve"> </w:t>
            </w:r>
            <w:r w:rsidRPr="00550F01">
              <w:rPr>
                <w:sz w:val="24"/>
                <w:szCs w:val="24"/>
              </w:rPr>
              <w:t>ООО</w:t>
            </w:r>
            <w:proofErr w:type="gramEnd"/>
            <w:r w:rsidRPr="00550F01">
              <w:rPr>
                <w:sz w:val="24"/>
                <w:szCs w:val="24"/>
              </w:rPr>
              <w:t xml:space="preserve"> «</w:t>
            </w:r>
            <w:r w:rsidR="00E93090">
              <w:rPr>
                <w:sz w:val="24"/>
                <w:szCs w:val="24"/>
              </w:rPr>
              <w:t>П</w:t>
            </w:r>
            <w:r w:rsidRPr="00550F01">
              <w:rPr>
                <w:sz w:val="24"/>
                <w:szCs w:val="24"/>
              </w:rPr>
              <w:t>омощь»</w:t>
            </w:r>
            <w:r w:rsidRPr="001E7935">
              <w:rPr>
                <w:sz w:val="22"/>
                <w:szCs w:val="22"/>
              </w:rPr>
              <w:t xml:space="preserve"> материалы по продажным ценам:</w:t>
            </w:r>
          </w:p>
          <w:p w:rsidR="0056211C" w:rsidRPr="001E7935" w:rsidRDefault="0056211C" w:rsidP="00E93090">
            <w:pPr>
              <w:suppressAutoHyphens/>
              <w:jc w:val="both"/>
              <w:rPr>
                <w:sz w:val="22"/>
                <w:szCs w:val="22"/>
              </w:rPr>
            </w:pPr>
            <w:r w:rsidRPr="001E7935">
              <w:rPr>
                <w:sz w:val="22"/>
                <w:szCs w:val="22"/>
              </w:rPr>
              <w:t xml:space="preserve">Калий йодида – </w:t>
            </w:r>
            <w:smartTag w:uri="urn:schemas-microsoft-com:office:smarttags" w:element="metricconverter">
              <w:smartTagPr>
                <w:attr w:name="ProductID" w:val="2 кг"/>
              </w:smartTagPr>
              <w:r>
                <w:rPr>
                  <w:sz w:val="22"/>
                  <w:szCs w:val="22"/>
                </w:rPr>
                <w:t>2</w:t>
              </w:r>
              <w:r w:rsidRPr="001E7935">
                <w:rPr>
                  <w:sz w:val="22"/>
                  <w:szCs w:val="22"/>
                </w:rPr>
                <w:t xml:space="preserve"> кг</w:t>
              </w:r>
            </w:smartTag>
            <w:r w:rsidRPr="001E7935">
              <w:rPr>
                <w:sz w:val="22"/>
                <w:szCs w:val="22"/>
              </w:rPr>
              <w:t xml:space="preserve"> по цене 2000 руб.;</w:t>
            </w:r>
          </w:p>
          <w:p w:rsidR="0056211C" w:rsidRPr="001E7935" w:rsidRDefault="0056211C" w:rsidP="00E93090">
            <w:pPr>
              <w:suppressAutoHyphens/>
              <w:jc w:val="both"/>
              <w:rPr>
                <w:sz w:val="22"/>
                <w:szCs w:val="22"/>
              </w:rPr>
            </w:pPr>
            <w:r w:rsidRPr="001E7935">
              <w:rPr>
                <w:sz w:val="22"/>
                <w:szCs w:val="22"/>
              </w:rPr>
              <w:t xml:space="preserve">Вода дистиллированная – </w:t>
            </w:r>
            <w:smartTag w:uri="urn:schemas-microsoft-com:office:smarttags" w:element="metricconverter">
              <w:smartTagPr>
                <w:attr w:name="ProductID" w:val="4 л"/>
              </w:smartTagPr>
              <w:r>
                <w:rPr>
                  <w:sz w:val="22"/>
                  <w:szCs w:val="22"/>
                </w:rPr>
                <w:t>4</w:t>
              </w:r>
              <w:r w:rsidRPr="001E7935">
                <w:rPr>
                  <w:sz w:val="22"/>
                  <w:szCs w:val="22"/>
                </w:rPr>
                <w:t xml:space="preserve"> л</w:t>
              </w:r>
            </w:smartTag>
            <w:r w:rsidRPr="001E7935">
              <w:rPr>
                <w:sz w:val="22"/>
                <w:szCs w:val="22"/>
              </w:rPr>
              <w:t xml:space="preserve"> по цене 16 руб.;</w:t>
            </w:r>
          </w:p>
          <w:p w:rsidR="0056211C" w:rsidRPr="001E7935" w:rsidRDefault="0056211C" w:rsidP="00E93090">
            <w:pPr>
              <w:suppressAutoHyphens/>
              <w:jc w:val="both"/>
              <w:rPr>
                <w:sz w:val="22"/>
                <w:szCs w:val="22"/>
              </w:rPr>
            </w:pPr>
            <w:r w:rsidRPr="001E7935">
              <w:rPr>
                <w:sz w:val="22"/>
                <w:szCs w:val="22"/>
              </w:rPr>
              <w:t>Флакон из коричневого стекла – 1 шт. по цене 5 руб</w:t>
            </w:r>
            <w:proofErr w:type="gramStart"/>
            <w:r w:rsidRPr="001E7935">
              <w:rPr>
                <w:sz w:val="22"/>
                <w:szCs w:val="22"/>
              </w:rPr>
              <w:t>..</w:t>
            </w:r>
            <w:proofErr w:type="gramEnd"/>
          </w:p>
          <w:p w:rsidR="0056211C" w:rsidRPr="001E7935" w:rsidRDefault="0056211C" w:rsidP="00E93090">
            <w:pPr>
              <w:suppressAutoHyphens/>
              <w:jc w:val="both"/>
              <w:rPr>
                <w:sz w:val="22"/>
                <w:szCs w:val="22"/>
              </w:rPr>
            </w:pPr>
            <w:r w:rsidRPr="001E7935">
              <w:rPr>
                <w:sz w:val="22"/>
                <w:szCs w:val="22"/>
              </w:rPr>
              <w:t xml:space="preserve">Пробка пластиковая – </w:t>
            </w:r>
            <w:r>
              <w:rPr>
                <w:sz w:val="22"/>
                <w:szCs w:val="22"/>
              </w:rPr>
              <w:t>1</w:t>
            </w:r>
            <w:r w:rsidRPr="001E7935">
              <w:rPr>
                <w:sz w:val="22"/>
                <w:szCs w:val="22"/>
              </w:rPr>
              <w:t xml:space="preserve"> шт. по цене 0-80 руб.</w:t>
            </w:r>
          </w:p>
        </w:tc>
        <w:tc>
          <w:tcPr>
            <w:tcW w:w="1824" w:type="dxa"/>
          </w:tcPr>
          <w:p w:rsidR="0056211C" w:rsidRDefault="0056211C" w:rsidP="00E93090">
            <w:pPr>
              <w:suppressAutoHyphens/>
              <w:jc w:val="both"/>
              <w:rPr>
                <w:b/>
                <w:sz w:val="22"/>
                <w:szCs w:val="22"/>
              </w:rPr>
            </w:pPr>
            <w:r>
              <w:rPr>
                <w:b/>
                <w:sz w:val="22"/>
                <w:szCs w:val="22"/>
              </w:rPr>
              <w:t xml:space="preserve">Расходная накладная №2 </w:t>
            </w:r>
            <w:r w:rsidRPr="001E7935">
              <w:rPr>
                <w:b/>
                <w:sz w:val="22"/>
                <w:szCs w:val="22"/>
              </w:rPr>
              <w:t xml:space="preserve">от </w:t>
            </w:r>
            <w:r>
              <w:rPr>
                <w:b/>
                <w:sz w:val="22"/>
                <w:szCs w:val="22"/>
              </w:rPr>
              <w:t>15</w:t>
            </w:r>
            <w:r w:rsidRPr="001E7935">
              <w:rPr>
                <w:b/>
                <w:sz w:val="22"/>
                <w:szCs w:val="22"/>
              </w:rPr>
              <w:t>.</w:t>
            </w:r>
            <w:r>
              <w:rPr>
                <w:b/>
                <w:sz w:val="22"/>
                <w:szCs w:val="22"/>
              </w:rPr>
              <w:t>10</w:t>
            </w:r>
            <w:r w:rsidRPr="001E7935">
              <w:rPr>
                <w:b/>
                <w:sz w:val="22"/>
                <w:szCs w:val="22"/>
              </w:rPr>
              <w:t>.</w:t>
            </w:r>
            <w:r>
              <w:rPr>
                <w:b/>
                <w:sz w:val="22"/>
                <w:szCs w:val="22"/>
              </w:rPr>
              <w:t>09</w:t>
            </w:r>
            <w:r w:rsidRPr="001E7935">
              <w:rPr>
                <w:b/>
                <w:sz w:val="22"/>
                <w:szCs w:val="22"/>
              </w:rPr>
              <w:t xml:space="preserve"> г., счет-фактура № 11</w:t>
            </w:r>
            <w:r>
              <w:rPr>
                <w:b/>
                <w:sz w:val="22"/>
                <w:szCs w:val="22"/>
              </w:rPr>
              <w:t>8</w:t>
            </w:r>
            <w:r w:rsidRPr="001E7935">
              <w:rPr>
                <w:b/>
                <w:sz w:val="22"/>
                <w:szCs w:val="22"/>
              </w:rPr>
              <w:t xml:space="preserve"> от </w:t>
            </w:r>
            <w:r>
              <w:rPr>
                <w:b/>
                <w:sz w:val="22"/>
                <w:szCs w:val="22"/>
              </w:rPr>
              <w:t>15</w:t>
            </w:r>
            <w:r w:rsidRPr="001E7935">
              <w:rPr>
                <w:b/>
                <w:sz w:val="22"/>
                <w:szCs w:val="22"/>
              </w:rPr>
              <w:t>.</w:t>
            </w:r>
            <w:r>
              <w:rPr>
                <w:b/>
                <w:sz w:val="22"/>
                <w:szCs w:val="22"/>
              </w:rPr>
              <w:t>10</w:t>
            </w:r>
            <w:r w:rsidRPr="001E7935">
              <w:rPr>
                <w:b/>
                <w:sz w:val="22"/>
                <w:szCs w:val="22"/>
              </w:rPr>
              <w:t>.</w:t>
            </w:r>
            <w:r>
              <w:rPr>
                <w:b/>
                <w:sz w:val="22"/>
                <w:szCs w:val="22"/>
              </w:rPr>
              <w:t>09</w:t>
            </w:r>
            <w:r w:rsidRPr="001E7935">
              <w:rPr>
                <w:b/>
                <w:sz w:val="22"/>
                <w:szCs w:val="22"/>
              </w:rPr>
              <w:t xml:space="preserve"> г.</w:t>
            </w:r>
            <w:r>
              <w:rPr>
                <w:b/>
                <w:sz w:val="22"/>
                <w:szCs w:val="22"/>
              </w:rPr>
              <w:t xml:space="preserve"> Договор с ЗАО «3</w:t>
            </w:r>
            <w:r w:rsidR="00E93090">
              <w:rPr>
                <w:b/>
                <w:sz w:val="22"/>
                <w:szCs w:val="22"/>
              </w:rPr>
              <w:t>7</w:t>
            </w:r>
            <w:r>
              <w:rPr>
                <w:b/>
                <w:sz w:val="22"/>
                <w:szCs w:val="22"/>
              </w:rPr>
              <w:t>,6» от 15.10.09</w:t>
            </w:r>
          </w:p>
          <w:p w:rsidR="0056211C" w:rsidRDefault="0056211C" w:rsidP="00E93090">
            <w:pPr>
              <w:suppressAutoHyphens/>
              <w:jc w:val="both"/>
              <w:rPr>
                <w:b/>
                <w:sz w:val="22"/>
                <w:szCs w:val="22"/>
              </w:rPr>
            </w:pPr>
            <w:r>
              <w:rPr>
                <w:b/>
                <w:sz w:val="22"/>
                <w:szCs w:val="22"/>
              </w:rPr>
              <w:lastRenderedPageBreak/>
              <w:t>Грузоотправитель ЗАО «3</w:t>
            </w:r>
            <w:r w:rsidR="00E93090">
              <w:rPr>
                <w:b/>
                <w:sz w:val="22"/>
                <w:szCs w:val="22"/>
              </w:rPr>
              <w:t>7</w:t>
            </w:r>
            <w:r>
              <w:rPr>
                <w:b/>
                <w:sz w:val="22"/>
                <w:szCs w:val="22"/>
              </w:rPr>
              <w:t>,6»</w:t>
            </w:r>
          </w:p>
        </w:tc>
      </w:tr>
    </w:tbl>
    <w:p w:rsidR="0056211C" w:rsidRDefault="0056211C" w:rsidP="0056211C">
      <w:pPr>
        <w:pStyle w:val="ae"/>
        <w:suppressAutoHyphens/>
        <w:spacing w:line="360" w:lineRule="auto"/>
        <w:rPr>
          <w:b/>
          <w:sz w:val="22"/>
          <w:szCs w:val="22"/>
        </w:rPr>
      </w:pPr>
    </w:p>
    <w:p w:rsidR="0056211C" w:rsidRPr="00EE7C30" w:rsidRDefault="0056211C" w:rsidP="00E93090">
      <w:pPr>
        <w:pStyle w:val="ae"/>
        <w:suppressAutoHyphens/>
        <w:ind w:left="0" w:firstLine="567"/>
        <w:jc w:val="both"/>
      </w:pPr>
      <w:r w:rsidRPr="00E93090">
        <w:t xml:space="preserve">Используя  подменю  «Учет материалов», документ «Отгрузка материалов на сторону» (меню «Документы» или «Журналы»), необходимо создать накладные на отпуск материалов на сторону и сформировать записи по выбытию производственных запасов. </w:t>
      </w:r>
      <w:r w:rsidRPr="00EE7C30">
        <w:t>Документ «Отгрузка материалов на сторону» предназначен для отражения в учете операций по продаже материалов, потребности в которых в настоящее время не имеется, а также операций по передаче материалов в переработку. Значение графы «Надлежит отпустить» используется для заполнения печатной формы, а значение графы «Отпущено» – для формирования бухгалтерских проводок.</w:t>
      </w:r>
      <w:r w:rsidR="00E93090">
        <w:t xml:space="preserve"> </w:t>
      </w:r>
      <w:r w:rsidRPr="00EE7C30">
        <w:t>На основании документа «</w:t>
      </w:r>
      <w:r w:rsidRPr="00EE7C30">
        <w:rPr>
          <w:b/>
        </w:rPr>
        <w:t>Реализация товаров и услуг</w:t>
      </w:r>
      <w:r w:rsidRPr="00EE7C30">
        <w:t xml:space="preserve">» можно оформить счет-фактуру для передачи покупателю. Для этого необходимо выбрать пункт «Ввести счет-фактуру» из контекстного меню. </w:t>
      </w:r>
    </w:p>
    <w:p w:rsidR="001A3708" w:rsidRPr="00B6001D" w:rsidRDefault="001A3708" w:rsidP="00E93090">
      <w:pPr>
        <w:pStyle w:val="2"/>
        <w:widowControl/>
        <w:ind w:left="0" w:firstLine="0"/>
        <w:jc w:val="both"/>
        <w:rPr>
          <w:sz w:val="28"/>
          <w:szCs w:val="28"/>
        </w:rPr>
      </w:pPr>
    </w:p>
    <w:p w:rsidR="001A3708" w:rsidRPr="00B6001D" w:rsidRDefault="001A3708" w:rsidP="001A3708">
      <w:pPr>
        <w:pStyle w:val="2"/>
        <w:widowControl/>
        <w:ind w:left="0" w:firstLine="567"/>
        <w:jc w:val="center"/>
        <w:rPr>
          <w:b/>
          <w:sz w:val="28"/>
          <w:szCs w:val="28"/>
        </w:rPr>
      </w:pPr>
      <w:r w:rsidRPr="00B6001D">
        <w:rPr>
          <w:b/>
          <w:sz w:val="28"/>
          <w:szCs w:val="28"/>
        </w:rPr>
        <w:t>Тема 8. Учет затрат на производство продукции (работ, услуг)</w:t>
      </w:r>
    </w:p>
    <w:p w:rsidR="001A3708" w:rsidRPr="00B6001D" w:rsidRDefault="001A3708" w:rsidP="001A3708">
      <w:pPr>
        <w:pStyle w:val="2"/>
        <w:widowControl/>
        <w:ind w:left="0" w:firstLine="567"/>
        <w:jc w:val="both"/>
        <w:rPr>
          <w:sz w:val="28"/>
          <w:szCs w:val="28"/>
        </w:rPr>
      </w:pPr>
    </w:p>
    <w:p w:rsidR="0056211C" w:rsidRDefault="001A3708" w:rsidP="0056211C">
      <w:pPr>
        <w:pStyle w:val="a6"/>
        <w:spacing w:after="0"/>
        <w:ind w:firstLine="567"/>
        <w:jc w:val="both"/>
        <w:rPr>
          <w:sz w:val="28"/>
          <w:szCs w:val="28"/>
        </w:rPr>
      </w:pPr>
      <w:r w:rsidRPr="00B6001D">
        <w:rPr>
          <w:sz w:val="28"/>
          <w:szCs w:val="28"/>
        </w:rPr>
        <w:t>Изучить общие принципы организации учета затрат на производство. Понятие и состав прямых материальных затрат, затраты на оплату труда и социальное обеспечение, прочие затраты. Учет исправимого и окончательного брака. Оценка незавершенного производства по данным службы производственно диспетчерского отдела.</w:t>
      </w:r>
      <w:r w:rsidR="0056211C">
        <w:rPr>
          <w:sz w:val="28"/>
          <w:szCs w:val="28"/>
        </w:rPr>
        <w:t xml:space="preserve"> </w:t>
      </w:r>
      <w:r w:rsidRPr="00B6001D">
        <w:rPr>
          <w:sz w:val="28"/>
          <w:szCs w:val="28"/>
        </w:rPr>
        <w:t>Оформить регистры бухгалтерского учета затрат на производство</w:t>
      </w:r>
      <w:r w:rsidR="0056211C">
        <w:rPr>
          <w:sz w:val="28"/>
          <w:szCs w:val="28"/>
        </w:rPr>
        <w:t>.</w:t>
      </w:r>
    </w:p>
    <w:p w:rsidR="0056211C" w:rsidRDefault="0056211C" w:rsidP="0056211C">
      <w:pPr>
        <w:pStyle w:val="a6"/>
        <w:spacing w:after="0"/>
        <w:ind w:firstLine="567"/>
        <w:jc w:val="both"/>
        <w:rPr>
          <w:sz w:val="28"/>
          <w:szCs w:val="28"/>
        </w:rPr>
      </w:pPr>
    </w:p>
    <w:p w:rsidR="0056211C" w:rsidRPr="00EE7C30" w:rsidRDefault="0056211C" w:rsidP="0056211C">
      <w:pPr>
        <w:suppressAutoHyphens/>
        <w:spacing w:line="360" w:lineRule="auto"/>
        <w:ind w:right="50"/>
        <w:jc w:val="both"/>
        <w:rPr>
          <w:b/>
        </w:rPr>
      </w:pPr>
      <w:r>
        <w:rPr>
          <w:b/>
        </w:rPr>
        <w:t>8.</w:t>
      </w:r>
      <w:r w:rsidRPr="00EE7C30">
        <w:rPr>
          <w:b/>
        </w:rPr>
        <w:t xml:space="preserve">1. </w:t>
      </w:r>
      <w:r w:rsidR="00E93090">
        <w:rPr>
          <w:b/>
        </w:rPr>
        <w:t>У</w:t>
      </w:r>
      <w:r w:rsidRPr="00EE7C30">
        <w:rPr>
          <w:b/>
        </w:rPr>
        <w:t xml:space="preserve">чет общехозяйственных расходов </w:t>
      </w:r>
    </w:p>
    <w:p w:rsidR="0056211C" w:rsidRPr="00EE7C30" w:rsidRDefault="0056211C" w:rsidP="0056211C">
      <w:pPr>
        <w:suppressAutoHyphens/>
        <w:spacing w:line="360" w:lineRule="auto"/>
        <w:ind w:right="50" w:firstLine="709"/>
        <w:jc w:val="both"/>
      </w:pPr>
      <w:r w:rsidRPr="00EE7C30">
        <w:t xml:space="preserve">На основании данных табл. </w:t>
      </w:r>
      <w:r w:rsidR="008D32C8">
        <w:t>9.</w:t>
      </w:r>
      <w:r w:rsidRPr="00EE7C30">
        <w:t xml:space="preserve"> необходимо отразить хозяйственные </w:t>
      </w:r>
      <w:r w:rsidR="00E93090" w:rsidRPr="00EE7C30">
        <w:t>операции,</w:t>
      </w:r>
      <w:r w:rsidRPr="00EE7C30">
        <w:t xml:space="preserve"> по учету общехозяйственных расходов используя подменю «Поступление товаров, услуг», меню «Покупка».</w:t>
      </w:r>
    </w:p>
    <w:p w:rsidR="0056211C" w:rsidRPr="00EE7C30" w:rsidRDefault="0056211C" w:rsidP="0056211C">
      <w:pPr>
        <w:suppressAutoHyphens/>
        <w:spacing w:line="360" w:lineRule="auto"/>
        <w:ind w:right="50" w:firstLine="709"/>
        <w:jc w:val="both"/>
      </w:pPr>
    </w:p>
    <w:p w:rsidR="0056211C" w:rsidRPr="00EE7C30" w:rsidRDefault="0056211C" w:rsidP="0056211C">
      <w:pPr>
        <w:suppressAutoHyphens/>
        <w:spacing w:line="360" w:lineRule="auto"/>
        <w:ind w:right="50" w:firstLine="709"/>
        <w:jc w:val="both"/>
        <w:rPr>
          <w:b/>
        </w:rPr>
      </w:pPr>
      <w:r w:rsidRPr="00EE7C30">
        <w:rPr>
          <w:b/>
        </w:rPr>
        <w:t xml:space="preserve">Таблица </w:t>
      </w:r>
      <w:r w:rsidR="008D32C8">
        <w:rPr>
          <w:b/>
        </w:rPr>
        <w:t>9</w:t>
      </w:r>
      <w:r w:rsidRPr="00EE7C30">
        <w:rPr>
          <w:b/>
        </w:rPr>
        <w:t xml:space="preserve">. Журнал хозяйственных операций по учету общехозяйственных расходов </w:t>
      </w:r>
    </w:p>
    <w:tbl>
      <w:tblPr>
        <w:tblW w:w="9639"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5244"/>
        <w:gridCol w:w="24"/>
        <w:gridCol w:w="3804"/>
      </w:tblGrid>
      <w:tr w:rsidR="0056211C" w:rsidRPr="00EE7C30" w:rsidTr="00E93090">
        <w:tc>
          <w:tcPr>
            <w:tcW w:w="567" w:type="dxa"/>
          </w:tcPr>
          <w:p w:rsidR="0056211C" w:rsidRPr="00EE7C30" w:rsidRDefault="0056211C" w:rsidP="00E93090">
            <w:pPr>
              <w:suppressAutoHyphens/>
              <w:jc w:val="both"/>
            </w:pPr>
            <w:r w:rsidRPr="00EE7C30">
              <w:t xml:space="preserve">№ </w:t>
            </w:r>
            <w:proofErr w:type="spellStart"/>
            <w:proofErr w:type="gramStart"/>
            <w:r w:rsidRPr="00EE7C30">
              <w:t>п</w:t>
            </w:r>
            <w:proofErr w:type="spellEnd"/>
            <w:proofErr w:type="gramEnd"/>
            <w:r w:rsidRPr="00EE7C30">
              <w:t>/</w:t>
            </w:r>
            <w:proofErr w:type="spellStart"/>
            <w:r w:rsidRPr="00EE7C30">
              <w:t>п</w:t>
            </w:r>
            <w:proofErr w:type="spellEnd"/>
          </w:p>
        </w:tc>
        <w:tc>
          <w:tcPr>
            <w:tcW w:w="5268" w:type="dxa"/>
            <w:gridSpan w:val="2"/>
          </w:tcPr>
          <w:p w:rsidR="0056211C" w:rsidRPr="00EE7C30" w:rsidRDefault="0056211C" w:rsidP="00E93090">
            <w:pPr>
              <w:suppressAutoHyphens/>
              <w:jc w:val="both"/>
            </w:pPr>
            <w:r w:rsidRPr="00EE7C30">
              <w:t>Наименование хозяйственной операции</w:t>
            </w:r>
          </w:p>
        </w:tc>
        <w:tc>
          <w:tcPr>
            <w:tcW w:w="3804" w:type="dxa"/>
          </w:tcPr>
          <w:p w:rsidR="0056211C" w:rsidRPr="00EE7C30" w:rsidRDefault="0056211C" w:rsidP="00E93090">
            <w:pPr>
              <w:suppressAutoHyphens/>
              <w:jc w:val="both"/>
            </w:pPr>
            <w:r w:rsidRPr="00EE7C30">
              <w:t>№ документа</w:t>
            </w:r>
          </w:p>
        </w:tc>
      </w:tr>
      <w:tr w:rsidR="0056211C" w:rsidRPr="001E7935" w:rsidTr="00E93090">
        <w:tc>
          <w:tcPr>
            <w:tcW w:w="567" w:type="dxa"/>
          </w:tcPr>
          <w:p w:rsidR="0056211C" w:rsidRPr="001E7935" w:rsidRDefault="0056211C" w:rsidP="00E93090">
            <w:pPr>
              <w:suppressAutoHyphens/>
              <w:jc w:val="both"/>
              <w:rPr>
                <w:b/>
              </w:rPr>
            </w:pPr>
            <w:r w:rsidRPr="001E7935">
              <w:rPr>
                <w:b/>
              </w:rPr>
              <w:t>1</w:t>
            </w:r>
          </w:p>
        </w:tc>
        <w:tc>
          <w:tcPr>
            <w:tcW w:w="5268" w:type="dxa"/>
            <w:gridSpan w:val="2"/>
          </w:tcPr>
          <w:p w:rsidR="0056211C" w:rsidRPr="001E7935" w:rsidRDefault="0056211C" w:rsidP="00E93090">
            <w:pPr>
              <w:suppressAutoHyphens/>
              <w:jc w:val="both"/>
              <w:rPr>
                <w:b/>
              </w:rPr>
            </w:pPr>
            <w:r w:rsidRPr="001E7935">
              <w:rPr>
                <w:b/>
              </w:rPr>
              <w:t>2</w:t>
            </w:r>
          </w:p>
        </w:tc>
        <w:tc>
          <w:tcPr>
            <w:tcW w:w="3804" w:type="dxa"/>
          </w:tcPr>
          <w:p w:rsidR="0056211C" w:rsidRPr="001E7935" w:rsidRDefault="0056211C" w:rsidP="00E93090">
            <w:pPr>
              <w:suppressAutoHyphens/>
              <w:jc w:val="both"/>
              <w:rPr>
                <w:b/>
              </w:rPr>
            </w:pPr>
            <w:r w:rsidRPr="001E7935">
              <w:rPr>
                <w:b/>
              </w:rPr>
              <w:t>3</w:t>
            </w:r>
          </w:p>
        </w:tc>
      </w:tr>
      <w:tr w:rsidR="0056211C" w:rsidRPr="001937BB" w:rsidTr="00E93090">
        <w:tc>
          <w:tcPr>
            <w:tcW w:w="567" w:type="dxa"/>
          </w:tcPr>
          <w:p w:rsidR="0056211C" w:rsidRPr="001E7935" w:rsidRDefault="0056211C" w:rsidP="0056211C">
            <w:pPr>
              <w:numPr>
                <w:ilvl w:val="0"/>
                <w:numId w:val="24"/>
              </w:numPr>
              <w:tabs>
                <w:tab w:val="clear" w:pos="786"/>
                <w:tab w:val="num" w:pos="601"/>
              </w:tabs>
              <w:suppressAutoHyphens/>
              <w:ind w:left="317" w:hanging="327"/>
              <w:jc w:val="both"/>
            </w:pPr>
          </w:p>
        </w:tc>
        <w:tc>
          <w:tcPr>
            <w:tcW w:w="5244" w:type="dxa"/>
          </w:tcPr>
          <w:p w:rsidR="0056211C" w:rsidRPr="001937BB" w:rsidRDefault="0056211C" w:rsidP="00E93090">
            <w:pPr>
              <w:suppressAutoHyphens/>
              <w:jc w:val="both"/>
              <w:rPr>
                <w:i/>
              </w:rPr>
            </w:pPr>
            <w:r w:rsidRPr="001937BB">
              <w:rPr>
                <w:i/>
              </w:rPr>
              <w:t xml:space="preserve">Приняты к учету услуги по водопотреблению, оказанные ОАО «Вода» сумма без НДС - 7160 рублей, НДС 18% </w:t>
            </w:r>
          </w:p>
        </w:tc>
        <w:tc>
          <w:tcPr>
            <w:tcW w:w="3828" w:type="dxa"/>
            <w:gridSpan w:val="2"/>
          </w:tcPr>
          <w:p w:rsidR="0056211C" w:rsidRPr="001937BB" w:rsidRDefault="0056211C" w:rsidP="00E93090">
            <w:pPr>
              <w:suppressAutoHyphens/>
              <w:jc w:val="both"/>
              <w:rPr>
                <w:i/>
              </w:rPr>
            </w:pPr>
            <w:r w:rsidRPr="001937BB">
              <w:rPr>
                <w:i/>
              </w:rPr>
              <w:t>Акт об оказании услуг сторонней организацией № 1, счет-фактура № 13 от 30.10.ХХ г.</w:t>
            </w:r>
          </w:p>
        </w:tc>
      </w:tr>
      <w:tr w:rsidR="0056211C" w:rsidRPr="001937BB" w:rsidTr="00E93090">
        <w:tc>
          <w:tcPr>
            <w:tcW w:w="567" w:type="dxa"/>
          </w:tcPr>
          <w:p w:rsidR="0056211C" w:rsidRPr="001E7935" w:rsidRDefault="0056211C" w:rsidP="0056211C">
            <w:pPr>
              <w:numPr>
                <w:ilvl w:val="0"/>
                <w:numId w:val="24"/>
              </w:numPr>
              <w:tabs>
                <w:tab w:val="clear" w:pos="786"/>
                <w:tab w:val="num" w:pos="601"/>
              </w:tabs>
              <w:suppressAutoHyphens/>
              <w:ind w:left="317" w:hanging="327"/>
              <w:jc w:val="both"/>
            </w:pPr>
          </w:p>
        </w:tc>
        <w:tc>
          <w:tcPr>
            <w:tcW w:w="5244" w:type="dxa"/>
          </w:tcPr>
          <w:p w:rsidR="0056211C" w:rsidRPr="005B7C00" w:rsidRDefault="0056211C" w:rsidP="00E93090">
            <w:pPr>
              <w:suppressAutoHyphens/>
              <w:jc w:val="both"/>
            </w:pPr>
            <w:r w:rsidRPr="005B7C00">
              <w:t>Приняты к учету расходы по электроэнергии ОАО «</w:t>
            </w:r>
            <w:proofErr w:type="spellStart"/>
            <w:r w:rsidRPr="005B7C00">
              <w:t>Энергосбыт</w:t>
            </w:r>
            <w:proofErr w:type="spellEnd"/>
            <w:r w:rsidRPr="005B7C00">
              <w:t>», сумма без НДС - 4600, НДС 18%</w:t>
            </w:r>
          </w:p>
        </w:tc>
        <w:tc>
          <w:tcPr>
            <w:tcW w:w="3828" w:type="dxa"/>
            <w:gridSpan w:val="2"/>
          </w:tcPr>
          <w:p w:rsidR="0056211C" w:rsidRPr="005B7C00" w:rsidRDefault="0056211C" w:rsidP="00E93090">
            <w:pPr>
              <w:suppressAutoHyphens/>
              <w:jc w:val="both"/>
            </w:pPr>
            <w:r w:rsidRPr="005B7C00">
              <w:t>Акт об оказании услуг сторонней организацией № 3, счет-фактура № 156 от 30.10.ХХ г.</w:t>
            </w:r>
          </w:p>
        </w:tc>
      </w:tr>
      <w:tr w:rsidR="0056211C" w:rsidRPr="001937BB" w:rsidTr="00E93090">
        <w:tc>
          <w:tcPr>
            <w:tcW w:w="567" w:type="dxa"/>
          </w:tcPr>
          <w:p w:rsidR="0056211C" w:rsidRPr="001E7935" w:rsidRDefault="0056211C" w:rsidP="0056211C">
            <w:pPr>
              <w:numPr>
                <w:ilvl w:val="0"/>
                <w:numId w:val="24"/>
              </w:numPr>
              <w:tabs>
                <w:tab w:val="clear" w:pos="786"/>
                <w:tab w:val="num" w:pos="601"/>
              </w:tabs>
              <w:suppressAutoHyphens/>
              <w:ind w:left="317" w:hanging="327"/>
              <w:jc w:val="both"/>
            </w:pPr>
          </w:p>
        </w:tc>
        <w:tc>
          <w:tcPr>
            <w:tcW w:w="5244" w:type="dxa"/>
          </w:tcPr>
          <w:p w:rsidR="0056211C" w:rsidRPr="005B7C00" w:rsidRDefault="0056211C" w:rsidP="00E93090">
            <w:pPr>
              <w:suppressAutoHyphens/>
              <w:jc w:val="both"/>
            </w:pPr>
            <w:r w:rsidRPr="005B7C00">
              <w:t>Приняты к учету услуги связи ОАО «</w:t>
            </w:r>
            <w:proofErr w:type="spellStart"/>
            <w:r w:rsidRPr="005B7C00">
              <w:t>Связьинформ</w:t>
            </w:r>
            <w:proofErr w:type="spellEnd"/>
            <w:r w:rsidRPr="005B7C00">
              <w:t>», сумма без НДС - 6260 рублей, НДС 18%</w:t>
            </w:r>
          </w:p>
        </w:tc>
        <w:tc>
          <w:tcPr>
            <w:tcW w:w="3828" w:type="dxa"/>
            <w:gridSpan w:val="2"/>
          </w:tcPr>
          <w:p w:rsidR="0056211C" w:rsidRPr="005B7C00" w:rsidRDefault="0056211C" w:rsidP="00E93090">
            <w:pPr>
              <w:suppressAutoHyphens/>
              <w:jc w:val="both"/>
            </w:pPr>
            <w:r w:rsidRPr="005B7C00">
              <w:t>Акт об оказании услуг сторонней организацией № 5, счет-фактура № 80 от 30.10.ХХ г.</w:t>
            </w:r>
          </w:p>
        </w:tc>
      </w:tr>
    </w:tbl>
    <w:p w:rsidR="00C65B49" w:rsidRPr="00B6001D" w:rsidRDefault="00C65B49" w:rsidP="001A3708">
      <w:pPr>
        <w:pStyle w:val="a6"/>
        <w:ind w:firstLine="567"/>
        <w:jc w:val="center"/>
        <w:rPr>
          <w:b/>
          <w:sz w:val="28"/>
          <w:szCs w:val="28"/>
        </w:rPr>
      </w:pPr>
    </w:p>
    <w:p w:rsidR="001A3708" w:rsidRPr="00B6001D" w:rsidRDefault="001A3708" w:rsidP="001A3708">
      <w:pPr>
        <w:pStyle w:val="a6"/>
        <w:ind w:firstLine="567"/>
        <w:jc w:val="center"/>
        <w:rPr>
          <w:b/>
          <w:sz w:val="28"/>
          <w:szCs w:val="28"/>
        </w:rPr>
      </w:pPr>
      <w:r w:rsidRPr="00B6001D">
        <w:rPr>
          <w:b/>
          <w:sz w:val="28"/>
          <w:szCs w:val="28"/>
        </w:rPr>
        <w:t>Тема 9. Учет готовой продукц</w:t>
      </w:r>
      <w:proofErr w:type="gramStart"/>
      <w:r w:rsidRPr="00B6001D">
        <w:rPr>
          <w:b/>
          <w:sz w:val="28"/>
          <w:szCs w:val="28"/>
        </w:rPr>
        <w:t>ии и ее</w:t>
      </w:r>
      <w:proofErr w:type="gramEnd"/>
      <w:r w:rsidRPr="00B6001D">
        <w:rPr>
          <w:b/>
          <w:sz w:val="28"/>
          <w:szCs w:val="28"/>
        </w:rPr>
        <w:t xml:space="preserve"> продажи</w:t>
      </w:r>
    </w:p>
    <w:p w:rsidR="001A3708" w:rsidRPr="00B6001D" w:rsidRDefault="001A3708" w:rsidP="00E93090">
      <w:pPr>
        <w:pStyle w:val="21"/>
        <w:ind w:firstLine="567"/>
        <w:rPr>
          <w:sz w:val="28"/>
          <w:szCs w:val="28"/>
        </w:rPr>
      </w:pPr>
      <w:r w:rsidRPr="00B6001D">
        <w:rPr>
          <w:sz w:val="28"/>
          <w:szCs w:val="28"/>
        </w:rPr>
        <w:t>Рассмотреть оценку готовой продукции организации; порядок списания управленческих и коммерческих расходов при определении финансовых результатов, в соответствии с учетной политикой организации.</w:t>
      </w:r>
    </w:p>
    <w:p w:rsidR="001A3708" w:rsidRPr="00B6001D" w:rsidRDefault="001A3708" w:rsidP="00E93090">
      <w:pPr>
        <w:pStyle w:val="21"/>
        <w:ind w:firstLine="567"/>
        <w:rPr>
          <w:sz w:val="28"/>
          <w:szCs w:val="28"/>
        </w:rPr>
      </w:pPr>
      <w:r w:rsidRPr="00B6001D">
        <w:rPr>
          <w:sz w:val="28"/>
          <w:szCs w:val="28"/>
        </w:rPr>
        <w:t>Отразить на счетах бухгалтерского учета операции по учету продажи продукции (работ, услуг); определить выручку от продажи по моменту отгрузки продукции и предъявления покупателю (заказчику) расчетных документов.</w:t>
      </w:r>
    </w:p>
    <w:p w:rsidR="001A3708" w:rsidRPr="00B6001D" w:rsidRDefault="001A3708" w:rsidP="00E93090">
      <w:pPr>
        <w:pStyle w:val="21"/>
        <w:ind w:firstLine="567"/>
        <w:rPr>
          <w:sz w:val="28"/>
          <w:szCs w:val="28"/>
        </w:rPr>
      </w:pPr>
      <w:r w:rsidRPr="00B6001D">
        <w:rPr>
          <w:sz w:val="28"/>
          <w:szCs w:val="28"/>
        </w:rPr>
        <w:t>Изучить особенности бухгалтерского учета по продаже продукции (работ, услуг) по договору мены.</w:t>
      </w:r>
    </w:p>
    <w:p w:rsidR="001A3708" w:rsidRPr="00B6001D" w:rsidRDefault="001A3708" w:rsidP="00E93090">
      <w:pPr>
        <w:pStyle w:val="21"/>
        <w:ind w:firstLine="567"/>
        <w:rPr>
          <w:b/>
          <w:sz w:val="28"/>
          <w:szCs w:val="28"/>
        </w:rPr>
      </w:pPr>
      <w:r w:rsidRPr="00B6001D">
        <w:rPr>
          <w:sz w:val="28"/>
          <w:szCs w:val="28"/>
        </w:rPr>
        <w:t>Определить финансовые результаты от продажи продукции.</w:t>
      </w:r>
      <w:r w:rsidRPr="00B6001D">
        <w:rPr>
          <w:b/>
          <w:sz w:val="28"/>
          <w:szCs w:val="28"/>
        </w:rPr>
        <w:t xml:space="preserve"> </w:t>
      </w:r>
    </w:p>
    <w:p w:rsidR="001A3708" w:rsidRPr="00B6001D" w:rsidRDefault="001A3708" w:rsidP="00E93090">
      <w:pPr>
        <w:pStyle w:val="21"/>
        <w:ind w:firstLine="567"/>
        <w:rPr>
          <w:sz w:val="28"/>
          <w:szCs w:val="28"/>
        </w:rPr>
      </w:pPr>
      <w:r w:rsidRPr="00B6001D">
        <w:rPr>
          <w:sz w:val="28"/>
          <w:szCs w:val="28"/>
        </w:rPr>
        <w:t>Оформить регистры бухгалтерского учета готовой продукц</w:t>
      </w:r>
      <w:proofErr w:type="gramStart"/>
      <w:r w:rsidRPr="00B6001D">
        <w:rPr>
          <w:sz w:val="28"/>
          <w:szCs w:val="28"/>
        </w:rPr>
        <w:t>ии и ее</w:t>
      </w:r>
      <w:proofErr w:type="gramEnd"/>
      <w:r w:rsidRPr="00B6001D">
        <w:rPr>
          <w:sz w:val="28"/>
          <w:szCs w:val="28"/>
        </w:rPr>
        <w:t xml:space="preserve"> продажи: </w:t>
      </w:r>
    </w:p>
    <w:p w:rsidR="00E93090" w:rsidRDefault="00E93090" w:rsidP="009A6AAF">
      <w:pPr>
        <w:suppressAutoHyphens/>
        <w:spacing w:line="360" w:lineRule="auto"/>
        <w:ind w:right="50"/>
        <w:jc w:val="both"/>
        <w:rPr>
          <w:b/>
        </w:rPr>
      </w:pPr>
    </w:p>
    <w:p w:rsidR="0056211C" w:rsidRPr="00EE7C30" w:rsidRDefault="00E93090" w:rsidP="0056211C">
      <w:pPr>
        <w:suppressAutoHyphens/>
        <w:spacing w:line="360" w:lineRule="auto"/>
        <w:ind w:right="50" w:firstLine="709"/>
        <w:jc w:val="both"/>
      </w:pPr>
      <w:r>
        <w:rPr>
          <w:b/>
        </w:rPr>
        <w:t>9.1</w:t>
      </w:r>
      <w:r w:rsidR="0056211C" w:rsidRPr="00EE7C30">
        <w:rPr>
          <w:b/>
        </w:rPr>
        <w:t>. Учет поступления готовой продукции на склад</w:t>
      </w:r>
    </w:p>
    <w:p w:rsidR="0056211C" w:rsidRDefault="0056211C" w:rsidP="00E93090">
      <w:pPr>
        <w:suppressAutoHyphens/>
        <w:spacing w:line="360" w:lineRule="auto"/>
        <w:ind w:right="50" w:firstLine="709"/>
        <w:jc w:val="both"/>
      </w:pPr>
      <w:r w:rsidRPr="00EE7C30">
        <w:t xml:space="preserve">Используя меню «Производство» подменю «Отчет производства за смену», необходимо составить документ «Накладная на передачу готовой продукции в места хранения» и сформировать бухгалтерские записи по поступлению готовой продукции. Для выполнения задания 3 следует использовать данные табл. </w:t>
      </w:r>
      <w:r w:rsidR="008D32C8">
        <w:t>10.</w:t>
      </w:r>
    </w:p>
    <w:p w:rsidR="00E93090" w:rsidRPr="00E93090" w:rsidRDefault="00E93090" w:rsidP="00E93090">
      <w:pPr>
        <w:suppressAutoHyphens/>
        <w:spacing w:line="360" w:lineRule="auto"/>
        <w:ind w:right="50" w:firstLine="709"/>
        <w:jc w:val="both"/>
      </w:pPr>
    </w:p>
    <w:p w:rsidR="0056211C" w:rsidRPr="00EE7C30" w:rsidRDefault="008D32C8" w:rsidP="0056211C">
      <w:pPr>
        <w:suppressAutoHyphens/>
        <w:spacing w:line="360" w:lineRule="auto"/>
        <w:ind w:right="50" w:firstLine="709"/>
        <w:jc w:val="both"/>
        <w:rPr>
          <w:b/>
        </w:rPr>
      </w:pPr>
      <w:r>
        <w:rPr>
          <w:b/>
        </w:rPr>
        <w:t>Таблица 10</w:t>
      </w:r>
      <w:r w:rsidR="0056211C" w:rsidRPr="00EE7C30">
        <w:rPr>
          <w:b/>
        </w:rPr>
        <w:t xml:space="preserve">. Журнал хозяйственных операций по учету поступление готовой продукции на склад  </w:t>
      </w:r>
    </w:p>
    <w:p w:rsidR="0056211C" w:rsidRPr="001E7935" w:rsidRDefault="0056211C" w:rsidP="0056211C">
      <w:pPr>
        <w:suppressAutoHyphens/>
        <w:spacing w:line="360" w:lineRule="auto"/>
        <w:ind w:right="50" w:firstLine="709"/>
        <w:jc w:val="both"/>
        <w:rPr>
          <w:b/>
          <w:sz w:val="22"/>
          <w:szCs w:val="22"/>
        </w:rPr>
      </w:pPr>
    </w:p>
    <w:tbl>
      <w:tblPr>
        <w:tblW w:w="9464" w:type="dxa"/>
        <w:jc w:val="center"/>
        <w:tblInd w:w="9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5130"/>
        <w:gridCol w:w="3686"/>
      </w:tblGrid>
      <w:tr w:rsidR="0056211C" w:rsidRPr="001E7935" w:rsidTr="00E93090">
        <w:trPr>
          <w:jc w:val="center"/>
        </w:trPr>
        <w:tc>
          <w:tcPr>
            <w:tcW w:w="648" w:type="dxa"/>
          </w:tcPr>
          <w:p w:rsidR="0056211C" w:rsidRPr="001E7935" w:rsidRDefault="0056211C" w:rsidP="00E93090">
            <w:pPr>
              <w:suppressAutoHyphens/>
              <w:jc w:val="both"/>
              <w:rPr>
                <w:b/>
                <w:sz w:val="22"/>
                <w:szCs w:val="22"/>
              </w:rPr>
            </w:pPr>
            <w:r w:rsidRPr="001E7935">
              <w:rPr>
                <w:b/>
                <w:sz w:val="22"/>
                <w:szCs w:val="22"/>
              </w:rPr>
              <w:t xml:space="preserve">№ </w:t>
            </w:r>
            <w:proofErr w:type="spellStart"/>
            <w:proofErr w:type="gramStart"/>
            <w:r w:rsidRPr="001E7935">
              <w:rPr>
                <w:b/>
                <w:sz w:val="22"/>
                <w:szCs w:val="22"/>
              </w:rPr>
              <w:t>п</w:t>
            </w:r>
            <w:proofErr w:type="spellEnd"/>
            <w:proofErr w:type="gramEnd"/>
            <w:r w:rsidRPr="001E7935">
              <w:rPr>
                <w:b/>
                <w:sz w:val="22"/>
                <w:szCs w:val="22"/>
              </w:rPr>
              <w:t>/</w:t>
            </w:r>
            <w:proofErr w:type="spellStart"/>
            <w:r w:rsidRPr="001E7935">
              <w:rPr>
                <w:b/>
                <w:sz w:val="22"/>
                <w:szCs w:val="22"/>
              </w:rPr>
              <w:t>п</w:t>
            </w:r>
            <w:proofErr w:type="spellEnd"/>
          </w:p>
        </w:tc>
        <w:tc>
          <w:tcPr>
            <w:tcW w:w="5130" w:type="dxa"/>
          </w:tcPr>
          <w:p w:rsidR="0056211C" w:rsidRPr="001E7935" w:rsidRDefault="0056211C" w:rsidP="00E93090">
            <w:pPr>
              <w:suppressAutoHyphens/>
              <w:jc w:val="both"/>
              <w:rPr>
                <w:b/>
                <w:sz w:val="22"/>
                <w:szCs w:val="22"/>
              </w:rPr>
            </w:pPr>
            <w:r w:rsidRPr="001E7935">
              <w:rPr>
                <w:b/>
                <w:sz w:val="22"/>
                <w:szCs w:val="22"/>
              </w:rPr>
              <w:t>Наименование хозяйственной операции</w:t>
            </w:r>
          </w:p>
        </w:tc>
        <w:tc>
          <w:tcPr>
            <w:tcW w:w="3686" w:type="dxa"/>
          </w:tcPr>
          <w:p w:rsidR="0056211C" w:rsidRPr="001E7935" w:rsidRDefault="0056211C" w:rsidP="00E93090">
            <w:pPr>
              <w:suppressAutoHyphens/>
              <w:jc w:val="both"/>
              <w:rPr>
                <w:b/>
                <w:sz w:val="22"/>
                <w:szCs w:val="22"/>
              </w:rPr>
            </w:pPr>
            <w:r w:rsidRPr="001E7935">
              <w:rPr>
                <w:b/>
                <w:sz w:val="22"/>
                <w:szCs w:val="22"/>
              </w:rPr>
              <w:t>№ документа</w:t>
            </w:r>
          </w:p>
        </w:tc>
      </w:tr>
      <w:tr w:rsidR="0056211C" w:rsidRPr="001E7935" w:rsidTr="00E93090">
        <w:trPr>
          <w:jc w:val="center"/>
        </w:trPr>
        <w:tc>
          <w:tcPr>
            <w:tcW w:w="648" w:type="dxa"/>
          </w:tcPr>
          <w:p w:rsidR="0056211C" w:rsidRPr="001E7935" w:rsidRDefault="0056211C" w:rsidP="00E93090">
            <w:pPr>
              <w:suppressAutoHyphens/>
              <w:jc w:val="center"/>
              <w:rPr>
                <w:b/>
                <w:sz w:val="22"/>
                <w:szCs w:val="22"/>
              </w:rPr>
            </w:pPr>
            <w:r w:rsidRPr="001E7935">
              <w:rPr>
                <w:b/>
                <w:sz w:val="22"/>
                <w:szCs w:val="22"/>
              </w:rPr>
              <w:t>1</w:t>
            </w:r>
          </w:p>
        </w:tc>
        <w:tc>
          <w:tcPr>
            <w:tcW w:w="5130" w:type="dxa"/>
          </w:tcPr>
          <w:p w:rsidR="0056211C" w:rsidRPr="001E7935" w:rsidRDefault="0056211C" w:rsidP="00E93090">
            <w:pPr>
              <w:suppressAutoHyphens/>
              <w:jc w:val="center"/>
              <w:rPr>
                <w:b/>
                <w:sz w:val="22"/>
                <w:szCs w:val="22"/>
              </w:rPr>
            </w:pPr>
            <w:r w:rsidRPr="001E7935">
              <w:rPr>
                <w:b/>
                <w:sz w:val="22"/>
                <w:szCs w:val="22"/>
              </w:rPr>
              <w:t>2</w:t>
            </w:r>
          </w:p>
        </w:tc>
        <w:tc>
          <w:tcPr>
            <w:tcW w:w="3686" w:type="dxa"/>
          </w:tcPr>
          <w:p w:rsidR="0056211C" w:rsidRPr="001E7935" w:rsidRDefault="0056211C" w:rsidP="00E93090">
            <w:pPr>
              <w:suppressAutoHyphens/>
              <w:jc w:val="center"/>
              <w:rPr>
                <w:b/>
                <w:sz w:val="22"/>
                <w:szCs w:val="22"/>
              </w:rPr>
            </w:pPr>
            <w:r w:rsidRPr="001E7935">
              <w:rPr>
                <w:b/>
                <w:sz w:val="22"/>
                <w:szCs w:val="22"/>
              </w:rPr>
              <w:t>3</w:t>
            </w:r>
          </w:p>
        </w:tc>
      </w:tr>
      <w:tr w:rsidR="0056211C" w:rsidRPr="001E7935" w:rsidTr="00E93090">
        <w:trPr>
          <w:jc w:val="center"/>
        </w:trPr>
        <w:tc>
          <w:tcPr>
            <w:tcW w:w="648" w:type="dxa"/>
          </w:tcPr>
          <w:p w:rsidR="0056211C" w:rsidRPr="001E7935" w:rsidRDefault="0056211C" w:rsidP="0056211C">
            <w:pPr>
              <w:numPr>
                <w:ilvl w:val="0"/>
                <w:numId w:val="25"/>
              </w:numPr>
              <w:suppressAutoHyphens/>
              <w:jc w:val="both"/>
              <w:rPr>
                <w:sz w:val="22"/>
                <w:szCs w:val="22"/>
              </w:rPr>
            </w:pPr>
          </w:p>
        </w:tc>
        <w:tc>
          <w:tcPr>
            <w:tcW w:w="5130" w:type="dxa"/>
          </w:tcPr>
          <w:p w:rsidR="0056211C" w:rsidRPr="001E7935" w:rsidRDefault="0056211C" w:rsidP="00E93090">
            <w:pPr>
              <w:suppressAutoHyphens/>
              <w:ind w:right="51"/>
              <w:jc w:val="both"/>
              <w:rPr>
                <w:sz w:val="22"/>
                <w:szCs w:val="22"/>
              </w:rPr>
            </w:pPr>
            <w:r w:rsidRPr="001E7935">
              <w:rPr>
                <w:sz w:val="22"/>
                <w:szCs w:val="22"/>
              </w:rPr>
              <w:t xml:space="preserve">Поступил Йодид калия на склад в количестве 1000 единиц по нормативной себестоимости  </w:t>
            </w:r>
          </w:p>
        </w:tc>
        <w:tc>
          <w:tcPr>
            <w:tcW w:w="3686" w:type="dxa"/>
          </w:tcPr>
          <w:p w:rsidR="0056211C" w:rsidRPr="001E7935" w:rsidRDefault="0056211C" w:rsidP="008D32C8">
            <w:pPr>
              <w:suppressAutoHyphens/>
              <w:jc w:val="both"/>
              <w:rPr>
                <w:sz w:val="22"/>
                <w:szCs w:val="22"/>
              </w:rPr>
            </w:pPr>
            <w:r w:rsidRPr="001E7935">
              <w:rPr>
                <w:sz w:val="22"/>
                <w:szCs w:val="22"/>
              </w:rPr>
              <w:t xml:space="preserve">Накладная  от </w:t>
            </w:r>
            <w:r>
              <w:rPr>
                <w:sz w:val="22"/>
                <w:szCs w:val="22"/>
              </w:rPr>
              <w:t>09</w:t>
            </w:r>
            <w:r w:rsidRPr="001E7935">
              <w:rPr>
                <w:sz w:val="22"/>
                <w:szCs w:val="22"/>
              </w:rPr>
              <w:t>.10.</w:t>
            </w:r>
            <w:r w:rsidR="008D32C8">
              <w:rPr>
                <w:sz w:val="22"/>
                <w:szCs w:val="22"/>
              </w:rPr>
              <w:t>15</w:t>
            </w:r>
            <w:r w:rsidRPr="001E7935">
              <w:rPr>
                <w:sz w:val="22"/>
                <w:szCs w:val="22"/>
              </w:rPr>
              <w:t xml:space="preserve"> г.</w:t>
            </w:r>
          </w:p>
        </w:tc>
      </w:tr>
      <w:tr w:rsidR="0056211C" w:rsidRPr="001E7935" w:rsidTr="00E93090">
        <w:trPr>
          <w:jc w:val="center"/>
        </w:trPr>
        <w:tc>
          <w:tcPr>
            <w:tcW w:w="648" w:type="dxa"/>
          </w:tcPr>
          <w:p w:rsidR="0056211C" w:rsidRPr="001E7935" w:rsidRDefault="0056211C" w:rsidP="0056211C">
            <w:pPr>
              <w:numPr>
                <w:ilvl w:val="0"/>
                <w:numId w:val="25"/>
              </w:numPr>
              <w:suppressAutoHyphens/>
              <w:jc w:val="both"/>
              <w:rPr>
                <w:sz w:val="22"/>
                <w:szCs w:val="22"/>
              </w:rPr>
            </w:pPr>
          </w:p>
        </w:tc>
        <w:tc>
          <w:tcPr>
            <w:tcW w:w="5130" w:type="dxa"/>
          </w:tcPr>
          <w:p w:rsidR="0056211C" w:rsidRPr="001E7935" w:rsidRDefault="0056211C" w:rsidP="00E93090">
            <w:pPr>
              <w:suppressAutoHyphens/>
              <w:jc w:val="both"/>
              <w:rPr>
                <w:sz w:val="22"/>
                <w:szCs w:val="22"/>
              </w:rPr>
            </w:pPr>
            <w:r w:rsidRPr="001E7935">
              <w:rPr>
                <w:sz w:val="22"/>
                <w:szCs w:val="22"/>
              </w:rPr>
              <w:t>Поступила мазь салициловая на склад в количестве 1900 единиц по нормативной себестоимости</w:t>
            </w:r>
          </w:p>
        </w:tc>
        <w:tc>
          <w:tcPr>
            <w:tcW w:w="3686" w:type="dxa"/>
          </w:tcPr>
          <w:p w:rsidR="0056211C" w:rsidRPr="001E7935" w:rsidRDefault="0056211C" w:rsidP="008D32C8">
            <w:pPr>
              <w:suppressAutoHyphens/>
              <w:jc w:val="both"/>
              <w:rPr>
                <w:sz w:val="22"/>
                <w:szCs w:val="22"/>
              </w:rPr>
            </w:pPr>
            <w:r w:rsidRPr="001E7935">
              <w:rPr>
                <w:sz w:val="22"/>
                <w:szCs w:val="22"/>
              </w:rPr>
              <w:t xml:space="preserve">Накладная  от </w:t>
            </w:r>
            <w:r>
              <w:rPr>
                <w:sz w:val="22"/>
                <w:szCs w:val="22"/>
              </w:rPr>
              <w:t>10</w:t>
            </w:r>
            <w:r w:rsidRPr="001E7935">
              <w:rPr>
                <w:sz w:val="22"/>
                <w:szCs w:val="22"/>
              </w:rPr>
              <w:t>.1</w:t>
            </w:r>
            <w:r>
              <w:rPr>
                <w:sz w:val="22"/>
                <w:szCs w:val="22"/>
              </w:rPr>
              <w:t>0</w:t>
            </w:r>
            <w:r w:rsidRPr="001E7935">
              <w:rPr>
                <w:sz w:val="22"/>
                <w:szCs w:val="22"/>
              </w:rPr>
              <w:t>.</w:t>
            </w:r>
            <w:r w:rsidR="008D32C8">
              <w:rPr>
                <w:sz w:val="22"/>
                <w:szCs w:val="22"/>
              </w:rPr>
              <w:t>15</w:t>
            </w:r>
            <w:r w:rsidRPr="001E7935">
              <w:rPr>
                <w:sz w:val="22"/>
                <w:szCs w:val="22"/>
              </w:rPr>
              <w:t xml:space="preserve"> г.</w:t>
            </w:r>
          </w:p>
        </w:tc>
      </w:tr>
      <w:tr w:rsidR="0056211C" w:rsidRPr="001E7935" w:rsidTr="00E93090">
        <w:trPr>
          <w:jc w:val="center"/>
        </w:trPr>
        <w:tc>
          <w:tcPr>
            <w:tcW w:w="648" w:type="dxa"/>
          </w:tcPr>
          <w:p w:rsidR="0056211C" w:rsidRPr="001E7935" w:rsidRDefault="0056211C" w:rsidP="0056211C">
            <w:pPr>
              <w:numPr>
                <w:ilvl w:val="0"/>
                <w:numId w:val="25"/>
              </w:numPr>
              <w:suppressAutoHyphens/>
              <w:jc w:val="both"/>
              <w:rPr>
                <w:sz w:val="22"/>
                <w:szCs w:val="22"/>
              </w:rPr>
            </w:pPr>
          </w:p>
        </w:tc>
        <w:tc>
          <w:tcPr>
            <w:tcW w:w="5130" w:type="dxa"/>
          </w:tcPr>
          <w:p w:rsidR="0056211C" w:rsidRPr="001E7935" w:rsidRDefault="0056211C" w:rsidP="00E93090">
            <w:pPr>
              <w:suppressAutoHyphens/>
              <w:jc w:val="both"/>
              <w:rPr>
                <w:sz w:val="22"/>
                <w:szCs w:val="22"/>
              </w:rPr>
            </w:pPr>
            <w:r w:rsidRPr="001E7935">
              <w:rPr>
                <w:sz w:val="22"/>
                <w:szCs w:val="22"/>
              </w:rPr>
              <w:t xml:space="preserve">Поступил Йодид калия на склад в количестве 800 единиц по нормативной себестоимости  </w:t>
            </w:r>
          </w:p>
        </w:tc>
        <w:tc>
          <w:tcPr>
            <w:tcW w:w="3686" w:type="dxa"/>
          </w:tcPr>
          <w:p w:rsidR="0056211C" w:rsidRPr="001E7935" w:rsidRDefault="0056211C" w:rsidP="008D32C8">
            <w:pPr>
              <w:suppressAutoHyphens/>
              <w:jc w:val="both"/>
              <w:rPr>
                <w:sz w:val="22"/>
                <w:szCs w:val="22"/>
              </w:rPr>
            </w:pPr>
            <w:r w:rsidRPr="001E7935">
              <w:rPr>
                <w:sz w:val="22"/>
                <w:szCs w:val="22"/>
              </w:rPr>
              <w:t xml:space="preserve">Накладная  от  </w:t>
            </w:r>
            <w:r>
              <w:rPr>
                <w:sz w:val="22"/>
                <w:szCs w:val="22"/>
              </w:rPr>
              <w:t>11</w:t>
            </w:r>
            <w:r w:rsidRPr="001E7935">
              <w:rPr>
                <w:sz w:val="22"/>
                <w:szCs w:val="22"/>
              </w:rPr>
              <w:t>.</w:t>
            </w:r>
            <w:r>
              <w:rPr>
                <w:sz w:val="22"/>
                <w:szCs w:val="22"/>
              </w:rPr>
              <w:t>10</w:t>
            </w:r>
            <w:r w:rsidRPr="001E7935">
              <w:rPr>
                <w:sz w:val="22"/>
                <w:szCs w:val="22"/>
              </w:rPr>
              <w:t>.</w:t>
            </w:r>
            <w:r w:rsidR="008D32C8">
              <w:rPr>
                <w:sz w:val="22"/>
                <w:szCs w:val="22"/>
              </w:rPr>
              <w:t>15</w:t>
            </w:r>
            <w:r w:rsidRPr="001E7935">
              <w:rPr>
                <w:sz w:val="22"/>
                <w:szCs w:val="22"/>
              </w:rPr>
              <w:t xml:space="preserve"> г.</w:t>
            </w:r>
          </w:p>
        </w:tc>
      </w:tr>
    </w:tbl>
    <w:p w:rsidR="0056211C" w:rsidRPr="00EE7C30" w:rsidRDefault="0056211C" w:rsidP="0056211C">
      <w:pPr>
        <w:suppressAutoHyphens/>
        <w:spacing w:line="360" w:lineRule="auto"/>
        <w:ind w:right="50" w:firstLine="709"/>
        <w:jc w:val="both"/>
        <w:rPr>
          <w:b/>
        </w:rPr>
      </w:pPr>
    </w:p>
    <w:p w:rsidR="0056211C" w:rsidRPr="00EE7C30" w:rsidRDefault="009A6AAF" w:rsidP="0056211C">
      <w:pPr>
        <w:suppressAutoHyphens/>
        <w:spacing w:line="360" w:lineRule="auto"/>
        <w:ind w:right="50" w:firstLine="709"/>
        <w:jc w:val="both"/>
        <w:rPr>
          <w:b/>
        </w:rPr>
      </w:pPr>
      <w:r>
        <w:rPr>
          <w:b/>
        </w:rPr>
        <w:t>9</w:t>
      </w:r>
      <w:r w:rsidR="00E93090">
        <w:rPr>
          <w:b/>
        </w:rPr>
        <w:t>.</w:t>
      </w:r>
      <w:r>
        <w:rPr>
          <w:b/>
        </w:rPr>
        <w:t>2</w:t>
      </w:r>
      <w:r w:rsidR="0056211C" w:rsidRPr="00EE7C30">
        <w:rPr>
          <w:b/>
        </w:rPr>
        <w:t>. Учет продажи готовой продукции</w:t>
      </w:r>
    </w:p>
    <w:p w:rsidR="0056211C" w:rsidRPr="00EE7C30" w:rsidRDefault="0056211C" w:rsidP="0056211C">
      <w:pPr>
        <w:suppressAutoHyphens/>
        <w:spacing w:line="360" w:lineRule="auto"/>
        <w:ind w:right="50" w:firstLine="709"/>
        <w:jc w:val="both"/>
      </w:pPr>
      <w:proofErr w:type="gramStart"/>
      <w:r w:rsidRPr="00EE7C30">
        <w:t xml:space="preserve">На основании данных табл. </w:t>
      </w:r>
      <w:r w:rsidR="008D32C8">
        <w:t>11.</w:t>
      </w:r>
      <w:r w:rsidRPr="00EE7C30">
        <w:t xml:space="preserve"> необходимо отразить хозяйственные операции по учету продажи готовой продукции, используя меню «Продажа» подменю «Реализация товаров и услуг» вид документа «Продажа, комиссия» документ «Товарная накладная (ТОРГ-12)», в строке созданного документа «Ввести счет-фактуру» сформировать данные по счету-фактуре, предъявленной покупателю. </w:t>
      </w:r>
      <w:proofErr w:type="gramEnd"/>
    </w:p>
    <w:p w:rsidR="0056211C" w:rsidRPr="00EE7C30" w:rsidRDefault="0056211C" w:rsidP="0056211C">
      <w:pPr>
        <w:suppressAutoHyphens/>
        <w:spacing w:line="360" w:lineRule="auto"/>
        <w:ind w:right="50" w:firstLine="709"/>
        <w:jc w:val="both"/>
        <w:rPr>
          <w:b/>
        </w:rPr>
      </w:pPr>
      <w:r w:rsidRPr="00EE7C30">
        <w:rPr>
          <w:b/>
        </w:rPr>
        <w:t xml:space="preserve">Таблица </w:t>
      </w:r>
      <w:r w:rsidR="008D32C8">
        <w:rPr>
          <w:b/>
        </w:rPr>
        <w:t>11</w:t>
      </w:r>
      <w:r w:rsidRPr="00EE7C30">
        <w:rPr>
          <w:b/>
        </w:rPr>
        <w:t>. Журнал хозяйственных операций по учету продажи готовой продукции</w:t>
      </w:r>
    </w:p>
    <w:p w:rsidR="0056211C" w:rsidRPr="00EE7C30" w:rsidRDefault="0056211C" w:rsidP="0056211C">
      <w:pPr>
        <w:suppressAutoHyphens/>
        <w:spacing w:line="360" w:lineRule="auto"/>
        <w:ind w:right="50" w:firstLine="709"/>
        <w:jc w:val="both"/>
        <w:rPr>
          <w:b/>
          <w:u w:val="single"/>
        </w:rPr>
      </w:pPr>
    </w:p>
    <w:tbl>
      <w:tblPr>
        <w:tblW w:w="8730" w:type="dxa"/>
        <w:jc w:val="center"/>
        <w:tblInd w:w="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6237"/>
        <w:gridCol w:w="1818"/>
      </w:tblGrid>
      <w:tr w:rsidR="0056211C" w:rsidRPr="001E7935" w:rsidTr="00E93090">
        <w:trPr>
          <w:jc w:val="center"/>
        </w:trPr>
        <w:tc>
          <w:tcPr>
            <w:tcW w:w="675" w:type="dxa"/>
          </w:tcPr>
          <w:p w:rsidR="0056211C" w:rsidRPr="001E7935" w:rsidRDefault="0056211C" w:rsidP="00E93090">
            <w:pPr>
              <w:suppressAutoHyphens/>
              <w:jc w:val="both"/>
              <w:rPr>
                <w:b/>
                <w:sz w:val="22"/>
                <w:szCs w:val="22"/>
              </w:rPr>
            </w:pPr>
            <w:r w:rsidRPr="001E7935">
              <w:rPr>
                <w:b/>
                <w:sz w:val="22"/>
                <w:szCs w:val="22"/>
              </w:rPr>
              <w:t xml:space="preserve">№ </w:t>
            </w:r>
            <w:proofErr w:type="spellStart"/>
            <w:proofErr w:type="gramStart"/>
            <w:r w:rsidRPr="001E7935">
              <w:rPr>
                <w:b/>
                <w:sz w:val="22"/>
                <w:szCs w:val="22"/>
              </w:rPr>
              <w:t>п</w:t>
            </w:r>
            <w:proofErr w:type="spellEnd"/>
            <w:proofErr w:type="gramEnd"/>
            <w:r w:rsidRPr="001E7935">
              <w:rPr>
                <w:b/>
                <w:sz w:val="22"/>
                <w:szCs w:val="22"/>
              </w:rPr>
              <w:t>/</w:t>
            </w:r>
            <w:proofErr w:type="spellStart"/>
            <w:r w:rsidRPr="001E7935">
              <w:rPr>
                <w:b/>
                <w:sz w:val="22"/>
                <w:szCs w:val="22"/>
              </w:rPr>
              <w:t>п</w:t>
            </w:r>
            <w:proofErr w:type="spellEnd"/>
          </w:p>
        </w:tc>
        <w:tc>
          <w:tcPr>
            <w:tcW w:w="6237" w:type="dxa"/>
          </w:tcPr>
          <w:p w:rsidR="0056211C" w:rsidRPr="001E7935" w:rsidRDefault="0056211C" w:rsidP="00E93090">
            <w:pPr>
              <w:suppressAutoHyphens/>
              <w:jc w:val="both"/>
              <w:rPr>
                <w:b/>
                <w:sz w:val="22"/>
                <w:szCs w:val="22"/>
              </w:rPr>
            </w:pPr>
            <w:r w:rsidRPr="001E7935">
              <w:rPr>
                <w:b/>
                <w:sz w:val="22"/>
                <w:szCs w:val="22"/>
              </w:rPr>
              <w:t>Наименование хозяйственной операции</w:t>
            </w:r>
          </w:p>
        </w:tc>
        <w:tc>
          <w:tcPr>
            <w:tcW w:w="1818" w:type="dxa"/>
          </w:tcPr>
          <w:p w:rsidR="0056211C" w:rsidRPr="001E7935" w:rsidRDefault="0056211C" w:rsidP="00E93090">
            <w:pPr>
              <w:suppressAutoHyphens/>
              <w:jc w:val="both"/>
              <w:rPr>
                <w:b/>
                <w:sz w:val="22"/>
                <w:szCs w:val="22"/>
              </w:rPr>
            </w:pPr>
            <w:r w:rsidRPr="001E7935">
              <w:rPr>
                <w:b/>
                <w:sz w:val="22"/>
                <w:szCs w:val="22"/>
              </w:rPr>
              <w:t>№ документа</w:t>
            </w:r>
          </w:p>
        </w:tc>
      </w:tr>
      <w:tr w:rsidR="0056211C" w:rsidRPr="001E7935" w:rsidTr="00E93090">
        <w:trPr>
          <w:jc w:val="center"/>
        </w:trPr>
        <w:tc>
          <w:tcPr>
            <w:tcW w:w="675" w:type="dxa"/>
          </w:tcPr>
          <w:p w:rsidR="0056211C" w:rsidRPr="001E7935" w:rsidRDefault="0056211C" w:rsidP="0056211C">
            <w:pPr>
              <w:numPr>
                <w:ilvl w:val="0"/>
                <w:numId w:val="26"/>
              </w:numPr>
              <w:suppressAutoHyphens/>
              <w:jc w:val="both"/>
              <w:rPr>
                <w:sz w:val="22"/>
                <w:szCs w:val="22"/>
              </w:rPr>
            </w:pPr>
          </w:p>
        </w:tc>
        <w:tc>
          <w:tcPr>
            <w:tcW w:w="6237" w:type="dxa"/>
          </w:tcPr>
          <w:p w:rsidR="0056211C" w:rsidRPr="001E7935" w:rsidRDefault="0056211C" w:rsidP="00E93090">
            <w:pPr>
              <w:suppressAutoHyphens/>
              <w:jc w:val="both"/>
              <w:rPr>
                <w:sz w:val="22"/>
                <w:szCs w:val="22"/>
              </w:rPr>
            </w:pPr>
            <w:r w:rsidRPr="001E7935">
              <w:rPr>
                <w:sz w:val="22"/>
                <w:szCs w:val="22"/>
              </w:rPr>
              <w:t>Отгружена продукция покупателю ЗАО «3</w:t>
            </w:r>
            <w:r>
              <w:rPr>
                <w:sz w:val="22"/>
                <w:szCs w:val="22"/>
              </w:rPr>
              <w:t>5</w:t>
            </w:r>
            <w:r w:rsidRPr="001E7935">
              <w:rPr>
                <w:sz w:val="22"/>
                <w:szCs w:val="22"/>
              </w:rPr>
              <w:t>,6»</w:t>
            </w:r>
            <w:r>
              <w:rPr>
                <w:sz w:val="22"/>
                <w:szCs w:val="22"/>
              </w:rPr>
              <w:t xml:space="preserve"> по договору купли-продажи №2 от 09.10.09</w:t>
            </w:r>
          </w:p>
          <w:p w:rsidR="0056211C" w:rsidRPr="001E7935" w:rsidRDefault="0056211C" w:rsidP="00E93090">
            <w:pPr>
              <w:suppressAutoHyphens/>
              <w:jc w:val="both"/>
              <w:rPr>
                <w:sz w:val="22"/>
                <w:szCs w:val="22"/>
              </w:rPr>
            </w:pPr>
            <w:r w:rsidRPr="001E7935">
              <w:rPr>
                <w:sz w:val="22"/>
                <w:szCs w:val="22"/>
              </w:rPr>
              <w:t xml:space="preserve">Йодид калия – 300 ед. </w:t>
            </w:r>
          </w:p>
          <w:p w:rsidR="0056211C" w:rsidRPr="001E7935" w:rsidRDefault="0056211C" w:rsidP="00E93090">
            <w:pPr>
              <w:suppressAutoHyphens/>
              <w:jc w:val="both"/>
              <w:rPr>
                <w:sz w:val="22"/>
                <w:szCs w:val="22"/>
              </w:rPr>
            </w:pPr>
            <w:r w:rsidRPr="001E7935">
              <w:rPr>
                <w:sz w:val="22"/>
                <w:szCs w:val="22"/>
              </w:rPr>
              <w:t>Мазь салициловая – 170 ед.</w:t>
            </w:r>
          </w:p>
        </w:tc>
        <w:tc>
          <w:tcPr>
            <w:tcW w:w="1818" w:type="dxa"/>
          </w:tcPr>
          <w:p w:rsidR="0056211C" w:rsidRPr="001E7935" w:rsidRDefault="0056211C" w:rsidP="008D32C8">
            <w:pPr>
              <w:suppressAutoHyphens/>
              <w:jc w:val="both"/>
              <w:rPr>
                <w:sz w:val="22"/>
                <w:szCs w:val="22"/>
              </w:rPr>
            </w:pPr>
            <w:r w:rsidRPr="001E7935">
              <w:rPr>
                <w:sz w:val="22"/>
                <w:szCs w:val="22"/>
              </w:rPr>
              <w:t xml:space="preserve">Накладная № 102, счет-фактура № 102 от </w:t>
            </w:r>
            <w:r>
              <w:rPr>
                <w:sz w:val="22"/>
                <w:szCs w:val="22"/>
              </w:rPr>
              <w:t>11</w:t>
            </w:r>
            <w:r w:rsidRPr="001E7935">
              <w:rPr>
                <w:sz w:val="22"/>
                <w:szCs w:val="22"/>
              </w:rPr>
              <w:t>.10.</w:t>
            </w:r>
            <w:r w:rsidR="008D32C8">
              <w:rPr>
                <w:sz w:val="22"/>
                <w:szCs w:val="22"/>
              </w:rPr>
              <w:t>15</w:t>
            </w:r>
            <w:r w:rsidRPr="001E7935">
              <w:rPr>
                <w:sz w:val="22"/>
                <w:szCs w:val="22"/>
              </w:rPr>
              <w:t xml:space="preserve"> г.</w:t>
            </w:r>
          </w:p>
        </w:tc>
      </w:tr>
      <w:tr w:rsidR="0056211C" w:rsidRPr="001E7935" w:rsidTr="00E93090">
        <w:trPr>
          <w:trHeight w:val="673"/>
          <w:jc w:val="center"/>
        </w:trPr>
        <w:tc>
          <w:tcPr>
            <w:tcW w:w="675" w:type="dxa"/>
          </w:tcPr>
          <w:p w:rsidR="0056211C" w:rsidRPr="001E7935" w:rsidRDefault="0056211C" w:rsidP="0056211C">
            <w:pPr>
              <w:numPr>
                <w:ilvl w:val="0"/>
                <w:numId w:val="26"/>
              </w:numPr>
              <w:suppressAutoHyphens/>
              <w:jc w:val="both"/>
              <w:rPr>
                <w:sz w:val="22"/>
                <w:szCs w:val="22"/>
              </w:rPr>
            </w:pPr>
          </w:p>
        </w:tc>
        <w:tc>
          <w:tcPr>
            <w:tcW w:w="6237" w:type="dxa"/>
          </w:tcPr>
          <w:p w:rsidR="0056211C" w:rsidRPr="001E7935" w:rsidRDefault="0056211C" w:rsidP="00E93090">
            <w:pPr>
              <w:suppressAutoHyphens/>
              <w:jc w:val="both"/>
              <w:rPr>
                <w:sz w:val="22"/>
                <w:szCs w:val="22"/>
              </w:rPr>
            </w:pPr>
            <w:r w:rsidRPr="001E7935">
              <w:rPr>
                <w:sz w:val="22"/>
                <w:szCs w:val="22"/>
              </w:rPr>
              <w:t>Отгружена продукция покупателю ООО «Аист»</w:t>
            </w:r>
            <w:r>
              <w:rPr>
                <w:sz w:val="22"/>
                <w:szCs w:val="22"/>
              </w:rPr>
              <w:t xml:space="preserve"> по договору купли-продажи №1 от 08.10.09</w:t>
            </w:r>
          </w:p>
          <w:p w:rsidR="0056211C" w:rsidRPr="001E7935" w:rsidRDefault="0056211C" w:rsidP="00E93090">
            <w:pPr>
              <w:suppressAutoHyphens/>
              <w:jc w:val="both"/>
              <w:rPr>
                <w:sz w:val="22"/>
                <w:szCs w:val="22"/>
              </w:rPr>
            </w:pPr>
            <w:r w:rsidRPr="001E7935">
              <w:rPr>
                <w:sz w:val="22"/>
                <w:szCs w:val="22"/>
              </w:rPr>
              <w:t xml:space="preserve">Йодид калия – 500 ед. </w:t>
            </w:r>
          </w:p>
          <w:p w:rsidR="0056211C" w:rsidRPr="001E7935" w:rsidRDefault="0056211C" w:rsidP="00E93090">
            <w:pPr>
              <w:suppressAutoHyphens/>
              <w:jc w:val="both"/>
              <w:rPr>
                <w:sz w:val="22"/>
                <w:szCs w:val="22"/>
              </w:rPr>
            </w:pPr>
            <w:r w:rsidRPr="001E7935">
              <w:rPr>
                <w:sz w:val="22"/>
                <w:szCs w:val="22"/>
              </w:rPr>
              <w:t>Мазь салициловая – 390 ед.</w:t>
            </w:r>
          </w:p>
        </w:tc>
        <w:tc>
          <w:tcPr>
            <w:tcW w:w="1818" w:type="dxa"/>
          </w:tcPr>
          <w:p w:rsidR="0056211C" w:rsidRPr="001E7935" w:rsidRDefault="0056211C" w:rsidP="008D32C8">
            <w:pPr>
              <w:suppressAutoHyphens/>
              <w:jc w:val="both"/>
              <w:rPr>
                <w:sz w:val="22"/>
                <w:szCs w:val="22"/>
              </w:rPr>
            </w:pPr>
            <w:r w:rsidRPr="001E7935">
              <w:rPr>
                <w:sz w:val="22"/>
                <w:szCs w:val="22"/>
              </w:rPr>
              <w:t xml:space="preserve">Накладная № 114, счет-фактура №114 от </w:t>
            </w:r>
            <w:r>
              <w:rPr>
                <w:sz w:val="22"/>
                <w:szCs w:val="22"/>
              </w:rPr>
              <w:t>12</w:t>
            </w:r>
            <w:r w:rsidRPr="001E7935">
              <w:rPr>
                <w:sz w:val="22"/>
                <w:szCs w:val="22"/>
              </w:rPr>
              <w:t>.1</w:t>
            </w:r>
            <w:r>
              <w:rPr>
                <w:sz w:val="22"/>
                <w:szCs w:val="22"/>
              </w:rPr>
              <w:t>0</w:t>
            </w:r>
            <w:r w:rsidRPr="001E7935">
              <w:rPr>
                <w:sz w:val="22"/>
                <w:szCs w:val="22"/>
              </w:rPr>
              <w:t>.</w:t>
            </w:r>
            <w:r w:rsidR="008D32C8">
              <w:rPr>
                <w:sz w:val="22"/>
                <w:szCs w:val="22"/>
              </w:rPr>
              <w:t>15</w:t>
            </w:r>
            <w:r w:rsidRPr="001E7935">
              <w:rPr>
                <w:sz w:val="22"/>
                <w:szCs w:val="22"/>
              </w:rPr>
              <w:t xml:space="preserve"> г.</w:t>
            </w:r>
          </w:p>
        </w:tc>
      </w:tr>
      <w:tr w:rsidR="0056211C" w:rsidRPr="001E7935" w:rsidTr="00E93090">
        <w:trPr>
          <w:trHeight w:val="416"/>
          <w:jc w:val="center"/>
        </w:trPr>
        <w:tc>
          <w:tcPr>
            <w:tcW w:w="675" w:type="dxa"/>
          </w:tcPr>
          <w:p w:rsidR="0056211C" w:rsidRPr="001E7935" w:rsidRDefault="0056211C" w:rsidP="0056211C">
            <w:pPr>
              <w:numPr>
                <w:ilvl w:val="0"/>
                <w:numId w:val="26"/>
              </w:numPr>
              <w:suppressAutoHyphens/>
              <w:jc w:val="both"/>
              <w:rPr>
                <w:sz w:val="22"/>
                <w:szCs w:val="22"/>
              </w:rPr>
            </w:pPr>
          </w:p>
        </w:tc>
        <w:tc>
          <w:tcPr>
            <w:tcW w:w="6237" w:type="dxa"/>
          </w:tcPr>
          <w:p w:rsidR="0056211C" w:rsidRPr="001E7935" w:rsidRDefault="0056211C" w:rsidP="00E93090">
            <w:pPr>
              <w:suppressAutoHyphens/>
              <w:jc w:val="both"/>
              <w:rPr>
                <w:sz w:val="22"/>
                <w:szCs w:val="22"/>
              </w:rPr>
            </w:pPr>
            <w:r w:rsidRPr="001E7935">
              <w:rPr>
                <w:sz w:val="22"/>
                <w:szCs w:val="22"/>
              </w:rPr>
              <w:t>Отгружена продукция покупателю ЗАО «3</w:t>
            </w:r>
            <w:r>
              <w:rPr>
                <w:sz w:val="22"/>
                <w:szCs w:val="22"/>
              </w:rPr>
              <w:t>5</w:t>
            </w:r>
            <w:r w:rsidRPr="001E7935">
              <w:rPr>
                <w:sz w:val="22"/>
                <w:szCs w:val="22"/>
              </w:rPr>
              <w:t>,6»</w:t>
            </w:r>
            <w:r>
              <w:rPr>
                <w:sz w:val="22"/>
                <w:szCs w:val="22"/>
              </w:rPr>
              <w:t xml:space="preserve"> по договору купли-продажи №2 от 09.10.09</w:t>
            </w:r>
          </w:p>
          <w:p w:rsidR="0056211C" w:rsidRPr="001E7935" w:rsidRDefault="0056211C" w:rsidP="00E93090">
            <w:pPr>
              <w:suppressAutoHyphens/>
              <w:jc w:val="both"/>
              <w:rPr>
                <w:sz w:val="22"/>
                <w:szCs w:val="22"/>
              </w:rPr>
            </w:pPr>
            <w:r w:rsidRPr="001E7935">
              <w:rPr>
                <w:sz w:val="22"/>
                <w:szCs w:val="22"/>
              </w:rPr>
              <w:t xml:space="preserve">Йодид калия –320 ед. </w:t>
            </w:r>
          </w:p>
          <w:p w:rsidR="0056211C" w:rsidRPr="001E7935" w:rsidRDefault="0056211C" w:rsidP="00E93090">
            <w:pPr>
              <w:suppressAutoHyphens/>
              <w:jc w:val="both"/>
              <w:rPr>
                <w:sz w:val="22"/>
                <w:szCs w:val="22"/>
              </w:rPr>
            </w:pPr>
            <w:r w:rsidRPr="001E7935">
              <w:rPr>
                <w:sz w:val="22"/>
                <w:szCs w:val="22"/>
              </w:rPr>
              <w:t>Мазь салициловая – 410 ед.</w:t>
            </w:r>
          </w:p>
        </w:tc>
        <w:tc>
          <w:tcPr>
            <w:tcW w:w="1818" w:type="dxa"/>
          </w:tcPr>
          <w:p w:rsidR="0056211C" w:rsidRPr="001E7935" w:rsidRDefault="0056211C" w:rsidP="008D32C8">
            <w:pPr>
              <w:suppressAutoHyphens/>
              <w:jc w:val="both"/>
              <w:rPr>
                <w:sz w:val="22"/>
                <w:szCs w:val="22"/>
              </w:rPr>
            </w:pPr>
            <w:r w:rsidRPr="001E7935">
              <w:rPr>
                <w:sz w:val="22"/>
                <w:szCs w:val="22"/>
              </w:rPr>
              <w:t xml:space="preserve">Накладная № 122, счет-фактура №123 </w:t>
            </w:r>
            <w:r>
              <w:rPr>
                <w:sz w:val="22"/>
                <w:szCs w:val="22"/>
              </w:rPr>
              <w:t>от 13</w:t>
            </w:r>
            <w:r w:rsidRPr="001E7935">
              <w:rPr>
                <w:sz w:val="22"/>
                <w:szCs w:val="22"/>
              </w:rPr>
              <w:t>.1</w:t>
            </w:r>
            <w:r>
              <w:rPr>
                <w:sz w:val="22"/>
                <w:szCs w:val="22"/>
              </w:rPr>
              <w:t>0</w:t>
            </w:r>
            <w:r w:rsidRPr="001E7935">
              <w:rPr>
                <w:sz w:val="22"/>
                <w:szCs w:val="22"/>
              </w:rPr>
              <w:t>.</w:t>
            </w:r>
            <w:r w:rsidR="008D32C8">
              <w:rPr>
                <w:sz w:val="22"/>
                <w:szCs w:val="22"/>
              </w:rPr>
              <w:t>15</w:t>
            </w:r>
            <w:r w:rsidRPr="001E7935">
              <w:rPr>
                <w:sz w:val="22"/>
                <w:szCs w:val="22"/>
              </w:rPr>
              <w:t xml:space="preserve"> г.</w:t>
            </w:r>
          </w:p>
        </w:tc>
      </w:tr>
    </w:tbl>
    <w:p w:rsidR="00C65B49" w:rsidRPr="00B6001D" w:rsidRDefault="00C65B49" w:rsidP="001A3708"/>
    <w:p w:rsidR="00C65B49" w:rsidRPr="00B6001D" w:rsidRDefault="00C65B49" w:rsidP="001A3708"/>
    <w:p w:rsidR="001A3708" w:rsidRPr="00B6001D" w:rsidRDefault="001A3708" w:rsidP="001A3708">
      <w:pPr>
        <w:ind w:firstLine="567"/>
        <w:jc w:val="center"/>
        <w:rPr>
          <w:b/>
        </w:rPr>
      </w:pPr>
      <w:r w:rsidRPr="00B6001D">
        <w:rPr>
          <w:b/>
        </w:rPr>
        <w:t>Тема 10.Учет экспортно-импортных операций</w:t>
      </w:r>
    </w:p>
    <w:p w:rsidR="00C65B49" w:rsidRPr="00B6001D" w:rsidRDefault="00C65B49" w:rsidP="001A3708">
      <w:pPr>
        <w:ind w:firstLine="567"/>
        <w:jc w:val="center"/>
        <w:rPr>
          <w:b/>
        </w:rPr>
      </w:pPr>
    </w:p>
    <w:p w:rsidR="001A3708" w:rsidRDefault="001A3708" w:rsidP="001A3708">
      <w:pPr>
        <w:widowControl w:val="0"/>
        <w:numPr>
          <w:ilvl w:val="0"/>
          <w:numId w:val="3"/>
        </w:numPr>
        <w:overflowPunct w:val="0"/>
        <w:autoSpaceDE w:val="0"/>
        <w:autoSpaceDN w:val="0"/>
        <w:adjustRightInd w:val="0"/>
        <w:jc w:val="both"/>
        <w:textAlignment w:val="baseline"/>
        <w:rPr>
          <w:b/>
        </w:rPr>
      </w:pPr>
      <w:r w:rsidRPr="00B6001D">
        <w:rPr>
          <w:b/>
        </w:rPr>
        <w:t>Командировка за границу</w:t>
      </w:r>
    </w:p>
    <w:p w:rsidR="00274A39" w:rsidRPr="00B6001D" w:rsidRDefault="00274A39" w:rsidP="00274A39">
      <w:pPr>
        <w:widowControl w:val="0"/>
        <w:overflowPunct w:val="0"/>
        <w:autoSpaceDE w:val="0"/>
        <w:autoSpaceDN w:val="0"/>
        <w:adjustRightInd w:val="0"/>
        <w:ind w:left="850"/>
        <w:jc w:val="both"/>
        <w:textAlignment w:val="baseline"/>
        <w:rPr>
          <w:b/>
        </w:rPr>
      </w:pPr>
    </w:p>
    <w:p w:rsidR="001A3708" w:rsidRPr="00B6001D" w:rsidRDefault="001A3708" w:rsidP="001A3708">
      <w:pPr>
        <w:ind w:firstLine="567"/>
        <w:jc w:val="both"/>
      </w:pPr>
      <w:r w:rsidRPr="00B6001D">
        <w:t>Ознакомиться с приказом руководителя организации о загранкомандировке; оформлением документов, необходимых работнику.</w:t>
      </w:r>
    </w:p>
    <w:p w:rsidR="001A3708" w:rsidRPr="00B6001D" w:rsidRDefault="001A3708" w:rsidP="001A3708">
      <w:pPr>
        <w:ind w:firstLine="567"/>
        <w:jc w:val="both"/>
      </w:pPr>
      <w:r w:rsidRPr="00B6001D">
        <w:t xml:space="preserve">Оформить документы на покупку иностранной валюты и комиссионного вознаграждения банку за услугу, по покупке иностранной валюты на внутреннем валютном рынке. </w:t>
      </w:r>
    </w:p>
    <w:p w:rsidR="001A3708" w:rsidRPr="00B6001D" w:rsidRDefault="001A3708" w:rsidP="001A3708">
      <w:pPr>
        <w:ind w:firstLine="567"/>
        <w:jc w:val="both"/>
      </w:pPr>
      <w:r w:rsidRPr="00B6001D">
        <w:t xml:space="preserve">Отразить операции </w:t>
      </w:r>
      <w:proofErr w:type="gramStart"/>
      <w:r w:rsidRPr="00B6001D">
        <w:t>по</w:t>
      </w:r>
      <w:proofErr w:type="gramEnd"/>
      <w:r w:rsidRPr="00B6001D">
        <w:t>:</w:t>
      </w:r>
    </w:p>
    <w:p w:rsidR="001A3708" w:rsidRPr="00B6001D" w:rsidRDefault="001A3708" w:rsidP="001A3708">
      <w:pPr>
        <w:numPr>
          <w:ilvl w:val="0"/>
          <w:numId w:val="10"/>
        </w:numPr>
        <w:spacing w:after="200"/>
        <w:jc w:val="both"/>
      </w:pPr>
      <w:r w:rsidRPr="00B6001D">
        <w:t>зачислению иностранной валюты на текущий валютный счет предприятия;</w:t>
      </w:r>
    </w:p>
    <w:p w:rsidR="001A3708" w:rsidRPr="00B6001D" w:rsidRDefault="001A3708" w:rsidP="001A3708">
      <w:pPr>
        <w:numPr>
          <w:ilvl w:val="0"/>
          <w:numId w:val="10"/>
        </w:numPr>
        <w:spacing w:after="200"/>
        <w:jc w:val="both"/>
      </w:pPr>
      <w:r w:rsidRPr="00B6001D">
        <w:t xml:space="preserve">определению </w:t>
      </w:r>
      <w:proofErr w:type="gramStart"/>
      <w:r w:rsidRPr="00B6001D">
        <w:t>курсовых</w:t>
      </w:r>
      <w:proofErr w:type="gramEnd"/>
      <w:r w:rsidRPr="00B6001D">
        <w:t xml:space="preserve"> </w:t>
      </w:r>
      <w:proofErr w:type="spellStart"/>
      <w:r w:rsidRPr="00B6001D">
        <w:t>разниц</w:t>
      </w:r>
      <w:proofErr w:type="spellEnd"/>
      <w:r w:rsidRPr="00B6001D">
        <w:t xml:space="preserve"> по данной покупке.</w:t>
      </w:r>
    </w:p>
    <w:p w:rsidR="001A3708" w:rsidRPr="00B6001D" w:rsidRDefault="001A3708" w:rsidP="001A3708">
      <w:pPr>
        <w:numPr>
          <w:ilvl w:val="0"/>
          <w:numId w:val="10"/>
        </w:numPr>
        <w:spacing w:after="200"/>
        <w:jc w:val="both"/>
      </w:pPr>
      <w:r w:rsidRPr="00B6001D">
        <w:t>определить финансовый результат сделки и отразить его в бухучете:</w:t>
      </w:r>
    </w:p>
    <w:p w:rsidR="001A3708" w:rsidRPr="00B6001D" w:rsidRDefault="001A3708" w:rsidP="001A3708">
      <w:pPr>
        <w:numPr>
          <w:ilvl w:val="0"/>
          <w:numId w:val="10"/>
        </w:numPr>
        <w:spacing w:after="200"/>
        <w:jc w:val="both"/>
      </w:pPr>
      <w:r w:rsidRPr="00B6001D">
        <w:lastRenderedPageBreak/>
        <w:t xml:space="preserve">получение иностранной валюты в кассу организации; </w:t>
      </w:r>
    </w:p>
    <w:p w:rsidR="001A3708" w:rsidRPr="00B6001D" w:rsidRDefault="001A3708" w:rsidP="001A3708">
      <w:pPr>
        <w:numPr>
          <w:ilvl w:val="0"/>
          <w:numId w:val="10"/>
        </w:numPr>
        <w:spacing w:after="200"/>
        <w:jc w:val="both"/>
      </w:pPr>
      <w:r w:rsidRPr="00B6001D">
        <w:t xml:space="preserve">выдачу иностранной валюты из кассы в подотчет. Составить и выдать </w:t>
      </w:r>
      <w:proofErr w:type="gramStart"/>
      <w:r w:rsidRPr="00B6001D">
        <w:t>выезжающему</w:t>
      </w:r>
      <w:proofErr w:type="gramEnd"/>
      <w:r w:rsidRPr="00B6001D">
        <w:t xml:space="preserve"> в загранкомандировку аттестат (справку-расчет), в котором указываются нормы выплат, маршруты, место назначения, срок командировки и все полученные денежные выплаты; </w:t>
      </w:r>
    </w:p>
    <w:p w:rsidR="001A3708" w:rsidRPr="00B6001D" w:rsidRDefault="001A3708" w:rsidP="001A3708">
      <w:pPr>
        <w:numPr>
          <w:ilvl w:val="0"/>
          <w:numId w:val="10"/>
        </w:numPr>
        <w:spacing w:after="200"/>
        <w:jc w:val="both"/>
      </w:pPr>
      <w:r w:rsidRPr="00B6001D">
        <w:t xml:space="preserve">составить авансовый отчет о проделанной работе с приложением документов, подтверждающих результаты этой работы и об израсходованных денежных средствах; произвести расчет с организацией по перерасходованным средствам. </w:t>
      </w:r>
    </w:p>
    <w:p w:rsidR="001A3708" w:rsidRPr="00B6001D" w:rsidRDefault="001A3708" w:rsidP="001A3708">
      <w:pPr>
        <w:numPr>
          <w:ilvl w:val="0"/>
          <w:numId w:val="10"/>
        </w:numPr>
        <w:spacing w:after="200"/>
        <w:jc w:val="both"/>
      </w:pPr>
      <w:r w:rsidRPr="00B6001D">
        <w:t>Осуществить списание командировочных расходов на соответствующие источники финансирования.</w:t>
      </w:r>
    </w:p>
    <w:p w:rsidR="001A3708" w:rsidRPr="00B6001D" w:rsidRDefault="001A3708" w:rsidP="001A3708">
      <w:pPr>
        <w:numPr>
          <w:ilvl w:val="0"/>
          <w:numId w:val="10"/>
        </w:numPr>
        <w:spacing w:after="200"/>
        <w:jc w:val="both"/>
      </w:pPr>
      <w:r w:rsidRPr="00B6001D">
        <w:t>Заполнение первичной документации: платежных поручений, заявлений на покупку валюты, выписок операций по расчетному и валютному счетам, отчета кассира, приходного и расходного кассового ордера, бухгалтерских справок-расчетов</w:t>
      </w:r>
    </w:p>
    <w:p w:rsidR="001A3708" w:rsidRPr="00B6001D" w:rsidRDefault="001A3708" w:rsidP="001A3708">
      <w:pPr>
        <w:ind w:firstLine="709"/>
        <w:jc w:val="both"/>
      </w:pPr>
    </w:p>
    <w:p w:rsidR="00274A39" w:rsidRDefault="00274A39" w:rsidP="00274A39">
      <w:pPr>
        <w:widowControl w:val="0"/>
        <w:overflowPunct w:val="0"/>
        <w:autoSpaceDE w:val="0"/>
        <w:autoSpaceDN w:val="0"/>
        <w:adjustRightInd w:val="0"/>
        <w:ind w:left="992"/>
        <w:jc w:val="both"/>
        <w:textAlignment w:val="baseline"/>
        <w:rPr>
          <w:b/>
        </w:rPr>
      </w:pPr>
    </w:p>
    <w:p w:rsidR="001A3708" w:rsidRPr="00B6001D" w:rsidRDefault="001A3708" w:rsidP="001A3708">
      <w:pPr>
        <w:widowControl w:val="0"/>
        <w:numPr>
          <w:ilvl w:val="0"/>
          <w:numId w:val="4"/>
        </w:numPr>
        <w:overflowPunct w:val="0"/>
        <w:autoSpaceDE w:val="0"/>
        <w:autoSpaceDN w:val="0"/>
        <w:adjustRightInd w:val="0"/>
        <w:jc w:val="both"/>
        <w:textAlignment w:val="baseline"/>
        <w:rPr>
          <w:b/>
        </w:rPr>
      </w:pPr>
      <w:r w:rsidRPr="00B6001D">
        <w:rPr>
          <w:b/>
        </w:rPr>
        <w:t xml:space="preserve">Учет импортных операций </w:t>
      </w:r>
    </w:p>
    <w:p w:rsidR="001A3708" w:rsidRPr="00B6001D" w:rsidRDefault="001A3708" w:rsidP="001A3708">
      <w:pPr>
        <w:widowControl w:val="0"/>
        <w:overflowPunct w:val="0"/>
        <w:autoSpaceDE w:val="0"/>
        <w:autoSpaceDN w:val="0"/>
        <w:adjustRightInd w:val="0"/>
        <w:ind w:left="709"/>
        <w:jc w:val="both"/>
        <w:textAlignment w:val="baseline"/>
        <w:rPr>
          <w:b/>
        </w:rPr>
      </w:pPr>
    </w:p>
    <w:p w:rsidR="001A3708" w:rsidRPr="00B6001D" w:rsidRDefault="001A3708" w:rsidP="001A3708">
      <w:pPr>
        <w:ind w:firstLine="567"/>
        <w:jc w:val="both"/>
      </w:pPr>
      <w:r w:rsidRPr="00B6001D">
        <w:t>Оформить паспорт сделки в таможне и банке.</w:t>
      </w:r>
    </w:p>
    <w:p w:rsidR="001A3708" w:rsidRPr="00B6001D" w:rsidRDefault="001A3708" w:rsidP="001A3708">
      <w:pPr>
        <w:ind w:firstLine="567"/>
        <w:jc w:val="both"/>
      </w:pPr>
      <w:r w:rsidRPr="00B6001D">
        <w:t xml:space="preserve">Определить задолженность по оплате иностранному партнеру за перевозку товара до таможенного склада в городе расположения предприятия РФ. </w:t>
      </w:r>
    </w:p>
    <w:p w:rsidR="001A3708" w:rsidRPr="00B6001D" w:rsidRDefault="001A3708" w:rsidP="001A3708">
      <w:pPr>
        <w:ind w:firstLine="567"/>
        <w:jc w:val="both"/>
      </w:pPr>
      <w:r w:rsidRPr="00B6001D">
        <w:t xml:space="preserve">Отразить на счетах бухгалтерского учета </w:t>
      </w:r>
      <w:proofErr w:type="spellStart"/>
      <w:r w:rsidRPr="00B6001D">
        <w:t>оприходование</w:t>
      </w:r>
      <w:proofErr w:type="spellEnd"/>
      <w:r w:rsidRPr="00B6001D">
        <w:t xml:space="preserve"> поступивших от поставщика импортных товаров на склад таможни. </w:t>
      </w:r>
    </w:p>
    <w:p w:rsidR="001A3708" w:rsidRPr="00B6001D" w:rsidRDefault="001A3708" w:rsidP="001A3708">
      <w:pPr>
        <w:ind w:firstLine="567"/>
        <w:jc w:val="both"/>
      </w:pPr>
      <w:r w:rsidRPr="00B6001D">
        <w:t xml:space="preserve">Начислить и перечислить импортную таможенную пошлину. Начислить и перечислить сбор за таможенное оформление груза в рублях и инвалюте, учет курсовой разницы. </w:t>
      </w:r>
    </w:p>
    <w:p w:rsidR="001A3708" w:rsidRPr="00B6001D" w:rsidRDefault="001A3708" w:rsidP="001A3708">
      <w:pPr>
        <w:ind w:firstLine="567"/>
        <w:jc w:val="both"/>
      </w:pPr>
      <w:r w:rsidRPr="00B6001D">
        <w:t>Оприходовать на склад организации, полученные от поставщика импортные товары, прошедшие таможенный контроль. Одновременно принять к зачету сумму НДС, уплаченную на таможне.</w:t>
      </w:r>
    </w:p>
    <w:p w:rsidR="001A3708" w:rsidRPr="00B6001D" w:rsidRDefault="001A3708" w:rsidP="001A3708">
      <w:pPr>
        <w:ind w:firstLine="567"/>
        <w:jc w:val="both"/>
      </w:pPr>
      <w:r w:rsidRPr="00B6001D">
        <w:t xml:space="preserve">Отразить операции по перечислению с расчетного счета сумм на покупку иностранной валюты и комиссионного вознаграждения банку за услугу, по покупке иностранной валюты на внутреннем валютном рынке. Зачислить иностранную валюту на текущий валютный счет организации. Определить курсовую разницу по данной покупке. Перечисление с текущего валютного счета задолженности иностранному поставщику. Расчет и учет </w:t>
      </w:r>
      <w:proofErr w:type="gramStart"/>
      <w:r w:rsidRPr="00B6001D">
        <w:t>курсовых</w:t>
      </w:r>
      <w:proofErr w:type="gramEnd"/>
      <w:r w:rsidRPr="00B6001D">
        <w:t xml:space="preserve"> </w:t>
      </w:r>
      <w:proofErr w:type="spellStart"/>
      <w:r w:rsidRPr="00B6001D">
        <w:t>разниц</w:t>
      </w:r>
      <w:proofErr w:type="spellEnd"/>
      <w:r w:rsidRPr="00B6001D">
        <w:t>. Начислить и перечислить комиссионное вознаграждение за валютный контроль, включая НДС. Расчет таможенных платежей. Расчет покупной стоимости импортных товаров.</w:t>
      </w:r>
    </w:p>
    <w:p w:rsidR="001A3708" w:rsidRPr="00B6001D" w:rsidRDefault="001A3708" w:rsidP="001A3708">
      <w:pPr>
        <w:ind w:firstLine="567"/>
        <w:jc w:val="both"/>
      </w:pPr>
      <w:r w:rsidRPr="00B6001D">
        <w:lastRenderedPageBreak/>
        <w:t>Заполнить первичную документацию: бухгалтерские справки-расчеты, платежные поручения, заявления на покупку валюты, выписки операций по расчетному и валютному счетам.</w:t>
      </w:r>
    </w:p>
    <w:p w:rsidR="001A3708" w:rsidRPr="00B6001D" w:rsidRDefault="001A3708" w:rsidP="001A3708">
      <w:pPr>
        <w:ind w:firstLine="567"/>
        <w:jc w:val="both"/>
      </w:pPr>
    </w:p>
    <w:p w:rsidR="001A3708" w:rsidRPr="00B6001D" w:rsidRDefault="001A3708" w:rsidP="001A3708">
      <w:pPr>
        <w:widowControl w:val="0"/>
        <w:numPr>
          <w:ilvl w:val="0"/>
          <w:numId w:val="5"/>
        </w:numPr>
        <w:overflowPunct w:val="0"/>
        <w:autoSpaceDE w:val="0"/>
        <w:autoSpaceDN w:val="0"/>
        <w:adjustRightInd w:val="0"/>
        <w:jc w:val="both"/>
        <w:textAlignment w:val="baseline"/>
        <w:rPr>
          <w:b/>
        </w:rPr>
      </w:pPr>
      <w:r w:rsidRPr="00B6001D">
        <w:rPr>
          <w:b/>
        </w:rPr>
        <w:t>Учет экспортных операций</w:t>
      </w:r>
    </w:p>
    <w:p w:rsidR="001A3708" w:rsidRPr="00B6001D" w:rsidRDefault="001A3708" w:rsidP="001A3708">
      <w:pPr>
        <w:widowControl w:val="0"/>
        <w:overflowPunct w:val="0"/>
        <w:autoSpaceDE w:val="0"/>
        <w:autoSpaceDN w:val="0"/>
        <w:adjustRightInd w:val="0"/>
        <w:ind w:left="567"/>
        <w:jc w:val="both"/>
        <w:textAlignment w:val="baseline"/>
        <w:rPr>
          <w:b/>
        </w:rPr>
      </w:pPr>
    </w:p>
    <w:p w:rsidR="001A3708" w:rsidRPr="00B6001D" w:rsidRDefault="001A3708" w:rsidP="001A3708">
      <w:pPr>
        <w:ind w:right="283" w:firstLine="567"/>
        <w:jc w:val="both"/>
      </w:pPr>
      <w:r w:rsidRPr="00B6001D">
        <w:t xml:space="preserve">Отразить </w:t>
      </w:r>
      <w:proofErr w:type="gramStart"/>
      <w:r w:rsidRPr="00B6001D">
        <w:t>в бухгалтерском учете по отгрузке продукции иностранному покупателю при варианте перехода права собственности на готовую продукцию по ее оплате</w:t>
      </w:r>
      <w:proofErr w:type="gramEnd"/>
      <w:r w:rsidRPr="00B6001D">
        <w:t>.</w:t>
      </w:r>
    </w:p>
    <w:p w:rsidR="001A3708" w:rsidRPr="00B6001D" w:rsidRDefault="001A3708" w:rsidP="001A3708">
      <w:pPr>
        <w:ind w:right="283" w:firstLine="567"/>
        <w:jc w:val="both"/>
      </w:pPr>
      <w:r w:rsidRPr="00B6001D">
        <w:t>Рассчитать и отразить на счетах бухгалтерского учета операций по уплате в бюджет экспортной таможенной пошлины.</w:t>
      </w:r>
    </w:p>
    <w:p w:rsidR="001A3708" w:rsidRPr="00B6001D" w:rsidRDefault="001A3708" w:rsidP="001A3708">
      <w:pPr>
        <w:ind w:right="283" w:firstLine="567"/>
        <w:jc w:val="both"/>
      </w:pPr>
      <w:r w:rsidRPr="00B6001D">
        <w:t xml:space="preserve">Произвести расчет с российскими транспортными организациями за услуги по доставке груза. </w:t>
      </w:r>
    </w:p>
    <w:p w:rsidR="001A3708" w:rsidRPr="00B6001D" w:rsidRDefault="001A3708" w:rsidP="001A3708">
      <w:pPr>
        <w:ind w:right="283" w:firstLine="567"/>
        <w:jc w:val="both"/>
      </w:pPr>
      <w:r w:rsidRPr="00B6001D">
        <w:t>Составить бухгалтерские проводки: по учету валютной выручки от продажи экспортной продукции; отразить финансовый результат от продажи продукции; произвести продажу валютной выручки на внутреннем валютном рынке; рассчитать курсовую разницу по произведенным хозяйственным операциям.</w:t>
      </w:r>
    </w:p>
    <w:p w:rsidR="001A3708" w:rsidRPr="00B6001D" w:rsidRDefault="001A3708" w:rsidP="001A3708">
      <w:pPr>
        <w:ind w:firstLine="567"/>
        <w:jc w:val="both"/>
      </w:pPr>
      <w:r w:rsidRPr="00B6001D">
        <w:t>Заполнить первичную документацию: накладные на отпуск, государственная таможенная декларация, бухгалтерские справки-расчеты, платежные поручения, выписки операций по расчетному и валютному счетам, заявление на покупку валюты, паспорт сделки, счета-фактуры транспортных организаций.</w:t>
      </w:r>
    </w:p>
    <w:p w:rsidR="001A3708" w:rsidRPr="00B6001D" w:rsidRDefault="001A3708" w:rsidP="001A3708">
      <w:pPr>
        <w:pStyle w:val="2"/>
        <w:widowControl/>
        <w:ind w:left="0" w:firstLine="567"/>
        <w:jc w:val="both"/>
        <w:rPr>
          <w:sz w:val="28"/>
          <w:szCs w:val="28"/>
        </w:rPr>
      </w:pPr>
      <w:r w:rsidRPr="00B6001D">
        <w:rPr>
          <w:sz w:val="28"/>
          <w:szCs w:val="28"/>
        </w:rPr>
        <w:t>Рассмотреть налогообложение операций по внешнеэкономической деятельности.</w:t>
      </w:r>
    </w:p>
    <w:p w:rsidR="001A3708" w:rsidRPr="00B6001D" w:rsidRDefault="001A3708" w:rsidP="001A3708">
      <w:pPr>
        <w:pStyle w:val="21"/>
        <w:ind w:firstLine="567"/>
        <w:rPr>
          <w:sz w:val="28"/>
          <w:szCs w:val="28"/>
        </w:rPr>
      </w:pPr>
      <w:r w:rsidRPr="00B6001D">
        <w:rPr>
          <w:sz w:val="28"/>
          <w:szCs w:val="28"/>
        </w:rPr>
        <w:t>Оформить регистры бухгалтерского учета по внешнеэкономической деятельности:</w:t>
      </w:r>
    </w:p>
    <w:p w:rsidR="001A3708" w:rsidRPr="00B6001D" w:rsidRDefault="001A3708" w:rsidP="001A3708">
      <w:pPr>
        <w:ind w:firstLine="567"/>
        <w:jc w:val="both"/>
      </w:pPr>
    </w:p>
    <w:p w:rsidR="00C65B49" w:rsidRPr="00B6001D" w:rsidRDefault="00C65B49" w:rsidP="001A3708">
      <w:pPr>
        <w:ind w:firstLine="567"/>
        <w:jc w:val="both"/>
      </w:pPr>
    </w:p>
    <w:p w:rsidR="001A3708" w:rsidRPr="00B6001D" w:rsidRDefault="001A3708" w:rsidP="001A3708">
      <w:pPr>
        <w:pStyle w:val="4"/>
        <w:spacing w:before="0" w:after="0" w:line="240" w:lineRule="auto"/>
        <w:ind w:firstLine="567"/>
        <w:jc w:val="center"/>
      </w:pPr>
      <w:r w:rsidRPr="00B6001D">
        <w:t>Тема 11. Учет расчетов с подотчетными лицами</w:t>
      </w:r>
    </w:p>
    <w:p w:rsidR="001A3708" w:rsidRPr="00B6001D" w:rsidRDefault="001A3708" w:rsidP="001A3708"/>
    <w:p w:rsidR="001A3708" w:rsidRPr="00B6001D" w:rsidRDefault="001A3708" w:rsidP="001A3708">
      <w:pPr>
        <w:ind w:firstLine="567"/>
        <w:jc w:val="both"/>
      </w:pPr>
      <w:r w:rsidRPr="00B6001D">
        <w:t>Изучить состав операций расчетов с подотчетными лицами и по прочим операциям. Ознакомиться с порядком выдачи денежных средств под отчет.</w:t>
      </w:r>
    </w:p>
    <w:p w:rsidR="001A3708" w:rsidRPr="00B6001D" w:rsidRDefault="001A3708" w:rsidP="001A3708">
      <w:pPr>
        <w:ind w:firstLine="567"/>
        <w:jc w:val="both"/>
      </w:pPr>
      <w:r w:rsidRPr="00B6001D">
        <w:t>Заполнить бланк командировочного удостоверения. Рассчитать сумму для выдачи аванса под отчет командированному работнику. Выписать расходный кассовый ордер. Расчет командировочных расходов в соответствии с прилагаемым авансовым отчетом.</w:t>
      </w:r>
    </w:p>
    <w:p w:rsidR="001A3708" w:rsidRPr="00B6001D" w:rsidRDefault="001A3708" w:rsidP="001A3708">
      <w:pPr>
        <w:ind w:firstLine="567"/>
        <w:jc w:val="both"/>
      </w:pPr>
      <w:r w:rsidRPr="00B6001D">
        <w:t>Проверить наличие и правильность оформления всех необходимых документов, приложенных к авансовому отчету о расходовании денежных средств, выданных на хозяйственные нужды. Отразить рассмотренные выше операции на счетах бухгалтерского учета.</w:t>
      </w:r>
    </w:p>
    <w:p w:rsidR="001A3708" w:rsidRPr="00B6001D" w:rsidRDefault="001A3708" w:rsidP="001A3708">
      <w:pPr>
        <w:ind w:firstLine="567"/>
        <w:jc w:val="both"/>
      </w:pPr>
      <w:r w:rsidRPr="00B6001D">
        <w:t>Проверить обоснование выданных под отчет работника предприятия денежных средств на представительские расходы. Отразить на счетах бухгалтерского учета операции по списанию представительских расходов.</w:t>
      </w:r>
    </w:p>
    <w:p w:rsidR="001A3708" w:rsidRPr="00B6001D" w:rsidRDefault="001A3708" w:rsidP="001A3708">
      <w:pPr>
        <w:ind w:firstLine="567"/>
        <w:jc w:val="both"/>
      </w:pPr>
      <w:r w:rsidRPr="00B6001D">
        <w:lastRenderedPageBreak/>
        <w:t>Произвести аналитический учет по учету с подотчетными лицами в ведомости № 7 (учет расчетов с разными дебиторами и кредиторами).</w:t>
      </w:r>
    </w:p>
    <w:p w:rsidR="001A3708" w:rsidRPr="00B6001D" w:rsidRDefault="001A3708" w:rsidP="001A3708">
      <w:pPr>
        <w:ind w:firstLine="567"/>
        <w:jc w:val="both"/>
      </w:pPr>
      <w:r w:rsidRPr="00B6001D">
        <w:t>Оформить регистры расчетов с подотчетными лицами и с персоналом по прочим операциям:</w:t>
      </w:r>
    </w:p>
    <w:p w:rsidR="00274A39" w:rsidRDefault="00274A39" w:rsidP="00683CFA">
      <w:pPr>
        <w:suppressAutoHyphens/>
        <w:spacing w:line="360" w:lineRule="auto"/>
        <w:ind w:right="50" w:firstLine="709"/>
        <w:jc w:val="both"/>
        <w:rPr>
          <w:b/>
        </w:rPr>
      </w:pPr>
    </w:p>
    <w:p w:rsidR="00683CFA" w:rsidRDefault="00683CFA" w:rsidP="00683CFA">
      <w:pPr>
        <w:suppressAutoHyphens/>
        <w:spacing w:line="360" w:lineRule="auto"/>
        <w:ind w:right="50" w:firstLine="709"/>
        <w:jc w:val="both"/>
        <w:rPr>
          <w:b/>
        </w:rPr>
      </w:pPr>
      <w:r>
        <w:rPr>
          <w:b/>
        </w:rPr>
        <w:t>11.</w:t>
      </w:r>
      <w:r w:rsidRPr="00EE7C30">
        <w:rPr>
          <w:b/>
        </w:rPr>
        <w:t xml:space="preserve">1. Составление авансового отчета </w:t>
      </w:r>
    </w:p>
    <w:p w:rsidR="00683CFA" w:rsidRPr="00DC2ACB" w:rsidRDefault="00683CFA" w:rsidP="00683CFA">
      <w:pPr>
        <w:pStyle w:val="af3"/>
        <w:shd w:val="clear" w:color="auto" w:fill="FFFFFF"/>
        <w:spacing w:before="0" w:beforeAutospacing="0" w:after="163" w:afterAutospacing="0" w:line="245" w:lineRule="atLeast"/>
        <w:ind w:firstLine="567"/>
        <w:jc w:val="both"/>
        <w:rPr>
          <w:sz w:val="28"/>
          <w:szCs w:val="28"/>
        </w:rPr>
      </w:pPr>
      <w:r w:rsidRPr="00DC2ACB">
        <w:rPr>
          <w:sz w:val="28"/>
          <w:szCs w:val="28"/>
          <w:shd w:val="clear" w:color="auto" w:fill="FFFFFF"/>
        </w:rPr>
        <w:t>В программе "1С:</w:t>
      </w:r>
      <w:r>
        <w:rPr>
          <w:sz w:val="28"/>
          <w:szCs w:val="28"/>
          <w:shd w:val="clear" w:color="auto" w:fill="FFFFFF"/>
        </w:rPr>
        <w:t xml:space="preserve"> </w:t>
      </w:r>
      <w:r w:rsidRPr="00DC2ACB">
        <w:rPr>
          <w:sz w:val="28"/>
          <w:szCs w:val="28"/>
          <w:shd w:val="clear" w:color="auto" w:fill="FFFFFF"/>
        </w:rPr>
        <w:t>Бухгал</w:t>
      </w:r>
      <w:r>
        <w:rPr>
          <w:sz w:val="28"/>
          <w:szCs w:val="28"/>
          <w:shd w:val="clear" w:color="auto" w:fill="FFFFFF"/>
        </w:rPr>
        <w:t>терия</w:t>
      </w:r>
      <w:r w:rsidRPr="00DC2ACB">
        <w:rPr>
          <w:sz w:val="28"/>
          <w:szCs w:val="28"/>
          <w:shd w:val="clear" w:color="auto" w:fill="FFFFFF"/>
        </w:rPr>
        <w:t xml:space="preserve">" эта операция отражается документом «Расходный кассовый ордер» (пункт главного меню «Касса») с видом хозяйственной операции «Выдача подотчетному лицу». В документе необходимо заполнить счет учета, в данном случае 50.01, выданную сумму. На вкладке «Реквизиты платежа» указываем «Подотчетное лицо», которое выбираем из справочника «Сотрудники», и статью движения денежных средств «Выдача денежных средств </w:t>
      </w:r>
      <w:proofErr w:type="spellStart"/>
      <w:r w:rsidRPr="00DC2ACB">
        <w:rPr>
          <w:sz w:val="28"/>
          <w:szCs w:val="28"/>
          <w:shd w:val="clear" w:color="auto" w:fill="FFFFFF"/>
        </w:rPr>
        <w:t>подотчетнику</w:t>
      </w:r>
      <w:proofErr w:type="spellEnd"/>
      <w:r w:rsidRPr="00DC2ACB">
        <w:rPr>
          <w:sz w:val="28"/>
          <w:szCs w:val="28"/>
          <w:shd w:val="clear" w:color="auto" w:fill="FFFFFF"/>
        </w:rPr>
        <w:t>». Документ формирует проводки</w:t>
      </w:r>
      <w:r>
        <w:rPr>
          <w:sz w:val="28"/>
          <w:szCs w:val="28"/>
          <w:shd w:val="clear" w:color="auto" w:fill="FFFFFF"/>
        </w:rPr>
        <w:t xml:space="preserve"> </w:t>
      </w:r>
      <w:r w:rsidRPr="00DC2ACB">
        <w:rPr>
          <w:rStyle w:val="apple-converted-space"/>
          <w:sz w:val="28"/>
          <w:szCs w:val="28"/>
          <w:shd w:val="clear" w:color="auto" w:fill="FFFFFF"/>
        </w:rPr>
        <w:t> </w:t>
      </w:r>
      <w:r w:rsidRPr="00DC2ACB">
        <w:rPr>
          <w:rStyle w:val="af5"/>
          <w:sz w:val="28"/>
          <w:szCs w:val="28"/>
          <w:shd w:val="clear" w:color="auto" w:fill="FFFFFF"/>
        </w:rPr>
        <w:t>Дт 71.01 Кт 50.01</w:t>
      </w:r>
      <w:r w:rsidRPr="00DC2ACB">
        <w:rPr>
          <w:rStyle w:val="apple-converted-space"/>
          <w:i/>
          <w:iCs/>
          <w:sz w:val="28"/>
          <w:szCs w:val="28"/>
          <w:shd w:val="clear" w:color="auto" w:fill="FFFFFF"/>
        </w:rPr>
        <w:t> </w:t>
      </w:r>
      <w:r>
        <w:rPr>
          <w:sz w:val="28"/>
          <w:szCs w:val="28"/>
        </w:rPr>
        <w:t xml:space="preserve"> </w:t>
      </w:r>
      <w:r w:rsidRPr="00DC2ACB">
        <w:rPr>
          <w:sz w:val="28"/>
          <w:szCs w:val="28"/>
        </w:rPr>
        <w:t>В программе "1С</w:t>
      </w:r>
      <w:proofErr w:type="gramStart"/>
      <w:r w:rsidRPr="00DC2ACB">
        <w:rPr>
          <w:sz w:val="28"/>
          <w:szCs w:val="28"/>
        </w:rPr>
        <w:t>:Б</w:t>
      </w:r>
      <w:proofErr w:type="gramEnd"/>
      <w:r w:rsidRPr="00DC2ACB">
        <w:rPr>
          <w:sz w:val="28"/>
          <w:szCs w:val="28"/>
        </w:rPr>
        <w:t xml:space="preserve">ухгалтерия 8" формируется документ «Авансовый отчет» (пункт главного меню «Касса»). В реквизите «физ. лицо» указываем подотчетное лицо, на вкладке «Авансы» выбираем документ, по которому были выданы денежные средства. Сначала выбираем вид документа «Расходный кассовый ордер», затем из проявившего списка выбираем нужный документ, в нашем примере это РКО №1 от </w:t>
      </w:r>
      <w:r>
        <w:rPr>
          <w:sz w:val="28"/>
          <w:szCs w:val="28"/>
        </w:rPr>
        <w:t>…</w:t>
      </w:r>
      <w:r w:rsidRPr="00DC2ACB">
        <w:rPr>
          <w:sz w:val="28"/>
          <w:szCs w:val="28"/>
        </w:rPr>
        <w:t>.</w:t>
      </w:r>
      <w:r>
        <w:rPr>
          <w:sz w:val="28"/>
          <w:szCs w:val="28"/>
        </w:rPr>
        <w:t>.</w:t>
      </w:r>
      <w:r w:rsidRPr="00DC2ACB">
        <w:rPr>
          <w:sz w:val="28"/>
          <w:szCs w:val="28"/>
        </w:rPr>
        <w:t>.20</w:t>
      </w:r>
      <w:r>
        <w:rPr>
          <w:sz w:val="28"/>
          <w:szCs w:val="28"/>
        </w:rPr>
        <w:t>.. г.</w:t>
      </w:r>
      <w:r w:rsidRPr="00DC2ACB">
        <w:rPr>
          <w:sz w:val="28"/>
          <w:szCs w:val="28"/>
        </w:rPr>
        <w:t xml:space="preserve">, остальные поля таблицы заполнятся автоматически. </w:t>
      </w:r>
      <w:proofErr w:type="gramStart"/>
      <w:r w:rsidRPr="00DC2ACB">
        <w:rPr>
          <w:sz w:val="28"/>
          <w:szCs w:val="28"/>
        </w:rPr>
        <w:t>На вкладке «Товары» указываем «номенклатуру» купленного товара, из справочника «Номенклатура» выбираем «</w:t>
      </w:r>
      <w:r>
        <w:rPr>
          <w:sz w:val="28"/>
          <w:szCs w:val="28"/>
        </w:rPr>
        <w:t>…</w:t>
      </w:r>
      <w:r w:rsidRPr="00DC2ACB">
        <w:rPr>
          <w:sz w:val="28"/>
          <w:szCs w:val="28"/>
        </w:rPr>
        <w:t>», если его нет в списке, то добавляем его в справочник.</w:t>
      </w:r>
      <w:proofErr w:type="gramEnd"/>
      <w:r w:rsidRPr="00DC2ACB">
        <w:rPr>
          <w:sz w:val="28"/>
          <w:szCs w:val="28"/>
        </w:rPr>
        <w:t xml:space="preserve"> Указываем количество -</w:t>
      </w:r>
      <w:proofErr w:type="gramStart"/>
      <w:r w:rsidRPr="00DC2ACB">
        <w:rPr>
          <w:sz w:val="28"/>
          <w:szCs w:val="28"/>
        </w:rPr>
        <w:t xml:space="preserve"> </w:t>
      </w:r>
      <w:r>
        <w:rPr>
          <w:sz w:val="28"/>
          <w:szCs w:val="28"/>
        </w:rPr>
        <w:t>.</w:t>
      </w:r>
      <w:proofErr w:type="gramEnd"/>
      <w:r>
        <w:rPr>
          <w:sz w:val="28"/>
          <w:szCs w:val="28"/>
        </w:rPr>
        <w:t>.</w:t>
      </w:r>
      <w:r w:rsidRPr="00DC2ACB">
        <w:rPr>
          <w:sz w:val="28"/>
          <w:szCs w:val="28"/>
        </w:rPr>
        <w:t xml:space="preserve">шт., цену, сумму - </w:t>
      </w:r>
      <w:r>
        <w:rPr>
          <w:sz w:val="28"/>
          <w:szCs w:val="28"/>
        </w:rPr>
        <w:t>…</w:t>
      </w:r>
      <w:r w:rsidRPr="00DC2ACB">
        <w:rPr>
          <w:sz w:val="28"/>
          <w:szCs w:val="28"/>
        </w:rPr>
        <w:t xml:space="preserve"> рублей, % НДС - </w:t>
      </w:r>
      <w:r>
        <w:rPr>
          <w:sz w:val="28"/>
          <w:szCs w:val="28"/>
        </w:rPr>
        <w:t>..</w:t>
      </w:r>
      <w:r w:rsidRPr="00DC2ACB">
        <w:rPr>
          <w:sz w:val="28"/>
          <w:szCs w:val="28"/>
        </w:rPr>
        <w:t>%, сумма НД</w:t>
      </w:r>
      <w:r>
        <w:rPr>
          <w:sz w:val="28"/>
          <w:szCs w:val="28"/>
        </w:rPr>
        <w:t>С рассчитывается автоматически</w:t>
      </w:r>
      <w:r w:rsidRPr="00DC2ACB">
        <w:rPr>
          <w:sz w:val="28"/>
          <w:szCs w:val="28"/>
        </w:rPr>
        <w:t>. Для автоматического формирования счета-фактуры в программе указываем поставщика - «Розничный магазин», ставим галочку в поле «СФ предъявлен», указываем дату и номер счет фактуры. В результате проведения документа формируются проводки:</w:t>
      </w:r>
    </w:p>
    <w:p w:rsidR="00683CFA" w:rsidRPr="00DC2ACB" w:rsidRDefault="00683CFA" w:rsidP="00683CFA">
      <w:pPr>
        <w:shd w:val="clear" w:color="auto" w:fill="FFFFFF"/>
        <w:spacing w:after="163" w:line="245" w:lineRule="atLeast"/>
        <w:ind w:firstLine="567"/>
        <w:jc w:val="both"/>
      </w:pPr>
      <w:r w:rsidRPr="00DC2ACB">
        <w:rPr>
          <w:i/>
          <w:iCs/>
        </w:rPr>
        <w:t>Дебет 10.09 Кредит 71.01</w:t>
      </w:r>
    </w:p>
    <w:p w:rsidR="00683CFA" w:rsidRPr="00DC2ACB" w:rsidRDefault="00683CFA" w:rsidP="00683CFA">
      <w:pPr>
        <w:shd w:val="clear" w:color="auto" w:fill="FFFFFF"/>
        <w:spacing w:after="163" w:line="245" w:lineRule="atLeast"/>
        <w:ind w:firstLine="567"/>
        <w:jc w:val="both"/>
      </w:pPr>
      <w:r w:rsidRPr="00DC2ACB">
        <w:rPr>
          <w:i/>
          <w:iCs/>
        </w:rPr>
        <w:t>Дебет 19.03 Кредит 71.01</w:t>
      </w:r>
    </w:p>
    <w:p w:rsidR="00683CFA" w:rsidRPr="00DC2ACB" w:rsidRDefault="00683CFA" w:rsidP="00683CFA">
      <w:pPr>
        <w:shd w:val="clear" w:color="auto" w:fill="FFFFFF"/>
        <w:spacing w:after="163" w:line="245" w:lineRule="atLeast"/>
        <w:ind w:firstLine="567"/>
        <w:jc w:val="both"/>
      </w:pPr>
      <w:r w:rsidRPr="00DC2ACB">
        <w:t>Возврат неизрасходованной суммы (</w:t>
      </w:r>
      <w:r>
        <w:t>….</w:t>
      </w:r>
      <w:r w:rsidRPr="00DC2ACB">
        <w:t xml:space="preserve"> рублей) отражается в программе "1С</w:t>
      </w:r>
      <w:proofErr w:type="gramStart"/>
      <w:r w:rsidRPr="00DC2ACB">
        <w:t>:Б</w:t>
      </w:r>
      <w:proofErr w:type="gramEnd"/>
      <w:r w:rsidRPr="00DC2ACB">
        <w:t xml:space="preserve">ухгалтерия 8" с помощью документа «Приходный кассовый ордер» с видом хозяйственной операции «Возврат от подотчетного лица», где указывается возвращаемая сумма </w:t>
      </w:r>
      <w:r>
        <w:t>…</w:t>
      </w:r>
      <w:r w:rsidRPr="00DC2ACB">
        <w:t xml:space="preserve"> рублей, подотчетное лицо и вид движения денежных средств. Пример заполнения ПКО приведен на рисунке 3. Документ формирует проводки:</w:t>
      </w:r>
    </w:p>
    <w:p w:rsidR="00683CFA" w:rsidRPr="00DC2ACB" w:rsidRDefault="00683CFA" w:rsidP="00683CFA">
      <w:pPr>
        <w:shd w:val="clear" w:color="auto" w:fill="FFFFFF"/>
        <w:spacing w:after="163" w:line="245" w:lineRule="atLeast"/>
        <w:ind w:firstLine="567"/>
        <w:jc w:val="both"/>
      </w:pPr>
      <w:r w:rsidRPr="00DC2ACB">
        <w:rPr>
          <w:i/>
          <w:iCs/>
        </w:rPr>
        <w:t>Дебет 50.01 Кредит 71.01</w:t>
      </w:r>
    </w:p>
    <w:p w:rsidR="00683CFA" w:rsidRPr="00EE7C30" w:rsidRDefault="00683CFA" w:rsidP="00274A39">
      <w:pPr>
        <w:shd w:val="clear" w:color="auto" w:fill="FFFFFF"/>
        <w:spacing w:after="163" w:line="245" w:lineRule="atLeast"/>
        <w:ind w:firstLine="567"/>
        <w:jc w:val="both"/>
      </w:pPr>
      <w:r w:rsidRPr="00DC2ACB">
        <w:t xml:space="preserve">Для того чтобы проконтролировать, что все расчеты отражены в программе правильно,  можно составить </w:t>
      </w:r>
      <w:proofErr w:type="spellStart"/>
      <w:r w:rsidRPr="00DC2ACB">
        <w:t>оборотно-сальдовую</w:t>
      </w:r>
      <w:proofErr w:type="spellEnd"/>
      <w:r w:rsidRPr="00DC2ACB">
        <w:t xml:space="preserve"> ведомость по счету 71.01 и сделать отбор по сотруднику.</w:t>
      </w:r>
    </w:p>
    <w:p w:rsidR="00683CFA" w:rsidRPr="00EE7C30" w:rsidRDefault="00683CFA" w:rsidP="00683CFA">
      <w:pPr>
        <w:suppressAutoHyphens/>
        <w:spacing w:line="360" w:lineRule="auto"/>
        <w:ind w:right="50" w:firstLine="709"/>
        <w:jc w:val="both"/>
      </w:pPr>
      <w:r w:rsidRPr="00EE7C30">
        <w:lastRenderedPageBreak/>
        <w:t xml:space="preserve">На основании данных табл. </w:t>
      </w:r>
      <w:r w:rsidR="008D32C8">
        <w:t>12.</w:t>
      </w:r>
      <w:r w:rsidRPr="00EE7C30">
        <w:t xml:space="preserve"> </w:t>
      </w:r>
      <w:r w:rsidRPr="00EE7C30">
        <w:rPr>
          <w:b/>
        </w:rPr>
        <w:t xml:space="preserve"> </w:t>
      </w:r>
      <w:r w:rsidRPr="00EE7C30">
        <w:t xml:space="preserve"> необходимо составить авансовый отчет и сформировать бухгалтерские записи, используя меню «Касса», документ «Авансовый отчет».</w:t>
      </w:r>
    </w:p>
    <w:p w:rsidR="00683CFA" w:rsidRPr="00EE7C30" w:rsidRDefault="00683CFA" w:rsidP="00683CFA">
      <w:pPr>
        <w:suppressAutoHyphens/>
        <w:spacing w:line="360" w:lineRule="auto"/>
        <w:ind w:right="50" w:firstLine="709"/>
        <w:jc w:val="both"/>
        <w:rPr>
          <w:b/>
        </w:rPr>
      </w:pPr>
    </w:p>
    <w:p w:rsidR="00683CFA" w:rsidRPr="00EE7C30" w:rsidRDefault="00683CFA" w:rsidP="00683CFA">
      <w:pPr>
        <w:suppressAutoHyphens/>
        <w:spacing w:line="360" w:lineRule="auto"/>
        <w:ind w:right="50" w:firstLine="709"/>
        <w:jc w:val="both"/>
        <w:rPr>
          <w:b/>
        </w:rPr>
      </w:pPr>
      <w:r w:rsidRPr="00EE7C30">
        <w:rPr>
          <w:b/>
        </w:rPr>
        <w:t xml:space="preserve">Таблица </w:t>
      </w:r>
      <w:r w:rsidR="008D32C8">
        <w:rPr>
          <w:b/>
        </w:rPr>
        <w:t>12</w:t>
      </w:r>
      <w:r w:rsidRPr="00EE7C30">
        <w:rPr>
          <w:b/>
        </w:rPr>
        <w:t>. Журнал учета расчетов с подотчетными лицами</w:t>
      </w:r>
    </w:p>
    <w:tbl>
      <w:tblPr>
        <w:tblW w:w="9693" w:type="dxa"/>
        <w:jc w:val="center"/>
        <w:tblInd w:w="10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0"/>
        <w:gridCol w:w="5465"/>
        <w:gridCol w:w="1017"/>
        <w:gridCol w:w="2651"/>
      </w:tblGrid>
      <w:tr w:rsidR="00683CFA" w:rsidRPr="00683CFA" w:rsidTr="00683CFA">
        <w:trPr>
          <w:jc w:val="center"/>
        </w:trPr>
        <w:tc>
          <w:tcPr>
            <w:tcW w:w="337" w:type="dxa"/>
            <w:tcBorders>
              <w:bottom w:val="single" w:sz="4" w:space="0" w:color="auto"/>
            </w:tcBorders>
            <w:vAlign w:val="center"/>
          </w:tcPr>
          <w:p w:rsidR="00683CFA" w:rsidRPr="00683CFA" w:rsidRDefault="00683CFA" w:rsidP="00683CFA">
            <w:pPr>
              <w:suppressAutoHyphens/>
              <w:spacing w:line="360" w:lineRule="auto"/>
              <w:jc w:val="center"/>
              <w:rPr>
                <w:b/>
                <w:sz w:val="24"/>
                <w:szCs w:val="24"/>
              </w:rPr>
            </w:pPr>
            <w:r w:rsidRPr="00683CFA">
              <w:rPr>
                <w:b/>
                <w:sz w:val="24"/>
                <w:szCs w:val="24"/>
              </w:rPr>
              <w:t>№</w:t>
            </w:r>
          </w:p>
          <w:p w:rsidR="00683CFA" w:rsidRPr="00683CFA" w:rsidRDefault="00683CFA" w:rsidP="00683CFA">
            <w:pPr>
              <w:suppressAutoHyphens/>
              <w:spacing w:line="360" w:lineRule="auto"/>
              <w:jc w:val="center"/>
              <w:rPr>
                <w:b/>
                <w:sz w:val="24"/>
                <w:szCs w:val="24"/>
              </w:rPr>
            </w:pPr>
            <w:proofErr w:type="spellStart"/>
            <w:proofErr w:type="gramStart"/>
            <w:r w:rsidRPr="00683CFA">
              <w:rPr>
                <w:b/>
                <w:sz w:val="24"/>
                <w:szCs w:val="24"/>
              </w:rPr>
              <w:t>п</w:t>
            </w:r>
            <w:proofErr w:type="spellEnd"/>
            <w:proofErr w:type="gramEnd"/>
            <w:r w:rsidRPr="00683CFA">
              <w:rPr>
                <w:b/>
                <w:sz w:val="24"/>
                <w:szCs w:val="24"/>
              </w:rPr>
              <w:t>/</w:t>
            </w:r>
            <w:proofErr w:type="spellStart"/>
            <w:r w:rsidRPr="00683CFA">
              <w:rPr>
                <w:b/>
                <w:sz w:val="24"/>
                <w:szCs w:val="24"/>
              </w:rPr>
              <w:t>п</w:t>
            </w:r>
            <w:proofErr w:type="spellEnd"/>
          </w:p>
        </w:tc>
        <w:tc>
          <w:tcPr>
            <w:tcW w:w="5670" w:type="dxa"/>
            <w:vAlign w:val="center"/>
          </w:tcPr>
          <w:p w:rsidR="00683CFA" w:rsidRPr="00683CFA" w:rsidRDefault="00683CFA" w:rsidP="00683CFA">
            <w:pPr>
              <w:pStyle w:val="1"/>
              <w:suppressAutoHyphens/>
              <w:spacing w:line="360" w:lineRule="auto"/>
              <w:jc w:val="center"/>
              <w:rPr>
                <w:rFonts w:ascii="Times New Roman" w:eastAsia="Times New Roman" w:hAnsi="Times New Roman" w:cs="Times New Roman"/>
                <w:b w:val="0"/>
                <w:color w:val="auto"/>
                <w:sz w:val="24"/>
                <w:szCs w:val="24"/>
              </w:rPr>
            </w:pPr>
            <w:bookmarkStart w:id="8" w:name="_Toc436168603"/>
            <w:r w:rsidRPr="00683CFA">
              <w:rPr>
                <w:rFonts w:ascii="Times New Roman" w:eastAsia="Times New Roman" w:hAnsi="Times New Roman" w:cs="Times New Roman"/>
                <w:b w:val="0"/>
                <w:color w:val="auto"/>
                <w:sz w:val="24"/>
                <w:szCs w:val="24"/>
              </w:rPr>
              <w:t>Наименование хозяйственной операции</w:t>
            </w:r>
            <w:bookmarkEnd w:id="8"/>
          </w:p>
        </w:tc>
        <w:tc>
          <w:tcPr>
            <w:tcW w:w="992" w:type="dxa"/>
            <w:vAlign w:val="center"/>
          </w:tcPr>
          <w:p w:rsidR="00683CFA" w:rsidRPr="00683CFA" w:rsidRDefault="00683CFA" w:rsidP="00683CFA">
            <w:pPr>
              <w:suppressAutoHyphens/>
              <w:spacing w:line="360" w:lineRule="auto"/>
              <w:jc w:val="center"/>
              <w:rPr>
                <w:b/>
                <w:sz w:val="24"/>
                <w:szCs w:val="24"/>
              </w:rPr>
            </w:pPr>
            <w:r w:rsidRPr="00683CFA">
              <w:rPr>
                <w:b/>
                <w:sz w:val="24"/>
                <w:szCs w:val="24"/>
              </w:rPr>
              <w:t>Сумма, руб.</w:t>
            </w:r>
          </w:p>
        </w:tc>
        <w:tc>
          <w:tcPr>
            <w:tcW w:w="2694" w:type="dxa"/>
            <w:vAlign w:val="center"/>
          </w:tcPr>
          <w:p w:rsidR="00683CFA" w:rsidRPr="00683CFA" w:rsidRDefault="00683CFA" w:rsidP="00683CFA">
            <w:pPr>
              <w:suppressAutoHyphens/>
              <w:spacing w:line="360" w:lineRule="auto"/>
              <w:jc w:val="center"/>
              <w:rPr>
                <w:b/>
                <w:sz w:val="24"/>
                <w:szCs w:val="24"/>
              </w:rPr>
            </w:pPr>
            <w:r w:rsidRPr="00683CFA">
              <w:rPr>
                <w:b/>
                <w:sz w:val="24"/>
                <w:szCs w:val="24"/>
              </w:rPr>
              <w:t>Наименование, номер  и дата документа</w:t>
            </w:r>
          </w:p>
        </w:tc>
      </w:tr>
      <w:tr w:rsidR="00683CFA" w:rsidRPr="001E7935" w:rsidTr="00E93090">
        <w:trPr>
          <w:cantSplit/>
          <w:jc w:val="center"/>
        </w:trPr>
        <w:tc>
          <w:tcPr>
            <w:tcW w:w="337" w:type="dxa"/>
            <w:vMerge w:val="restart"/>
          </w:tcPr>
          <w:p w:rsidR="00683CFA" w:rsidRPr="001E7935" w:rsidRDefault="00683CFA" w:rsidP="00683CFA">
            <w:pPr>
              <w:numPr>
                <w:ilvl w:val="0"/>
                <w:numId w:val="22"/>
              </w:numPr>
              <w:suppressAutoHyphens/>
              <w:spacing w:line="360" w:lineRule="auto"/>
              <w:jc w:val="both"/>
              <w:rPr>
                <w:sz w:val="22"/>
                <w:szCs w:val="22"/>
              </w:rPr>
            </w:pPr>
          </w:p>
        </w:tc>
        <w:tc>
          <w:tcPr>
            <w:tcW w:w="5670" w:type="dxa"/>
          </w:tcPr>
          <w:p w:rsidR="00683CFA" w:rsidRPr="001E7935" w:rsidRDefault="00683CFA" w:rsidP="00E93090">
            <w:pPr>
              <w:suppressAutoHyphens/>
              <w:spacing w:line="360" w:lineRule="auto"/>
              <w:jc w:val="both"/>
              <w:rPr>
                <w:b/>
                <w:sz w:val="22"/>
                <w:szCs w:val="22"/>
              </w:rPr>
            </w:pPr>
            <w:r>
              <w:rPr>
                <w:b/>
                <w:sz w:val="22"/>
                <w:szCs w:val="22"/>
              </w:rPr>
              <w:t>Утвержден авансовый отчет Лукиной М</w:t>
            </w:r>
            <w:r w:rsidRPr="001E7935">
              <w:rPr>
                <w:b/>
                <w:sz w:val="22"/>
                <w:szCs w:val="22"/>
              </w:rPr>
              <w:t>.</w:t>
            </w:r>
            <w:r>
              <w:rPr>
                <w:b/>
                <w:sz w:val="22"/>
                <w:szCs w:val="22"/>
              </w:rPr>
              <w:t>А.</w:t>
            </w:r>
            <w:r w:rsidRPr="001E7935">
              <w:rPr>
                <w:b/>
                <w:sz w:val="22"/>
                <w:szCs w:val="22"/>
              </w:rPr>
              <w:t xml:space="preserve"> </w:t>
            </w:r>
          </w:p>
        </w:tc>
        <w:tc>
          <w:tcPr>
            <w:tcW w:w="992" w:type="dxa"/>
          </w:tcPr>
          <w:p w:rsidR="00683CFA" w:rsidRPr="001E7935" w:rsidRDefault="00683CFA" w:rsidP="00E93090">
            <w:pPr>
              <w:suppressAutoHyphens/>
              <w:spacing w:line="360" w:lineRule="auto"/>
              <w:jc w:val="both"/>
              <w:rPr>
                <w:b/>
                <w:sz w:val="22"/>
                <w:szCs w:val="22"/>
              </w:rPr>
            </w:pPr>
            <w:r>
              <w:rPr>
                <w:b/>
                <w:sz w:val="22"/>
                <w:szCs w:val="22"/>
              </w:rPr>
              <w:t>1100</w:t>
            </w:r>
          </w:p>
        </w:tc>
        <w:tc>
          <w:tcPr>
            <w:tcW w:w="2694" w:type="dxa"/>
            <w:vMerge w:val="restart"/>
          </w:tcPr>
          <w:p w:rsidR="00683CFA" w:rsidRPr="001E7935" w:rsidRDefault="00683CFA" w:rsidP="00E93090">
            <w:pPr>
              <w:suppressAutoHyphens/>
              <w:spacing w:line="360" w:lineRule="auto"/>
              <w:jc w:val="both"/>
              <w:rPr>
                <w:b/>
                <w:sz w:val="22"/>
                <w:szCs w:val="22"/>
              </w:rPr>
            </w:pPr>
            <w:r w:rsidRPr="001E7935">
              <w:rPr>
                <w:b/>
                <w:sz w:val="22"/>
                <w:szCs w:val="22"/>
              </w:rPr>
              <w:t xml:space="preserve">Авансовый отчет 16 от 16.10.ХХ г., товарный и кассовые чеки ИП </w:t>
            </w:r>
            <w:proofErr w:type="spellStart"/>
            <w:r w:rsidRPr="001E7935">
              <w:rPr>
                <w:b/>
                <w:sz w:val="22"/>
                <w:szCs w:val="22"/>
              </w:rPr>
              <w:t>Городнов</w:t>
            </w:r>
            <w:proofErr w:type="spellEnd"/>
            <w:r w:rsidRPr="001E7935">
              <w:rPr>
                <w:b/>
                <w:sz w:val="22"/>
                <w:szCs w:val="22"/>
              </w:rPr>
              <w:t xml:space="preserve"> А.Г. №  1456 от 16.10.ХХ г.</w:t>
            </w:r>
          </w:p>
        </w:tc>
      </w:tr>
      <w:tr w:rsidR="00683CFA" w:rsidRPr="001E7935" w:rsidTr="00E93090">
        <w:trPr>
          <w:cantSplit/>
          <w:jc w:val="center"/>
        </w:trPr>
        <w:tc>
          <w:tcPr>
            <w:tcW w:w="337" w:type="dxa"/>
            <w:vMerge/>
          </w:tcPr>
          <w:p w:rsidR="00683CFA" w:rsidRPr="001E7935" w:rsidRDefault="00683CFA" w:rsidP="00683CFA">
            <w:pPr>
              <w:numPr>
                <w:ilvl w:val="0"/>
                <w:numId w:val="22"/>
              </w:numPr>
              <w:suppressAutoHyphens/>
              <w:spacing w:line="360" w:lineRule="auto"/>
              <w:jc w:val="both"/>
              <w:rPr>
                <w:sz w:val="22"/>
                <w:szCs w:val="22"/>
              </w:rPr>
            </w:pPr>
          </w:p>
        </w:tc>
        <w:tc>
          <w:tcPr>
            <w:tcW w:w="5670" w:type="dxa"/>
          </w:tcPr>
          <w:p w:rsidR="00683CFA" w:rsidRPr="001E7935" w:rsidRDefault="00683CFA" w:rsidP="00E93090">
            <w:pPr>
              <w:suppressAutoHyphens/>
              <w:spacing w:line="360" w:lineRule="auto"/>
              <w:jc w:val="both"/>
              <w:rPr>
                <w:sz w:val="22"/>
                <w:szCs w:val="22"/>
              </w:rPr>
            </w:pPr>
            <w:r w:rsidRPr="001E7935">
              <w:rPr>
                <w:sz w:val="22"/>
                <w:szCs w:val="22"/>
              </w:rPr>
              <w:t xml:space="preserve"> - бумага для принтера по  цене </w:t>
            </w:r>
            <w:r>
              <w:rPr>
                <w:sz w:val="22"/>
                <w:szCs w:val="22"/>
              </w:rPr>
              <w:t>100</w:t>
            </w:r>
            <w:r w:rsidRPr="001E7935">
              <w:rPr>
                <w:sz w:val="22"/>
                <w:szCs w:val="22"/>
              </w:rPr>
              <w:t xml:space="preserve"> руб. в количестве </w:t>
            </w:r>
            <w:r>
              <w:rPr>
                <w:sz w:val="22"/>
                <w:szCs w:val="22"/>
              </w:rPr>
              <w:t>8</w:t>
            </w:r>
            <w:r w:rsidRPr="001E7935">
              <w:rPr>
                <w:sz w:val="22"/>
                <w:szCs w:val="22"/>
              </w:rPr>
              <w:t xml:space="preserve"> пач</w:t>
            </w:r>
            <w:r>
              <w:rPr>
                <w:sz w:val="22"/>
                <w:szCs w:val="22"/>
              </w:rPr>
              <w:t>е</w:t>
            </w:r>
            <w:r w:rsidRPr="001E7935">
              <w:rPr>
                <w:sz w:val="22"/>
                <w:szCs w:val="22"/>
              </w:rPr>
              <w:t>к</w:t>
            </w:r>
          </w:p>
        </w:tc>
        <w:tc>
          <w:tcPr>
            <w:tcW w:w="992" w:type="dxa"/>
          </w:tcPr>
          <w:p w:rsidR="00683CFA" w:rsidRPr="001E7935" w:rsidRDefault="00683CFA" w:rsidP="00E93090">
            <w:pPr>
              <w:suppressAutoHyphens/>
              <w:spacing w:line="360" w:lineRule="auto"/>
              <w:jc w:val="both"/>
              <w:rPr>
                <w:sz w:val="22"/>
                <w:szCs w:val="22"/>
              </w:rPr>
            </w:pPr>
            <w:r>
              <w:rPr>
                <w:sz w:val="22"/>
                <w:szCs w:val="22"/>
              </w:rPr>
              <w:t>800</w:t>
            </w:r>
          </w:p>
        </w:tc>
        <w:tc>
          <w:tcPr>
            <w:tcW w:w="2694" w:type="dxa"/>
            <w:vMerge/>
          </w:tcPr>
          <w:p w:rsidR="00683CFA" w:rsidRPr="001E7935" w:rsidRDefault="00683CFA" w:rsidP="00E93090">
            <w:pPr>
              <w:suppressAutoHyphens/>
              <w:spacing w:line="360" w:lineRule="auto"/>
              <w:jc w:val="both"/>
              <w:rPr>
                <w:sz w:val="22"/>
                <w:szCs w:val="22"/>
              </w:rPr>
            </w:pPr>
          </w:p>
        </w:tc>
      </w:tr>
      <w:tr w:rsidR="00683CFA" w:rsidRPr="001E7935" w:rsidTr="00E93090">
        <w:trPr>
          <w:cantSplit/>
          <w:jc w:val="center"/>
        </w:trPr>
        <w:tc>
          <w:tcPr>
            <w:tcW w:w="337" w:type="dxa"/>
            <w:vMerge/>
          </w:tcPr>
          <w:p w:rsidR="00683CFA" w:rsidRPr="001E7935" w:rsidRDefault="00683CFA" w:rsidP="00683CFA">
            <w:pPr>
              <w:numPr>
                <w:ilvl w:val="0"/>
                <w:numId w:val="23"/>
              </w:numPr>
              <w:suppressAutoHyphens/>
              <w:spacing w:line="360" w:lineRule="auto"/>
              <w:jc w:val="both"/>
              <w:rPr>
                <w:sz w:val="22"/>
                <w:szCs w:val="22"/>
              </w:rPr>
            </w:pPr>
          </w:p>
        </w:tc>
        <w:tc>
          <w:tcPr>
            <w:tcW w:w="5670" w:type="dxa"/>
          </w:tcPr>
          <w:p w:rsidR="00683CFA" w:rsidRPr="001E7935" w:rsidRDefault="00683CFA" w:rsidP="00E93090">
            <w:pPr>
              <w:pStyle w:val="ab"/>
              <w:suppressAutoHyphens/>
              <w:spacing w:line="360" w:lineRule="auto"/>
              <w:jc w:val="both"/>
              <w:rPr>
                <w:sz w:val="22"/>
                <w:szCs w:val="22"/>
              </w:rPr>
            </w:pPr>
            <w:r w:rsidRPr="001E7935">
              <w:rPr>
                <w:sz w:val="22"/>
                <w:szCs w:val="22"/>
              </w:rPr>
              <w:t>- скоросшиватели по цене 10 руб. в количестве 3 шт.</w:t>
            </w:r>
          </w:p>
        </w:tc>
        <w:tc>
          <w:tcPr>
            <w:tcW w:w="992" w:type="dxa"/>
          </w:tcPr>
          <w:p w:rsidR="00683CFA" w:rsidRPr="001E7935" w:rsidRDefault="00683CFA" w:rsidP="00E93090">
            <w:pPr>
              <w:suppressAutoHyphens/>
              <w:spacing w:line="360" w:lineRule="auto"/>
              <w:jc w:val="both"/>
              <w:rPr>
                <w:sz w:val="22"/>
                <w:szCs w:val="22"/>
              </w:rPr>
            </w:pPr>
            <w:r w:rsidRPr="001E7935">
              <w:rPr>
                <w:sz w:val="22"/>
                <w:szCs w:val="22"/>
              </w:rPr>
              <w:t>30</w:t>
            </w:r>
          </w:p>
        </w:tc>
        <w:tc>
          <w:tcPr>
            <w:tcW w:w="2694" w:type="dxa"/>
            <w:vMerge/>
          </w:tcPr>
          <w:p w:rsidR="00683CFA" w:rsidRPr="001E7935" w:rsidRDefault="00683CFA" w:rsidP="00E93090">
            <w:pPr>
              <w:suppressAutoHyphens/>
              <w:spacing w:line="360" w:lineRule="auto"/>
              <w:jc w:val="both"/>
              <w:rPr>
                <w:sz w:val="22"/>
                <w:szCs w:val="22"/>
              </w:rPr>
            </w:pPr>
          </w:p>
        </w:tc>
      </w:tr>
      <w:tr w:rsidR="00683CFA" w:rsidRPr="001E7935" w:rsidTr="00E93090">
        <w:trPr>
          <w:cantSplit/>
          <w:jc w:val="center"/>
        </w:trPr>
        <w:tc>
          <w:tcPr>
            <w:tcW w:w="337" w:type="dxa"/>
            <w:vMerge/>
          </w:tcPr>
          <w:p w:rsidR="00683CFA" w:rsidRPr="001E7935" w:rsidRDefault="00683CFA" w:rsidP="00683CFA">
            <w:pPr>
              <w:numPr>
                <w:ilvl w:val="0"/>
                <w:numId w:val="23"/>
              </w:numPr>
              <w:suppressAutoHyphens/>
              <w:spacing w:line="360" w:lineRule="auto"/>
              <w:jc w:val="both"/>
              <w:rPr>
                <w:sz w:val="22"/>
                <w:szCs w:val="22"/>
              </w:rPr>
            </w:pPr>
          </w:p>
        </w:tc>
        <w:tc>
          <w:tcPr>
            <w:tcW w:w="5670" w:type="dxa"/>
          </w:tcPr>
          <w:p w:rsidR="00683CFA" w:rsidRPr="001E7935" w:rsidRDefault="00683CFA" w:rsidP="00E93090">
            <w:pPr>
              <w:suppressAutoHyphens/>
              <w:spacing w:line="360" w:lineRule="auto"/>
              <w:jc w:val="both"/>
              <w:rPr>
                <w:sz w:val="22"/>
                <w:szCs w:val="22"/>
              </w:rPr>
            </w:pPr>
            <w:r w:rsidRPr="001E7935">
              <w:rPr>
                <w:sz w:val="22"/>
                <w:szCs w:val="22"/>
              </w:rPr>
              <w:t>- ручки шариковые по цене 5 руб. в количестве 4 шт.</w:t>
            </w:r>
          </w:p>
        </w:tc>
        <w:tc>
          <w:tcPr>
            <w:tcW w:w="992" w:type="dxa"/>
          </w:tcPr>
          <w:p w:rsidR="00683CFA" w:rsidRPr="001E7935" w:rsidRDefault="00683CFA" w:rsidP="00E93090">
            <w:pPr>
              <w:suppressAutoHyphens/>
              <w:spacing w:line="360" w:lineRule="auto"/>
              <w:jc w:val="both"/>
              <w:rPr>
                <w:sz w:val="22"/>
                <w:szCs w:val="22"/>
              </w:rPr>
            </w:pPr>
            <w:r w:rsidRPr="001E7935">
              <w:rPr>
                <w:sz w:val="22"/>
                <w:szCs w:val="22"/>
              </w:rPr>
              <w:t>20</w:t>
            </w:r>
          </w:p>
        </w:tc>
        <w:tc>
          <w:tcPr>
            <w:tcW w:w="2694" w:type="dxa"/>
            <w:vMerge/>
          </w:tcPr>
          <w:p w:rsidR="00683CFA" w:rsidRPr="001E7935" w:rsidRDefault="00683CFA" w:rsidP="00E93090">
            <w:pPr>
              <w:suppressAutoHyphens/>
              <w:spacing w:line="360" w:lineRule="auto"/>
              <w:jc w:val="both"/>
              <w:rPr>
                <w:sz w:val="22"/>
                <w:szCs w:val="22"/>
              </w:rPr>
            </w:pPr>
          </w:p>
        </w:tc>
      </w:tr>
      <w:tr w:rsidR="00683CFA" w:rsidRPr="001E7935" w:rsidTr="00E93090">
        <w:trPr>
          <w:cantSplit/>
          <w:jc w:val="center"/>
        </w:trPr>
        <w:tc>
          <w:tcPr>
            <w:tcW w:w="337" w:type="dxa"/>
            <w:vMerge/>
          </w:tcPr>
          <w:p w:rsidR="00683CFA" w:rsidRPr="001E7935" w:rsidRDefault="00683CFA" w:rsidP="00683CFA">
            <w:pPr>
              <w:numPr>
                <w:ilvl w:val="0"/>
                <w:numId w:val="22"/>
              </w:numPr>
              <w:suppressAutoHyphens/>
              <w:spacing w:line="360" w:lineRule="auto"/>
              <w:jc w:val="both"/>
              <w:rPr>
                <w:sz w:val="22"/>
                <w:szCs w:val="22"/>
              </w:rPr>
            </w:pPr>
          </w:p>
        </w:tc>
        <w:tc>
          <w:tcPr>
            <w:tcW w:w="5670" w:type="dxa"/>
          </w:tcPr>
          <w:p w:rsidR="00683CFA" w:rsidRPr="001E7935" w:rsidRDefault="00683CFA" w:rsidP="00E93090">
            <w:pPr>
              <w:suppressAutoHyphens/>
              <w:spacing w:line="360" w:lineRule="auto"/>
              <w:jc w:val="both"/>
              <w:rPr>
                <w:sz w:val="22"/>
                <w:szCs w:val="22"/>
              </w:rPr>
            </w:pPr>
            <w:r w:rsidRPr="001E7935">
              <w:rPr>
                <w:sz w:val="22"/>
                <w:szCs w:val="22"/>
              </w:rPr>
              <w:t xml:space="preserve">- маркеры по цене </w:t>
            </w:r>
            <w:r>
              <w:rPr>
                <w:sz w:val="22"/>
                <w:szCs w:val="22"/>
              </w:rPr>
              <w:t>5</w:t>
            </w:r>
            <w:r w:rsidRPr="001E7935">
              <w:rPr>
                <w:sz w:val="22"/>
                <w:szCs w:val="22"/>
              </w:rPr>
              <w:t>0 руб. в количестве 5 шт.</w:t>
            </w:r>
          </w:p>
        </w:tc>
        <w:tc>
          <w:tcPr>
            <w:tcW w:w="992" w:type="dxa"/>
          </w:tcPr>
          <w:p w:rsidR="00683CFA" w:rsidRPr="001E7935" w:rsidRDefault="00683CFA" w:rsidP="00E93090">
            <w:pPr>
              <w:suppressAutoHyphens/>
              <w:spacing w:line="360" w:lineRule="auto"/>
              <w:jc w:val="both"/>
              <w:rPr>
                <w:sz w:val="22"/>
                <w:szCs w:val="22"/>
              </w:rPr>
            </w:pPr>
            <w:r w:rsidRPr="001E7935">
              <w:rPr>
                <w:sz w:val="22"/>
                <w:szCs w:val="22"/>
              </w:rPr>
              <w:t>2</w:t>
            </w:r>
            <w:r>
              <w:rPr>
                <w:sz w:val="22"/>
                <w:szCs w:val="22"/>
              </w:rPr>
              <w:t>5</w:t>
            </w:r>
            <w:r w:rsidRPr="001E7935">
              <w:rPr>
                <w:sz w:val="22"/>
                <w:szCs w:val="22"/>
              </w:rPr>
              <w:t>0</w:t>
            </w:r>
          </w:p>
        </w:tc>
        <w:tc>
          <w:tcPr>
            <w:tcW w:w="2694" w:type="dxa"/>
            <w:vMerge/>
          </w:tcPr>
          <w:p w:rsidR="00683CFA" w:rsidRPr="001E7935" w:rsidRDefault="00683CFA" w:rsidP="00E93090">
            <w:pPr>
              <w:suppressAutoHyphens/>
              <w:spacing w:line="360" w:lineRule="auto"/>
              <w:jc w:val="both"/>
              <w:rPr>
                <w:sz w:val="22"/>
                <w:szCs w:val="22"/>
              </w:rPr>
            </w:pPr>
          </w:p>
        </w:tc>
      </w:tr>
    </w:tbl>
    <w:p w:rsidR="00683CFA" w:rsidRDefault="00683CFA" w:rsidP="00683CFA">
      <w:pPr>
        <w:suppressAutoHyphens/>
        <w:spacing w:line="360" w:lineRule="auto"/>
        <w:ind w:right="50"/>
        <w:jc w:val="both"/>
        <w:rPr>
          <w:b/>
          <w:sz w:val="22"/>
          <w:szCs w:val="22"/>
        </w:rPr>
      </w:pPr>
    </w:p>
    <w:p w:rsidR="00C65B49" w:rsidRPr="00B6001D" w:rsidRDefault="00C65B49" w:rsidP="001A3708"/>
    <w:p w:rsidR="00274A39" w:rsidRDefault="00274A39" w:rsidP="001A3708">
      <w:pPr>
        <w:ind w:firstLine="567"/>
        <w:jc w:val="center"/>
        <w:rPr>
          <w:b/>
        </w:rPr>
      </w:pPr>
    </w:p>
    <w:p w:rsidR="00274A39" w:rsidRDefault="00274A39" w:rsidP="001A3708">
      <w:pPr>
        <w:ind w:firstLine="567"/>
        <w:jc w:val="center"/>
        <w:rPr>
          <w:b/>
        </w:rPr>
      </w:pPr>
    </w:p>
    <w:p w:rsidR="001A3708" w:rsidRPr="00B6001D" w:rsidRDefault="001A3708" w:rsidP="00274A39">
      <w:pPr>
        <w:jc w:val="center"/>
        <w:rPr>
          <w:b/>
        </w:rPr>
      </w:pPr>
      <w:r w:rsidRPr="00B6001D">
        <w:rPr>
          <w:b/>
        </w:rPr>
        <w:t>Тема 12. Учет расчетов по оплате труда</w:t>
      </w:r>
    </w:p>
    <w:p w:rsidR="00C65B49" w:rsidRPr="00B6001D" w:rsidRDefault="00C65B49" w:rsidP="001A3708">
      <w:pPr>
        <w:ind w:firstLine="567"/>
        <w:jc w:val="center"/>
        <w:rPr>
          <w:b/>
        </w:rPr>
      </w:pPr>
    </w:p>
    <w:p w:rsidR="001A3708" w:rsidRPr="00B6001D" w:rsidRDefault="001A3708" w:rsidP="001A3708">
      <w:pPr>
        <w:ind w:firstLine="567"/>
        <w:jc w:val="both"/>
      </w:pPr>
      <w:r w:rsidRPr="00B6001D">
        <w:t>Ознакомиться с объектами, учитываемыми при расчетах по оплате труда. Изучить состав операций расчетов по оплате труда. Ознакомиться с организацией бухгалтерского учета труда, заработной платы, их документальным оформлением. Заполнить типовые формы по учету личного состава (формы № Т-1, № Т-2, № Т-4, № Т-5, № Т-6, № Т-8), по учету использования рабочего времени (формы № Т-12, № Т-13), по учету выработки продукции (выполненных работ, услуг), учет брака продукции (работ).</w:t>
      </w:r>
    </w:p>
    <w:p w:rsidR="001A3708" w:rsidRPr="00B6001D" w:rsidRDefault="001A3708" w:rsidP="001A3708">
      <w:pPr>
        <w:ind w:firstLine="567"/>
        <w:jc w:val="both"/>
      </w:pPr>
      <w:r w:rsidRPr="00B6001D">
        <w:t>Рассмотреть системы и формы оплаты труда, в частности, простую повременную и прямую сдельную формы оплаты труда.</w:t>
      </w:r>
    </w:p>
    <w:p w:rsidR="001A3708" w:rsidRPr="00B6001D" w:rsidRDefault="001A3708" w:rsidP="001A3708">
      <w:pPr>
        <w:ind w:firstLine="567"/>
        <w:jc w:val="both"/>
      </w:pPr>
      <w:r w:rsidRPr="00B6001D">
        <w:t>Рассчитать заработную плату работников, помесячную премию и премию за выслугу лет. Исчислить средний заработок для расчета суммы ежегодного и дополнительного отпуска, компенсации за неиспользованный отпуск; выходного пособия; пособия по временной нетрудоспособности. Произвести расчет выплат за счет средств Фонда социального страхования (ФСС), в т.ч. пособия по временной нетрудоспособности, ежемесячного пособия на период отпуска по уходу за ребенком до достижения им полутора лет; пособия на погребение. Отразить на счетах бухгалтерского учета выплаты за счет ФСС.</w:t>
      </w:r>
    </w:p>
    <w:p w:rsidR="001A3708" w:rsidRPr="00B6001D" w:rsidRDefault="001A3708" w:rsidP="001A3708">
      <w:pPr>
        <w:ind w:firstLine="567"/>
        <w:jc w:val="both"/>
      </w:pPr>
      <w:r w:rsidRPr="00B6001D">
        <w:t xml:space="preserve">Сделать расчет сумм удержаний из заработной платы работников, в т.ч. основных удержаний: страховых взносов в пенсионный фонд РФ, налога на доходы фирмы, удержаний по исполнительным листам; удержания по </w:t>
      </w:r>
      <w:r w:rsidRPr="00B6001D">
        <w:lastRenderedPageBreak/>
        <w:t xml:space="preserve">инициативе администрации предприятия: за причиненный предприятию материальный ущерб, за брак; удержания по заявлению работника: удержание ссуды, перечисления средств во вклады. </w:t>
      </w:r>
    </w:p>
    <w:p w:rsidR="001A3708" w:rsidRPr="00B6001D" w:rsidRDefault="001A3708" w:rsidP="001A3708">
      <w:pPr>
        <w:ind w:firstLine="567"/>
        <w:jc w:val="both"/>
      </w:pPr>
      <w:r w:rsidRPr="00B6001D">
        <w:t>Рассчитать суммы материальной выгоды, включаемой в совокупный налогооблагаемый доход работника. Отразить на счетах бухгалтерского учета удержания из заработной платы работников.</w:t>
      </w:r>
    </w:p>
    <w:p w:rsidR="001A3708" w:rsidRPr="00B6001D" w:rsidRDefault="001A3708" w:rsidP="001A3708">
      <w:pPr>
        <w:ind w:firstLine="567"/>
        <w:jc w:val="both"/>
      </w:pPr>
      <w:r w:rsidRPr="00B6001D">
        <w:t xml:space="preserve">Заполнить типовые формы по расчету с рабочими и служащими по заработной плате (формы № Т-49, № Т-51, № Т-53, № Т-54, № Т-54а). </w:t>
      </w:r>
    </w:p>
    <w:p w:rsidR="001A3708" w:rsidRPr="00B6001D" w:rsidRDefault="001A3708" w:rsidP="001A3708">
      <w:pPr>
        <w:ind w:firstLine="567"/>
        <w:jc w:val="both"/>
      </w:pPr>
      <w:r w:rsidRPr="00B6001D">
        <w:t>Произвести начисления на фонд оплаты труда единого социального налога: в пенсионный фонд РФ, в фонды обязательного медицинского страхования, в фонд социального страхования РФ.</w:t>
      </w:r>
    </w:p>
    <w:p w:rsidR="001A3708" w:rsidRPr="00B6001D" w:rsidRDefault="001A3708" w:rsidP="001A3708">
      <w:pPr>
        <w:ind w:firstLine="567"/>
        <w:jc w:val="both"/>
      </w:pPr>
      <w:r w:rsidRPr="00B6001D">
        <w:t>Отразить на счетах бухгалтерского учета налогообложение фонда оплаты труда.</w:t>
      </w:r>
    </w:p>
    <w:p w:rsidR="001A3708" w:rsidRPr="00B6001D" w:rsidRDefault="001A3708" w:rsidP="001A3708">
      <w:pPr>
        <w:ind w:firstLine="567"/>
        <w:jc w:val="both"/>
      </w:pPr>
      <w:proofErr w:type="gramStart"/>
      <w:r w:rsidRPr="00B6001D">
        <w:t>Произвести аналитический учет начисления, удержаний и выплаты заработной платы в разработочных таблицах РТ-1 (распределение заработной платы и расхода материалов (для предприятий с децентрализованным учетом)), РТ-2 (распределение заработной платы), РТ-3 (сводка данных по расчетам с рабочими и служащими), РТ-4 (сводка начисленной заработной платы по составу и категориям работников), РТ-5 (сводка начисленной заработной платы по ее составу и категориям работников и сводка</w:t>
      </w:r>
      <w:proofErr w:type="gramEnd"/>
      <w:r w:rsidRPr="00B6001D">
        <w:t xml:space="preserve"> данных по расчетам с рабочими и служащими), в ведомости № 9 (учет расчетов с жильцами квартир и общежитий). Осуществить аналитический учет расчетов с депонентами по суммам своевременно не выданной заработной платы в реестре не выданной заработной платы (РТ-11) и книге учета депонированной заработной платы № 8-а. Учет с расчетов с третьими лицами ведется в ведомости № 7 (учет расчетов с разными дебиторами и кредиторами).</w:t>
      </w:r>
    </w:p>
    <w:p w:rsidR="001A3708" w:rsidRPr="00B6001D" w:rsidRDefault="001A3708" w:rsidP="001A3708">
      <w:pPr>
        <w:ind w:firstLine="567"/>
        <w:jc w:val="both"/>
      </w:pPr>
      <w:r w:rsidRPr="00B6001D">
        <w:t>Оформить регистры расчетов по оплате труда:</w:t>
      </w:r>
    </w:p>
    <w:p w:rsidR="001A3708" w:rsidRPr="00B6001D" w:rsidRDefault="001A3708" w:rsidP="001A3708">
      <w:pPr>
        <w:ind w:firstLine="567"/>
        <w:jc w:val="center"/>
        <w:rPr>
          <w:b/>
        </w:rPr>
      </w:pPr>
    </w:p>
    <w:p w:rsidR="00C65B49" w:rsidRPr="00B6001D" w:rsidRDefault="00C65B49" w:rsidP="001A3708">
      <w:pPr>
        <w:ind w:firstLine="567"/>
        <w:jc w:val="center"/>
        <w:rPr>
          <w:b/>
        </w:rPr>
      </w:pPr>
    </w:p>
    <w:p w:rsidR="001A3708" w:rsidRPr="00B6001D" w:rsidRDefault="001A3708" w:rsidP="001A3708">
      <w:pPr>
        <w:ind w:firstLine="567"/>
        <w:jc w:val="center"/>
        <w:rPr>
          <w:b/>
        </w:rPr>
      </w:pPr>
      <w:r w:rsidRPr="00B6001D">
        <w:rPr>
          <w:b/>
        </w:rPr>
        <w:t>Тема 13. Учет текущих обязательств и расчетов</w:t>
      </w:r>
    </w:p>
    <w:p w:rsidR="00C65B49" w:rsidRPr="00B6001D" w:rsidRDefault="00C65B49" w:rsidP="001A3708">
      <w:pPr>
        <w:ind w:firstLine="567"/>
        <w:jc w:val="center"/>
        <w:rPr>
          <w:b/>
        </w:rPr>
      </w:pPr>
    </w:p>
    <w:p w:rsidR="001A3708" w:rsidRPr="00B6001D" w:rsidRDefault="001A3708" w:rsidP="001A3708">
      <w:pPr>
        <w:pStyle w:val="2"/>
        <w:widowControl/>
        <w:numPr>
          <w:ilvl w:val="0"/>
          <w:numId w:val="6"/>
        </w:numPr>
        <w:jc w:val="both"/>
        <w:rPr>
          <w:b/>
          <w:sz w:val="28"/>
          <w:szCs w:val="28"/>
        </w:rPr>
      </w:pPr>
      <w:r w:rsidRPr="00B6001D">
        <w:rPr>
          <w:b/>
          <w:sz w:val="28"/>
          <w:szCs w:val="28"/>
        </w:rPr>
        <w:t>Расчеты с поставщиками и подрядчиками</w:t>
      </w:r>
    </w:p>
    <w:p w:rsidR="001A3708" w:rsidRPr="00B6001D" w:rsidRDefault="001A3708" w:rsidP="001A3708">
      <w:pPr>
        <w:pStyle w:val="2"/>
        <w:widowControl/>
        <w:ind w:left="567" w:firstLine="0"/>
        <w:jc w:val="both"/>
        <w:rPr>
          <w:b/>
          <w:sz w:val="28"/>
          <w:szCs w:val="28"/>
        </w:rPr>
      </w:pPr>
    </w:p>
    <w:p w:rsidR="001A3708" w:rsidRPr="00B6001D" w:rsidRDefault="001A3708" w:rsidP="001A3708">
      <w:pPr>
        <w:pStyle w:val="2"/>
        <w:widowControl/>
        <w:ind w:left="0" w:firstLine="567"/>
        <w:jc w:val="both"/>
        <w:rPr>
          <w:sz w:val="28"/>
          <w:szCs w:val="28"/>
        </w:rPr>
      </w:pPr>
      <w:r w:rsidRPr="00B6001D">
        <w:rPr>
          <w:sz w:val="28"/>
          <w:szCs w:val="28"/>
        </w:rPr>
        <w:t>Изучить данные синтетического и аналитического учета по расчетам с поставщиками и подрядчиками (по каждому предъявленному счету); сроки платежей.</w:t>
      </w:r>
    </w:p>
    <w:p w:rsidR="001A3708" w:rsidRPr="00B6001D" w:rsidRDefault="001A3708" w:rsidP="001A3708">
      <w:pPr>
        <w:pStyle w:val="2"/>
        <w:widowControl/>
        <w:ind w:left="0" w:firstLine="567"/>
        <w:jc w:val="both"/>
        <w:rPr>
          <w:sz w:val="28"/>
          <w:szCs w:val="28"/>
        </w:rPr>
      </w:pPr>
      <w:r w:rsidRPr="00B6001D">
        <w:rPr>
          <w:sz w:val="28"/>
          <w:szCs w:val="28"/>
        </w:rPr>
        <w:t>Отразить на счетах бухгалтерского учета операции по</w:t>
      </w:r>
      <w:proofErr w:type="gramStart"/>
      <w:r w:rsidRPr="00B6001D">
        <w:rPr>
          <w:sz w:val="28"/>
          <w:szCs w:val="28"/>
        </w:rPr>
        <w:t xml:space="preserve"> :</w:t>
      </w:r>
      <w:proofErr w:type="gramEnd"/>
      <w:r w:rsidRPr="00B6001D">
        <w:rPr>
          <w:sz w:val="28"/>
          <w:szCs w:val="28"/>
        </w:rPr>
        <w:t xml:space="preserve"> </w:t>
      </w:r>
    </w:p>
    <w:p w:rsidR="001A3708" w:rsidRPr="00B6001D" w:rsidRDefault="001A3708" w:rsidP="001A3708">
      <w:pPr>
        <w:pStyle w:val="2"/>
        <w:widowControl/>
        <w:numPr>
          <w:ilvl w:val="0"/>
          <w:numId w:val="1"/>
        </w:numPr>
        <w:ind w:left="0" w:firstLine="567"/>
        <w:jc w:val="both"/>
        <w:rPr>
          <w:sz w:val="28"/>
          <w:szCs w:val="28"/>
        </w:rPr>
      </w:pPr>
      <w:proofErr w:type="gramStart"/>
      <w:r w:rsidRPr="00B6001D">
        <w:rPr>
          <w:sz w:val="28"/>
          <w:szCs w:val="28"/>
        </w:rPr>
        <w:t>полученным товарно-материальным ценностям (сырье и материалы, покупные полуфабрикаты, оборудование к установке, спец. одежды, спец. приспособлений, спец. инструментов и т.п.) расчетные документы по которым акцептованы и подлежат оплате через банк;</w:t>
      </w:r>
      <w:proofErr w:type="gramEnd"/>
    </w:p>
    <w:p w:rsidR="001A3708" w:rsidRPr="00B6001D" w:rsidRDefault="001A3708" w:rsidP="001A3708">
      <w:pPr>
        <w:pStyle w:val="2"/>
        <w:widowControl/>
        <w:numPr>
          <w:ilvl w:val="0"/>
          <w:numId w:val="1"/>
        </w:numPr>
        <w:ind w:left="0" w:firstLine="567"/>
        <w:jc w:val="both"/>
        <w:rPr>
          <w:sz w:val="28"/>
          <w:szCs w:val="28"/>
        </w:rPr>
      </w:pPr>
      <w:r w:rsidRPr="00B6001D">
        <w:rPr>
          <w:sz w:val="28"/>
          <w:szCs w:val="28"/>
        </w:rPr>
        <w:t>полученным материалам, на которые расчетные документы не поступили (</w:t>
      </w:r>
      <w:proofErr w:type="spellStart"/>
      <w:r w:rsidRPr="00B6001D">
        <w:rPr>
          <w:sz w:val="28"/>
          <w:szCs w:val="28"/>
        </w:rPr>
        <w:t>неотфактурованные</w:t>
      </w:r>
      <w:proofErr w:type="spellEnd"/>
      <w:r w:rsidRPr="00B6001D">
        <w:rPr>
          <w:sz w:val="28"/>
          <w:szCs w:val="28"/>
        </w:rPr>
        <w:t xml:space="preserve"> поставки);</w:t>
      </w:r>
    </w:p>
    <w:p w:rsidR="00C65B49" w:rsidRPr="00B6001D" w:rsidRDefault="001A3708" w:rsidP="00C65B49">
      <w:pPr>
        <w:pStyle w:val="2"/>
        <w:widowControl/>
        <w:numPr>
          <w:ilvl w:val="0"/>
          <w:numId w:val="1"/>
        </w:numPr>
        <w:ind w:left="0" w:firstLine="567"/>
        <w:jc w:val="both"/>
        <w:rPr>
          <w:sz w:val="28"/>
          <w:szCs w:val="28"/>
        </w:rPr>
      </w:pPr>
      <w:r w:rsidRPr="00B6001D">
        <w:rPr>
          <w:sz w:val="28"/>
          <w:szCs w:val="28"/>
        </w:rPr>
        <w:lastRenderedPageBreak/>
        <w:t>полученным материалам при осуществлении товарообменных (бартерных) операций;</w:t>
      </w:r>
    </w:p>
    <w:p w:rsidR="001A3708" w:rsidRPr="00B6001D" w:rsidRDefault="001A3708" w:rsidP="00C65B49">
      <w:pPr>
        <w:pStyle w:val="2"/>
        <w:widowControl/>
        <w:numPr>
          <w:ilvl w:val="0"/>
          <w:numId w:val="1"/>
        </w:numPr>
        <w:ind w:left="0" w:firstLine="567"/>
        <w:jc w:val="both"/>
        <w:rPr>
          <w:sz w:val="28"/>
          <w:szCs w:val="28"/>
        </w:rPr>
      </w:pPr>
      <w:r w:rsidRPr="00B6001D">
        <w:rPr>
          <w:sz w:val="28"/>
          <w:szCs w:val="28"/>
        </w:rPr>
        <w:t>доставке материальных ценностей;</w:t>
      </w:r>
    </w:p>
    <w:p w:rsidR="001A3708" w:rsidRPr="00B6001D" w:rsidRDefault="001A3708" w:rsidP="001A3708">
      <w:pPr>
        <w:pStyle w:val="2"/>
        <w:widowControl/>
        <w:numPr>
          <w:ilvl w:val="0"/>
          <w:numId w:val="1"/>
        </w:numPr>
        <w:ind w:left="803"/>
        <w:jc w:val="both"/>
        <w:rPr>
          <w:sz w:val="28"/>
          <w:szCs w:val="28"/>
        </w:rPr>
      </w:pPr>
      <w:r w:rsidRPr="00B6001D">
        <w:rPr>
          <w:sz w:val="28"/>
          <w:szCs w:val="28"/>
        </w:rPr>
        <w:t>авансам выданным;</w:t>
      </w:r>
    </w:p>
    <w:p w:rsidR="001A3708" w:rsidRPr="00B6001D" w:rsidRDefault="001A3708" w:rsidP="001A3708">
      <w:pPr>
        <w:pStyle w:val="2"/>
        <w:widowControl/>
        <w:numPr>
          <w:ilvl w:val="0"/>
          <w:numId w:val="1"/>
        </w:numPr>
        <w:ind w:left="803"/>
        <w:jc w:val="both"/>
        <w:rPr>
          <w:sz w:val="28"/>
          <w:szCs w:val="28"/>
        </w:rPr>
      </w:pPr>
      <w:proofErr w:type="gramStart"/>
      <w:r w:rsidRPr="00B6001D">
        <w:rPr>
          <w:sz w:val="28"/>
          <w:szCs w:val="28"/>
        </w:rPr>
        <w:t>проведенному</w:t>
      </w:r>
      <w:proofErr w:type="gramEnd"/>
      <w:r w:rsidRPr="00B6001D">
        <w:rPr>
          <w:sz w:val="28"/>
          <w:szCs w:val="28"/>
        </w:rPr>
        <w:t xml:space="preserve"> взаимозачетам и другим формам расчетов.</w:t>
      </w:r>
    </w:p>
    <w:p w:rsidR="001A3708" w:rsidRPr="00B6001D" w:rsidRDefault="001A3708" w:rsidP="001A3708">
      <w:pPr>
        <w:pStyle w:val="2"/>
        <w:widowControl/>
        <w:ind w:left="0" w:firstLine="567"/>
        <w:jc w:val="both"/>
        <w:rPr>
          <w:sz w:val="28"/>
          <w:szCs w:val="28"/>
        </w:rPr>
      </w:pPr>
      <w:r w:rsidRPr="00B6001D">
        <w:rPr>
          <w:sz w:val="28"/>
          <w:szCs w:val="28"/>
        </w:rPr>
        <w:t xml:space="preserve">Заполнить первичную документацию (счет-фактуру, накладную, товарно-транспортную накладную, грузовую таможенную декларацию, платежное поручение, приходные ордера, акты приема и проч.). </w:t>
      </w:r>
    </w:p>
    <w:p w:rsidR="001A3708" w:rsidRPr="00B6001D" w:rsidRDefault="001A3708" w:rsidP="001A3708">
      <w:pPr>
        <w:pStyle w:val="2"/>
        <w:widowControl/>
        <w:ind w:left="0" w:firstLine="567"/>
        <w:jc w:val="both"/>
        <w:rPr>
          <w:sz w:val="28"/>
          <w:szCs w:val="28"/>
        </w:rPr>
      </w:pPr>
      <w:r w:rsidRPr="00B6001D">
        <w:rPr>
          <w:sz w:val="28"/>
          <w:szCs w:val="28"/>
        </w:rPr>
        <w:t xml:space="preserve">Определить сумму НДС по стоимости приобретенных товарно-материальных ценностей (работ, услуг). </w:t>
      </w:r>
    </w:p>
    <w:p w:rsidR="001A3708" w:rsidRPr="00B6001D" w:rsidRDefault="001A3708" w:rsidP="001A3708">
      <w:pPr>
        <w:pStyle w:val="2"/>
        <w:widowControl/>
        <w:ind w:left="0" w:firstLine="567"/>
        <w:jc w:val="both"/>
        <w:rPr>
          <w:sz w:val="28"/>
          <w:szCs w:val="28"/>
        </w:rPr>
      </w:pPr>
    </w:p>
    <w:p w:rsidR="001A3708" w:rsidRPr="00B6001D" w:rsidRDefault="001A3708" w:rsidP="001A3708">
      <w:pPr>
        <w:pStyle w:val="2"/>
        <w:widowControl/>
        <w:numPr>
          <w:ilvl w:val="0"/>
          <w:numId w:val="7"/>
        </w:numPr>
        <w:jc w:val="both"/>
        <w:rPr>
          <w:b/>
          <w:sz w:val="28"/>
          <w:szCs w:val="28"/>
        </w:rPr>
      </w:pPr>
      <w:r w:rsidRPr="00B6001D">
        <w:rPr>
          <w:b/>
          <w:sz w:val="28"/>
          <w:szCs w:val="28"/>
        </w:rPr>
        <w:t>Расчеты с покупателями и заказчиками</w:t>
      </w:r>
    </w:p>
    <w:p w:rsidR="001A3708" w:rsidRPr="00B6001D" w:rsidRDefault="001A3708" w:rsidP="001A3708">
      <w:pPr>
        <w:pStyle w:val="2"/>
        <w:widowControl/>
        <w:ind w:left="567" w:firstLine="0"/>
        <w:jc w:val="both"/>
        <w:rPr>
          <w:b/>
          <w:sz w:val="28"/>
          <w:szCs w:val="28"/>
        </w:rPr>
      </w:pPr>
    </w:p>
    <w:p w:rsidR="001A3708" w:rsidRPr="00B6001D" w:rsidRDefault="001A3708" w:rsidP="001A3708">
      <w:pPr>
        <w:pStyle w:val="2"/>
        <w:widowControl/>
        <w:ind w:left="0" w:firstLine="567"/>
        <w:jc w:val="both"/>
        <w:rPr>
          <w:sz w:val="28"/>
          <w:szCs w:val="28"/>
        </w:rPr>
      </w:pPr>
      <w:r w:rsidRPr="00B6001D">
        <w:rPr>
          <w:sz w:val="28"/>
          <w:szCs w:val="28"/>
        </w:rPr>
        <w:t>Изучить данные синтетического и аналитического учета по расчетам с покупателями и заказчиками (по каждому предъявленному покупателям и заказчикам счету, по формам расчетов).</w:t>
      </w:r>
    </w:p>
    <w:p w:rsidR="001A3708" w:rsidRPr="00B6001D" w:rsidRDefault="001A3708" w:rsidP="001A3708">
      <w:pPr>
        <w:pStyle w:val="2"/>
        <w:widowControl/>
        <w:ind w:left="0" w:firstLine="567"/>
        <w:jc w:val="both"/>
        <w:rPr>
          <w:sz w:val="28"/>
          <w:szCs w:val="28"/>
        </w:rPr>
      </w:pPr>
      <w:r w:rsidRPr="00B6001D">
        <w:rPr>
          <w:sz w:val="28"/>
          <w:szCs w:val="28"/>
        </w:rPr>
        <w:t>Отразить на счетах бухгалтерского учета операции:</w:t>
      </w:r>
    </w:p>
    <w:p w:rsidR="001A3708" w:rsidRPr="00B6001D" w:rsidRDefault="001A3708" w:rsidP="001A3708">
      <w:pPr>
        <w:pStyle w:val="2"/>
        <w:widowControl/>
        <w:numPr>
          <w:ilvl w:val="0"/>
          <w:numId w:val="1"/>
        </w:numPr>
        <w:ind w:left="0" w:firstLine="567"/>
        <w:jc w:val="both"/>
        <w:rPr>
          <w:sz w:val="28"/>
          <w:szCs w:val="28"/>
        </w:rPr>
      </w:pPr>
      <w:r w:rsidRPr="00B6001D">
        <w:rPr>
          <w:sz w:val="28"/>
          <w:szCs w:val="28"/>
        </w:rPr>
        <w:t>предъявленным покупателям (заказчикам) расчетным документам за отгруженную продукцию, оказанные услуги;</w:t>
      </w:r>
    </w:p>
    <w:p w:rsidR="001A3708" w:rsidRPr="00B6001D" w:rsidRDefault="001A3708" w:rsidP="001A3708">
      <w:pPr>
        <w:pStyle w:val="2"/>
        <w:widowControl/>
        <w:numPr>
          <w:ilvl w:val="0"/>
          <w:numId w:val="1"/>
        </w:numPr>
        <w:ind w:left="0" w:firstLine="567"/>
        <w:jc w:val="both"/>
        <w:rPr>
          <w:b/>
          <w:sz w:val="28"/>
          <w:szCs w:val="28"/>
        </w:rPr>
      </w:pPr>
      <w:r w:rsidRPr="00B6001D">
        <w:rPr>
          <w:sz w:val="28"/>
          <w:szCs w:val="28"/>
        </w:rPr>
        <w:t>оплаченным покупателями счетам (безналичная и наличная формы оплаты);</w:t>
      </w:r>
    </w:p>
    <w:p w:rsidR="001A3708" w:rsidRPr="00B6001D" w:rsidRDefault="001A3708" w:rsidP="001A3708">
      <w:pPr>
        <w:pStyle w:val="2"/>
        <w:widowControl/>
        <w:numPr>
          <w:ilvl w:val="0"/>
          <w:numId w:val="1"/>
        </w:numPr>
        <w:ind w:left="0" w:firstLine="567"/>
        <w:jc w:val="both"/>
        <w:rPr>
          <w:b/>
          <w:sz w:val="28"/>
          <w:szCs w:val="28"/>
        </w:rPr>
      </w:pPr>
      <w:r w:rsidRPr="00B6001D">
        <w:rPr>
          <w:sz w:val="28"/>
          <w:szCs w:val="28"/>
        </w:rPr>
        <w:t>полученным авансам под выполнение работ;</w:t>
      </w:r>
    </w:p>
    <w:p w:rsidR="001A3708" w:rsidRPr="00B6001D" w:rsidRDefault="001A3708" w:rsidP="001A3708">
      <w:pPr>
        <w:pStyle w:val="2"/>
        <w:widowControl/>
        <w:numPr>
          <w:ilvl w:val="0"/>
          <w:numId w:val="1"/>
        </w:numPr>
        <w:ind w:left="0" w:firstLine="567"/>
        <w:jc w:val="both"/>
        <w:rPr>
          <w:b/>
          <w:sz w:val="28"/>
          <w:szCs w:val="28"/>
        </w:rPr>
      </w:pPr>
      <w:r w:rsidRPr="00B6001D">
        <w:rPr>
          <w:sz w:val="28"/>
          <w:szCs w:val="28"/>
        </w:rPr>
        <w:t>векселям полученным за поставку продукции</w:t>
      </w:r>
      <w:proofErr w:type="gramStart"/>
      <w:r w:rsidRPr="00B6001D">
        <w:rPr>
          <w:sz w:val="28"/>
          <w:szCs w:val="28"/>
        </w:rPr>
        <w:t xml:space="preserve"> А</w:t>
      </w:r>
      <w:proofErr w:type="gramEnd"/>
      <w:r w:rsidRPr="00B6001D">
        <w:rPr>
          <w:sz w:val="28"/>
          <w:szCs w:val="28"/>
        </w:rPr>
        <w:t>;</w:t>
      </w:r>
    </w:p>
    <w:p w:rsidR="001A3708" w:rsidRPr="00B6001D" w:rsidRDefault="001A3708" w:rsidP="001A3708">
      <w:pPr>
        <w:pStyle w:val="2"/>
        <w:widowControl/>
        <w:ind w:left="0" w:firstLine="567"/>
        <w:jc w:val="both"/>
        <w:rPr>
          <w:sz w:val="28"/>
          <w:szCs w:val="28"/>
        </w:rPr>
      </w:pPr>
      <w:r w:rsidRPr="00B6001D">
        <w:rPr>
          <w:sz w:val="28"/>
          <w:szCs w:val="28"/>
        </w:rPr>
        <w:t xml:space="preserve">Оформить расчетные документы. Определить сумму НДС по каждому выставляемому счету. </w:t>
      </w:r>
    </w:p>
    <w:p w:rsidR="001A3708" w:rsidRPr="00B6001D" w:rsidRDefault="001A3708" w:rsidP="001A3708">
      <w:pPr>
        <w:pStyle w:val="2"/>
        <w:widowControl/>
        <w:ind w:left="0" w:firstLine="567"/>
        <w:jc w:val="both"/>
        <w:rPr>
          <w:sz w:val="28"/>
          <w:szCs w:val="28"/>
        </w:rPr>
      </w:pPr>
    </w:p>
    <w:p w:rsidR="001A3708" w:rsidRPr="00B6001D" w:rsidRDefault="001A3708" w:rsidP="001A3708">
      <w:pPr>
        <w:pStyle w:val="2"/>
        <w:widowControl/>
        <w:numPr>
          <w:ilvl w:val="0"/>
          <w:numId w:val="8"/>
        </w:numPr>
        <w:jc w:val="both"/>
        <w:rPr>
          <w:b/>
          <w:sz w:val="28"/>
          <w:szCs w:val="28"/>
        </w:rPr>
      </w:pPr>
      <w:r w:rsidRPr="00B6001D">
        <w:rPr>
          <w:b/>
          <w:sz w:val="28"/>
          <w:szCs w:val="28"/>
        </w:rPr>
        <w:t>Расчеты с прочими дебиторами и кредиторами</w:t>
      </w:r>
    </w:p>
    <w:p w:rsidR="001A3708" w:rsidRPr="00B6001D" w:rsidRDefault="001A3708" w:rsidP="001A3708">
      <w:pPr>
        <w:pStyle w:val="2"/>
        <w:widowControl/>
        <w:ind w:left="567" w:firstLine="0"/>
        <w:jc w:val="both"/>
        <w:rPr>
          <w:b/>
          <w:sz w:val="28"/>
          <w:szCs w:val="28"/>
        </w:rPr>
      </w:pPr>
    </w:p>
    <w:p w:rsidR="001A3708" w:rsidRPr="00B6001D" w:rsidRDefault="001A3708" w:rsidP="001A3708">
      <w:pPr>
        <w:pStyle w:val="2"/>
        <w:widowControl/>
        <w:ind w:left="0" w:firstLine="567"/>
        <w:jc w:val="both"/>
        <w:rPr>
          <w:sz w:val="28"/>
          <w:szCs w:val="28"/>
        </w:rPr>
      </w:pPr>
      <w:r w:rsidRPr="00B6001D">
        <w:rPr>
          <w:sz w:val="28"/>
          <w:szCs w:val="28"/>
        </w:rPr>
        <w:t>Изучить данные синтетического и аналитического учета по расчетам с прочими дебиторами и кредиторами (по каждому дебитору и кредитору).</w:t>
      </w:r>
    </w:p>
    <w:p w:rsidR="001A3708" w:rsidRPr="00B6001D" w:rsidRDefault="001A3708" w:rsidP="001A3708">
      <w:pPr>
        <w:pStyle w:val="2"/>
        <w:widowControl/>
        <w:ind w:left="0" w:firstLine="567"/>
        <w:jc w:val="both"/>
        <w:rPr>
          <w:sz w:val="28"/>
          <w:szCs w:val="28"/>
        </w:rPr>
      </w:pPr>
      <w:r w:rsidRPr="00B6001D">
        <w:rPr>
          <w:sz w:val="28"/>
          <w:szCs w:val="28"/>
        </w:rPr>
        <w:t xml:space="preserve">Отразить на счетах бухгалтерского учета операции </w:t>
      </w:r>
      <w:proofErr w:type="gramStart"/>
      <w:r w:rsidRPr="00B6001D">
        <w:rPr>
          <w:sz w:val="28"/>
          <w:szCs w:val="28"/>
        </w:rPr>
        <w:t>по</w:t>
      </w:r>
      <w:proofErr w:type="gramEnd"/>
      <w:r w:rsidRPr="00B6001D">
        <w:rPr>
          <w:sz w:val="28"/>
          <w:szCs w:val="28"/>
        </w:rPr>
        <w:t>:</w:t>
      </w:r>
    </w:p>
    <w:p w:rsidR="001A3708" w:rsidRPr="00B6001D" w:rsidRDefault="001A3708" w:rsidP="001A3708">
      <w:pPr>
        <w:pStyle w:val="2"/>
        <w:widowControl/>
        <w:numPr>
          <w:ilvl w:val="0"/>
          <w:numId w:val="1"/>
        </w:numPr>
        <w:ind w:left="0" w:firstLine="567"/>
        <w:jc w:val="both"/>
        <w:rPr>
          <w:sz w:val="28"/>
          <w:szCs w:val="28"/>
        </w:rPr>
      </w:pPr>
      <w:r w:rsidRPr="00B6001D">
        <w:rPr>
          <w:sz w:val="28"/>
          <w:szCs w:val="28"/>
        </w:rPr>
        <w:t>потребленным услугам сторонних организаций, включая предоставление электроэнергии, газа, пара и т.п.;</w:t>
      </w:r>
    </w:p>
    <w:p w:rsidR="001A3708" w:rsidRPr="00B6001D" w:rsidRDefault="001A3708" w:rsidP="001A3708">
      <w:pPr>
        <w:pStyle w:val="2"/>
        <w:widowControl/>
        <w:numPr>
          <w:ilvl w:val="0"/>
          <w:numId w:val="1"/>
        </w:numPr>
        <w:ind w:left="0" w:firstLine="567"/>
        <w:jc w:val="both"/>
        <w:rPr>
          <w:sz w:val="28"/>
          <w:szCs w:val="28"/>
        </w:rPr>
      </w:pPr>
      <w:r w:rsidRPr="00B6001D">
        <w:rPr>
          <w:sz w:val="28"/>
          <w:szCs w:val="28"/>
        </w:rPr>
        <w:t>расчетам по исполнительным листам;</w:t>
      </w:r>
    </w:p>
    <w:p w:rsidR="001A3708" w:rsidRPr="00B6001D" w:rsidRDefault="001A3708" w:rsidP="001A3708">
      <w:pPr>
        <w:pStyle w:val="2"/>
        <w:widowControl/>
        <w:numPr>
          <w:ilvl w:val="0"/>
          <w:numId w:val="1"/>
        </w:numPr>
        <w:ind w:left="0" w:firstLine="567"/>
        <w:jc w:val="both"/>
        <w:rPr>
          <w:sz w:val="28"/>
          <w:szCs w:val="28"/>
        </w:rPr>
      </w:pPr>
      <w:r w:rsidRPr="00B6001D">
        <w:rPr>
          <w:sz w:val="28"/>
          <w:szCs w:val="28"/>
        </w:rPr>
        <w:t>расчетам с арендодателями по суммам арендной платы;</w:t>
      </w:r>
    </w:p>
    <w:p w:rsidR="001A3708" w:rsidRPr="00B6001D" w:rsidRDefault="001A3708" w:rsidP="001A3708">
      <w:pPr>
        <w:pStyle w:val="2"/>
        <w:widowControl/>
        <w:numPr>
          <w:ilvl w:val="0"/>
          <w:numId w:val="1"/>
        </w:numPr>
        <w:ind w:left="0" w:firstLine="567"/>
        <w:jc w:val="both"/>
        <w:rPr>
          <w:sz w:val="28"/>
          <w:szCs w:val="28"/>
        </w:rPr>
      </w:pPr>
      <w:r w:rsidRPr="00B6001D">
        <w:rPr>
          <w:sz w:val="28"/>
          <w:szCs w:val="28"/>
        </w:rPr>
        <w:t>расчетов по приобретению денежных документов;</w:t>
      </w:r>
    </w:p>
    <w:p w:rsidR="001A3708" w:rsidRPr="00B6001D" w:rsidRDefault="001A3708" w:rsidP="001A3708">
      <w:pPr>
        <w:pStyle w:val="2"/>
        <w:widowControl/>
        <w:numPr>
          <w:ilvl w:val="0"/>
          <w:numId w:val="1"/>
        </w:numPr>
        <w:ind w:left="0" w:firstLine="567"/>
        <w:jc w:val="both"/>
        <w:rPr>
          <w:sz w:val="28"/>
          <w:szCs w:val="28"/>
        </w:rPr>
      </w:pPr>
      <w:r w:rsidRPr="00B6001D">
        <w:rPr>
          <w:sz w:val="28"/>
          <w:szCs w:val="28"/>
        </w:rPr>
        <w:t>списанию задолженности неплатежеспособных дебиторов (по истечении срока исковой давности) - порядок списания определен учетной политикой организации</w:t>
      </w:r>
      <w:proofErr w:type="gramStart"/>
      <w:r w:rsidRPr="00B6001D">
        <w:rPr>
          <w:sz w:val="28"/>
          <w:szCs w:val="28"/>
        </w:rPr>
        <w:t xml:space="preserve"> --</w:t>
      </w:r>
      <w:proofErr w:type="gramEnd"/>
    </w:p>
    <w:p w:rsidR="001A3708" w:rsidRPr="00B6001D" w:rsidRDefault="001A3708" w:rsidP="001A3708">
      <w:pPr>
        <w:pStyle w:val="2"/>
        <w:widowControl/>
        <w:ind w:left="0" w:firstLine="567"/>
        <w:jc w:val="both"/>
        <w:rPr>
          <w:sz w:val="28"/>
          <w:szCs w:val="28"/>
        </w:rPr>
      </w:pPr>
      <w:r w:rsidRPr="00B6001D">
        <w:rPr>
          <w:sz w:val="28"/>
          <w:szCs w:val="28"/>
        </w:rPr>
        <w:t>и другие.</w:t>
      </w:r>
    </w:p>
    <w:p w:rsidR="001A3708" w:rsidRPr="00B6001D" w:rsidRDefault="001A3708" w:rsidP="001A3708">
      <w:pPr>
        <w:pStyle w:val="2"/>
        <w:widowControl/>
        <w:jc w:val="both"/>
        <w:rPr>
          <w:sz w:val="28"/>
          <w:szCs w:val="28"/>
        </w:rPr>
      </w:pPr>
    </w:p>
    <w:p w:rsidR="001A3708" w:rsidRPr="00B6001D" w:rsidRDefault="001A3708" w:rsidP="001A3708">
      <w:pPr>
        <w:pStyle w:val="2"/>
        <w:widowControl/>
        <w:numPr>
          <w:ilvl w:val="0"/>
          <w:numId w:val="9"/>
        </w:numPr>
        <w:ind w:left="0" w:firstLine="567"/>
        <w:jc w:val="both"/>
        <w:rPr>
          <w:b/>
          <w:sz w:val="28"/>
          <w:szCs w:val="28"/>
        </w:rPr>
      </w:pPr>
      <w:r w:rsidRPr="00B6001D">
        <w:rPr>
          <w:b/>
          <w:sz w:val="28"/>
          <w:szCs w:val="28"/>
        </w:rPr>
        <w:t>Расчеты с бюджетом, внебюджетными и социальными фондами</w:t>
      </w:r>
    </w:p>
    <w:p w:rsidR="001A3708" w:rsidRPr="00B6001D" w:rsidRDefault="001A3708" w:rsidP="001A3708">
      <w:pPr>
        <w:pStyle w:val="2"/>
        <w:widowControl/>
        <w:ind w:left="0" w:firstLine="0"/>
        <w:jc w:val="both"/>
        <w:rPr>
          <w:b/>
          <w:sz w:val="28"/>
          <w:szCs w:val="28"/>
        </w:rPr>
      </w:pPr>
    </w:p>
    <w:p w:rsidR="001A3708" w:rsidRPr="00B6001D" w:rsidRDefault="001A3708" w:rsidP="001A3708">
      <w:pPr>
        <w:pStyle w:val="2"/>
        <w:widowControl/>
        <w:ind w:left="0" w:firstLine="567"/>
        <w:jc w:val="both"/>
        <w:rPr>
          <w:sz w:val="28"/>
          <w:szCs w:val="28"/>
        </w:rPr>
      </w:pPr>
      <w:r w:rsidRPr="00B6001D">
        <w:rPr>
          <w:sz w:val="28"/>
          <w:szCs w:val="28"/>
        </w:rPr>
        <w:lastRenderedPageBreak/>
        <w:t>Изучить данные синтетического и аналитического учета по расчетам с бюджетом, внебюджетными и социальными фондами.</w:t>
      </w:r>
    </w:p>
    <w:p w:rsidR="001A3708" w:rsidRPr="00B6001D" w:rsidRDefault="001A3708" w:rsidP="001A3708">
      <w:pPr>
        <w:pStyle w:val="2"/>
        <w:widowControl/>
        <w:ind w:left="0" w:firstLine="567"/>
        <w:jc w:val="both"/>
        <w:rPr>
          <w:b/>
          <w:sz w:val="28"/>
          <w:szCs w:val="28"/>
        </w:rPr>
      </w:pPr>
      <w:r w:rsidRPr="00B6001D">
        <w:rPr>
          <w:sz w:val="28"/>
          <w:szCs w:val="28"/>
        </w:rPr>
        <w:t xml:space="preserve">Отразить на счетах бухгалтерского учета операции </w:t>
      </w:r>
      <w:proofErr w:type="gramStart"/>
      <w:r w:rsidRPr="00B6001D">
        <w:rPr>
          <w:sz w:val="28"/>
          <w:szCs w:val="28"/>
        </w:rPr>
        <w:t>по</w:t>
      </w:r>
      <w:proofErr w:type="gramEnd"/>
      <w:r w:rsidRPr="00B6001D">
        <w:rPr>
          <w:sz w:val="28"/>
          <w:szCs w:val="28"/>
        </w:rPr>
        <w:t>:</w:t>
      </w:r>
    </w:p>
    <w:p w:rsidR="001A3708" w:rsidRPr="00B6001D" w:rsidRDefault="001A3708" w:rsidP="001A3708">
      <w:pPr>
        <w:pStyle w:val="2"/>
        <w:widowControl/>
        <w:numPr>
          <w:ilvl w:val="0"/>
          <w:numId w:val="2"/>
        </w:numPr>
        <w:ind w:left="0" w:firstLine="567"/>
        <w:jc w:val="both"/>
        <w:rPr>
          <w:sz w:val="28"/>
          <w:szCs w:val="28"/>
        </w:rPr>
      </w:pPr>
      <w:r w:rsidRPr="00B6001D">
        <w:rPr>
          <w:sz w:val="28"/>
          <w:szCs w:val="28"/>
        </w:rPr>
        <w:t xml:space="preserve"> начислению НДС, авансов;</w:t>
      </w:r>
    </w:p>
    <w:p w:rsidR="001A3708" w:rsidRPr="00B6001D" w:rsidRDefault="001A3708" w:rsidP="001A3708">
      <w:pPr>
        <w:pStyle w:val="2"/>
        <w:widowControl/>
        <w:numPr>
          <w:ilvl w:val="0"/>
          <w:numId w:val="2"/>
        </w:numPr>
        <w:ind w:left="0" w:firstLine="567"/>
        <w:jc w:val="both"/>
        <w:rPr>
          <w:b/>
          <w:sz w:val="28"/>
          <w:szCs w:val="28"/>
        </w:rPr>
      </w:pPr>
      <w:r w:rsidRPr="00B6001D">
        <w:rPr>
          <w:sz w:val="28"/>
          <w:szCs w:val="28"/>
        </w:rPr>
        <w:t>списание НДС по приобретенным товарно-материальным ценностям (услугам, работам);</w:t>
      </w:r>
    </w:p>
    <w:p w:rsidR="001A3708" w:rsidRPr="00B6001D" w:rsidRDefault="001A3708" w:rsidP="001A3708">
      <w:pPr>
        <w:pStyle w:val="2"/>
        <w:widowControl/>
        <w:numPr>
          <w:ilvl w:val="0"/>
          <w:numId w:val="2"/>
        </w:numPr>
        <w:ind w:left="0" w:firstLine="567"/>
        <w:jc w:val="both"/>
        <w:rPr>
          <w:b/>
          <w:sz w:val="28"/>
          <w:szCs w:val="28"/>
        </w:rPr>
      </w:pPr>
      <w:r w:rsidRPr="00B6001D">
        <w:rPr>
          <w:sz w:val="28"/>
          <w:szCs w:val="28"/>
        </w:rPr>
        <w:t>начисление налогов с заработной платы и фонда оплаты труда</w:t>
      </w:r>
    </w:p>
    <w:p w:rsidR="001A3708" w:rsidRPr="00B6001D" w:rsidRDefault="001A3708" w:rsidP="001A3708">
      <w:pPr>
        <w:pStyle w:val="2"/>
        <w:widowControl/>
        <w:ind w:left="0" w:firstLine="567"/>
        <w:jc w:val="both"/>
        <w:rPr>
          <w:sz w:val="28"/>
          <w:szCs w:val="28"/>
        </w:rPr>
      </w:pPr>
      <w:r w:rsidRPr="00B6001D">
        <w:rPr>
          <w:sz w:val="28"/>
          <w:szCs w:val="28"/>
        </w:rPr>
        <w:t xml:space="preserve">Отразить операции по начислению и перечислению авансовых взносов по налогу на прибыль. </w:t>
      </w:r>
    </w:p>
    <w:p w:rsidR="001A3708" w:rsidRPr="00B6001D" w:rsidRDefault="001A3708" w:rsidP="001A3708">
      <w:pPr>
        <w:pStyle w:val="2"/>
        <w:widowControl/>
        <w:ind w:left="0" w:firstLine="567"/>
        <w:jc w:val="both"/>
        <w:rPr>
          <w:sz w:val="28"/>
          <w:szCs w:val="28"/>
        </w:rPr>
      </w:pPr>
      <w:r w:rsidRPr="00B6001D">
        <w:rPr>
          <w:sz w:val="28"/>
          <w:szCs w:val="28"/>
        </w:rPr>
        <w:t>Произвести расчет сумм, подлежащих перечислению по фонду социального страхования.</w:t>
      </w:r>
    </w:p>
    <w:p w:rsidR="001A3708" w:rsidRPr="00B6001D" w:rsidRDefault="001A3708" w:rsidP="001A3708">
      <w:pPr>
        <w:pStyle w:val="2"/>
        <w:widowControl/>
        <w:ind w:left="0" w:firstLine="567"/>
        <w:jc w:val="both"/>
        <w:rPr>
          <w:sz w:val="28"/>
          <w:szCs w:val="28"/>
        </w:rPr>
      </w:pPr>
      <w:r w:rsidRPr="00B6001D">
        <w:rPr>
          <w:sz w:val="28"/>
          <w:szCs w:val="28"/>
        </w:rPr>
        <w:t>Отразить операции по перечислению с расчетного счета платежей в бюджет.</w:t>
      </w:r>
    </w:p>
    <w:p w:rsidR="001A3708" w:rsidRPr="00B6001D" w:rsidRDefault="001A3708" w:rsidP="001A3708">
      <w:pPr>
        <w:pStyle w:val="2"/>
        <w:widowControl/>
        <w:ind w:left="0" w:firstLine="567"/>
        <w:jc w:val="both"/>
        <w:rPr>
          <w:sz w:val="28"/>
          <w:szCs w:val="28"/>
        </w:rPr>
      </w:pPr>
      <w:r w:rsidRPr="00B6001D">
        <w:rPr>
          <w:sz w:val="28"/>
          <w:szCs w:val="28"/>
        </w:rPr>
        <w:t>Оформление регистров по учету расчетов</w:t>
      </w:r>
      <w:proofErr w:type="gramStart"/>
      <w:r w:rsidRPr="00B6001D">
        <w:rPr>
          <w:sz w:val="28"/>
          <w:szCs w:val="28"/>
        </w:rPr>
        <w:t xml:space="preserve"> :</w:t>
      </w:r>
      <w:proofErr w:type="gramEnd"/>
    </w:p>
    <w:p w:rsidR="001A3708" w:rsidRPr="00B6001D" w:rsidRDefault="001A3708" w:rsidP="001A3708">
      <w:pPr>
        <w:pStyle w:val="2"/>
        <w:widowControl/>
        <w:ind w:left="0" w:firstLine="567"/>
        <w:jc w:val="both"/>
        <w:rPr>
          <w:sz w:val="28"/>
          <w:szCs w:val="28"/>
        </w:rPr>
      </w:pPr>
      <w:r w:rsidRPr="00B6001D">
        <w:rPr>
          <w:sz w:val="28"/>
          <w:szCs w:val="28"/>
        </w:rPr>
        <w:t xml:space="preserve">Рассмотреть налогообложение расчетных операций. </w:t>
      </w:r>
    </w:p>
    <w:p w:rsidR="001A3708" w:rsidRPr="00B6001D" w:rsidRDefault="001A3708" w:rsidP="001A3708">
      <w:pPr>
        <w:pStyle w:val="2"/>
        <w:widowControl/>
        <w:ind w:left="0" w:firstLine="567"/>
        <w:rPr>
          <w:sz w:val="28"/>
          <w:szCs w:val="28"/>
        </w:rPr>
      </w:pPr>
    </w:p>
    <w:p w:rsidR="001A3708" w:rsidRPr="00B6001D" w:rsidRDefault="001A3708" w:rsidP="001A3708">
      <w:pPr>
        <w:pStyle w:val="2"/>
        <w:widowControl/>
        <w:ind w:left="0" w:firstLine="567"/>
        <w:jc w:val="center"/>
        <w:rPr>
          <w:b/>
          <w:sz w:val="28"/>
          <w:szCs w:val="28"/>
        </w:rPr>
      </w:pPr>
      <w:r w:rsidRPr="00B6001D">
        <w:rPr>
          <w:b/>
          <w:sz w:val="28"/>
          <w:szCs w:val="28"/>
        </w:rPr>
        <w:t>Тема 14. Учет финансовых результатов и использования прибыли</w:t>
      </w:r>
    </w:p>
    <w:p w:rsidR="001A3708" w:rsidRPr="00B6001D" w:rsidRDefault="001A3708" w:rsidP="001A3708">
      <w:pPr>
        <w:pStyle w:val="2"/>
        <w:widowControl/>
        <w:ind w:left="0" w:firstLine="567"/>
        <w:jc w:val="both"/>
        <w:rPr>
          <w:b/>
          <w:sz w:val="28"/>
          <w:szCs w:val="28"/>
        </w:rPr>
      </w:pPr>
    </w:p>
    <w:p w:rsidR="001A3708" w:rsidRPr="00B6001D" w:rsidRDefault="001A3708" w:rsidP="001A3708">
      <w:pPr>
        <w:pStyle w:val="2"/>
        <w:widowControl/>
        <w:ind w:left="0" w:firstLine="567"/>
        <w:jc w:val="both"/>
        <w:rPr>
          <w:sz w:val="28"/>
          <w:szCs w:val="28"/>
        </w:rPr>
      </w:pPr>
      <w:r w:rsidRPr="00B6001D">
        <w:rPr>
          <w:sz w:val="28"/>
          <w:szCs w:val="28"/>
        </w:rPr>
        <w:t xml:space="preserve">Определить финансовый результат от продажи готовой продукции. Определить финансового результата от продажи, списания и безвозмездной передачи имущества. Ознакомиться с прочими операциями (недостача и </w:t>
      </w:r>
      <w:proofErr w:type="gramStart"/>
      <w:r w:rsidRPr="00B6001D">
        <w:rPr>
          <w:sz w:val="28"/>
          <w:szCs w:val="28"/>
        </w:rPr>
        <w:t>излишки</w:t>
      </w:r>
      <w:proofErr w:type="gramEnd"/>
      <w:r w:rsidRPr="00B6001D">
        <w:rPr>
          <w:sz w:val="28"/>
          <w:szCs w:val="28"/>
        </w:rPr>
        <w:t xml:space="preserve"> выявленные при инвентаризации, списании просроченной дебиторской и кредиторской задолженности, создание резервов, за счет прибыли). Изучить виды убытков, которые не влияют на определение налогооблагаемой прибыли. Распределить прибыль организации в соответствии с решением учредителей и учетной политикой организации. Изучить виды платежей, относимых в дебет счета 84 «Нераспределенная прибыль, убыток».</w:t>
      </w:r>
    </w:p>
    <w:p w:rsidR="001A3708" w:rsidRPr="00B6001D" w:rsidRDefault="001A3708" w:rsidP="001A3708">
      <w:pPr>
        <w:pStyle w:val="2"/>
        <w:widowControl/>
        <w:ind w:left="0" w:firstLine="567"/>
        <w:jc w:val="both"/>
        <w:rPr>
          <w:sz w:val="28"/>
          <w:szCs w:val="28"/>
        </w:rPr>
      </w:pPr>
      <w:r w:rsidRPr="00B6001D">
        <w:rPr>
          <w:sz w:val="28"/>
          <w:szCs w:val="28"/>
        </w:rPr>
        <w:t>Оформить регистры по учету прибыли и ее использованию:</w:t>
      </w:r>
    </w:p>
    <w:p w:rsidR="001A3708" w:rsidRPr="00B6001D" w:rsidRDefault="001A3708" w:rsidP="001A3708">
      <w:pPr>
        <w:pStyle w:val="2"/>
        <w:widowControl/>
        <w:ind w:left="0" w:firstLine="567"/>
        <w:jc w:val="both"/>
        <w:rPr>
          <w:sz w:val="28"/>
          <w:szCs w:val="28"/>
        </w:rPr>
      </w:pPr>
      <w:r w:rsidRPr="00B6001D">
        <w:rPr>
          <w:sz w:val="28"/>
          <w:szCs w:val="28"/>
        </w:rPr>
        <w:t>Рассмотреть налогообложение операций и определение налогооблагаемой прибыли.</w:t>
      </w:r>
    </w:p>
    <w:p w:rsidR="001A3708" w:rsidRDefault="001A3708" w:rsidP="001A3708">
      <w:pPr>
        <w:pStyle w:val="210"/>
        <w:ind w:firstLine="567"/>
        <w:rPr>
          <w:b/>
          <w:sz w:val="28"/>
          <w:szCs w:val="28"/>
        </w:rPr>
      </w:pPr>
    </w:p>
    <w:p w:rsidR="0056211C" w:rsidRPr="00EE7C30" w:rsidRDefault="00274A39" w:rsidP="0056211C">
      <w:pPr>
        <w:suppressAutoHyphens/>
        <w:spacing w:line="360" w:lineRule="auto"/>
        <w:ind w:firstLine="720"/>
        <w:jc w:val="both"/>
        <w:rPr>
          <w:b/>
        </w:rPr>
      </w:pPr>
      <w:r>
        <w:rPr>
          <w:b/>
        </w:rPr>
        <w:t>14.</w:t>
      </w:r>
      <w:r w:rsidR="0056211C" w:rsidRPr="00EE7C30">
        <w:rPr>
          <w:b/>
        </w:rPr>
        <w:t>1. Формирование финансовых результатов организации</w:t>
      </w:r>
    </w:p>
    <w:p w:rsidR="00274A39" w:rsidRDefault="0056211C" w:rsidP="00CE33CD">
      <w:pPr>
        <w:suppressAutoHyphens/>
        <w:ind w:firstLine="720"/>
        <w:jc w:val="both"/>
      </w:pPr>
      <w:r w:rsidRPr="00EE7C30">
        <w:t>В данном задании необходимо сформировать финансовые результаты деятельности организации за октябрь месяц, используя меню «Операции» подменю «Регламентные» документ «Закрытие месяца», сняв флажок «Начисление амортизации и погашение стоимости».</w:t>
      </w:r>
    </w:p>
    <w:p w:rsidR="0056211C" w:rsidRPr="00CE33CD" w:rsidRDefault="0056211C" w:rsidP="00CE33CD">
      <w:pPr>
        <w:suppressAutoHyphens/>
        <w:ind w:firstLine="720"/>
        <w:jc w:val="both"/>
      </w:pPr>
      <w:r w:rsidRPr="00274A39">
        <w:t>Формирование учетных регистров по учету финансовых результатов деятельности организации</w:t>
      </w:r>
      <w:r w:rsidR="00274A39">
        <w:t xml:space="preserve">. </w:t>
      </w:r>
      <w:r w:rsidRPr="00274A39">
        <w:t xml:space="preserve">Используя Главное меню, опцию «Отчеты», сформируйте </w:t>
      </w:r>
      <w:proofErr w:type="spellStart"/>
      <w:r w:rsidRPr="00274A39">
        <w:t>оборотно</w:t>
      </w:r>
      <w:proofErr w:type="spellEnd"/>
      <w:r w:rsidR="00274A39">
        <w:t xml:space="preserve"> </w:t>
      </w:r>
      <w:r w:rsidRPr="00274A39">
        <w:t>-</w:t>
      </w:r>
      <w:r w:rsidR="00274A39">
        <w:t xml:space="preserve"> </w:t>
      </w:r>
      <w:r w:rsidRPr="00274A39">
        <w:t xml:space="preserve">сальдовую ведомость по счету 99. Далее студенту следует провести анализ представленных данных и сделать выводы о полученных финансовых результатах хозяйственной деятельности. Используя пункт меню «Операции» подпункт «Операции, введенные в </w:t>
      </w:r>
      <w:proofErr w:type="gramStart"/>
      <w:r w:rsidRPr="00274A39">
        <w:t>ручную</w:t>
      </w:r>
      <w:proofErr w:type="gramEnd"/>
      <w:r w:rsidRPr="00274A39">
        <w:t>» произвести закрытие счета 99 «Прибыли и убытки»</w:t>
      </w:r>
    </w:p>
    <w:p w:rsidR="0056211C" w:rsidRPr="00B6001D" w:rsidRDefault="0056211C" w:rsidP="001A3708">
      <w:pPr>
        <w:pStyle w:val="210"/>
        <w:ind w:firstLine="567"/>
        <w:rPr>
          <w:b/>
          <w:sz w:val="28"/>
          <w:szCs w:val="28"/>
        </w:rPr>
      </w:pPr>
    </w:p>
    <w:p w:rsidR="001A3708" w:rsidRPr="00B6001D" w:rsidRDefault="001A3708" w:rsidP="001A3708">
      <w:pPr>
        <w:pStyle w:val="210"/>
        <w:ind w:firstLine="567"/>
        <w:jc w:val="center"/>
        <w:rPr>
          <w:b/>
          <w:sz w:val="28"/>
          <w:szCs w:val="28"/>
        </w:rPr>
      </w:pPr>
      <w:r w:rsidRPr="00B6001D">
        <w:rPr>
          <w:b/>
          <w:sz w:val="28"/>
          <w:szCs w:val="28"/>
        </w:rPr>
        <w:lastRenderedPageBreak/>
        <w:t>Тема 15. Учет собственного капитала</w:t>
      </w:r>
    </w:p>
    <w:p w:rsidR="001A3708" w:rsidRPr="00B6001D" w:rsidRDefault="001A3708" w:rsidP="001A3708">
      <w:pPr>
        <w:pStyle w:val="210"/>
        <w:ind w:firstLine="567"/>
        <w:rPr>
          <w:sz w:val="28"/>
          <w:szCs w:val="28"/>
        </w:rPr>
      </w:pPr>
    </w:p>
    <w:p w:rsidR="001A3708" w:rsidRPr="00B6001D" w:rsidRDefault="001A3708" w:rsidP="001A3708">
      <w:pPr>
        <w:ind w:firstLine="567"/>
        <w:jc w:val="both"/>
      </w:pPr>
      <w:r w:rsidRPr="00B6001D">
        <w:t xml:space="preserve">На счетах бухгалтерского учета отразить операции по формированию Уставного капитала организации; увеличению уставного капитала путем дополнительной эмиссии обыкновенных акций. </w:t>
      </w:r>
    </w:p>
    <w:p w:rsidR="001A3708" w:rsidRPr="00B6001D" w:rsidRDefault="001A3708" w:rsidP="001A3708">
      <w:pPr>
        <w:ind w:firstLine="567"/>
        <w:jc w:val="both"/>
      </w:pPr>
      <w:r w:rsidRPr="00B6001D">
        <w:t>Отразить в бухгалтерском учете увеличение (уменьшение) величины добавочного капитала по результатам переоценки объектов основных средств; полученного эмиссионного дохода от продажи собственных акций сверх их номинальной стоимости; безвозмездной передачи муниципальному учреждению объекта основных средств. Организовать учет по начисления и выплаты дивидендов и отражению на счетах бухгалтерского учета.</w:t>
      </w:r>
    </w:p>
    <w:p w:rsidR="001A3708" w:rsidRPr="00B6001D" w:rsidRDefault="001A3708" w:rsidP="001A3708">
      <w:pPr>
        <w:ind w:firstLine="567"/>
        <w:jc w:val="both"/>
      </w:pPr>
      <w:r w:rsidRPr="00B6001D">
        <w:t>Произвести увеличение резервного капитала за счет чистой прибыли в соответствии с законодательными нормами.</w:t>
      </w:r>
    </w:p>
    <w:p w:rsidR="001A3708" w:rsidRPr="00B6001D" w:rsidRDefault="001A3708" w:rsidP="001A3708">
      <w:pPr>
        <w:ind w:firstLine="567"/>
        <w:jc w:val="both"/>
      </w:pPr>
      <w:r w:rsidRPr="00B6001D">
        <w:t xml:space="preserve">Ознакомиться с порядком отражения на счетах операций по учету образования и использования оценочных резервов. </w:t>
      </w:r>
    </w:p>
    <w:p w:rsidR="001A3708" w:rsidRPr="00B6001D" w:rsidRDefault="001A3708" w:rsidP="001A3708">
      <w:pPr>
        <w:ind w:firstLine="567"/>
        <w:jc w:val="both"/>
        <w:rPr>
          <w:b/>
        </w:rPr>
      </w:pPr>
      <w:r w:rsidRPr="00B6001D">
        <w:t>Изучить состав целевых (специальных) фондов: фонда накопления, фонда потребления. Образование фондов за счет чистой прибыли</w:t>
      </w:r>
      <w:proofErr w:type="gramStart"/>
      <w:r w:rsidRPr="00B6001D">
        <w:t xml:space="preserve"> .</w:t>
      </w:r>
      <w:proofErr w:type="gramEnd"/>
      <w:r w:rsidRPr="00B6001D">
        <w:t xml:space="preserve"> Произвести записи на счетах бухгалтерского учета по использованию средств целевого бюджетного финансирования .</w:t>
      </w:r>
      <w:r w:rsidRPr="00B6001D">
        <w:rPr>
          <w:b/>
        </w:rPr>
        <w:t xml:space="preserve"> </w:t>
      </w:r>
    </w:p>
    <w:p w:rsidR="001A3708" w:rsidRPr="00B6001D" w:rsidRDefault="001A3708" w:rsidP="001A3708">
      <w:pPr>
        <w:pStyle w:val="2"/>
        <w:widowControl/>
        <w:ind w:left="0" w:firstLine="567"/>
        <w:jc w:val="both"/>
        <w:rPr>
          <w:sz w:val="28"/>
          <w:szCs w:val="28"/>
        </w:rPr>
      </w:pPr>
      <w:r w:rsidRPr="00B6001D">
        <w:rPr>
          <w:sz w:val="28"/>
          <w:szCs w:val="28"/>
        </w:rPr>
        <w:t>Оформить регистры по учету движения собственного капитала:</w:t>
      </w:r>
    </w:p>
    <w:p w:rsidR="001A3708" w:rsidRPr="00B6001D" w:rsidRDefault="001A3708" w:rsidP="001A3708">
      <w:pPr>
        <w:pStyle w:val="2"/>
        <w:widowControl/>
        <w:ind w:left="0" w:firstLine="567"/>
        <w:jc w:val="both"/>
        <w:rPr>
          <w:sz w:val="28"/>
          <w:szCs w:val="28"/>
        </w:rPr>
      </w:pPr>
      <w:r w:rsidRPr="00B6001D">
        <w:rPr>
          <w:sz w:val="28"/>
          <w:szCs w:val="28"/>
        </w:rPr>
        <w:t>Рассмотреть налогообложение операций и определение налогооблагаемой прибыли.</w:t>
      </w:r>
    </w:p>
    <w:p w:rsidR="001A3708" w:rsidRPr="00B6001D" w:rsidRDefault="001A3708" w:rsidP="001A3708">
      <w:pPr>
        <w:pStyle w:val="caaieiaie4"/>
        <w:widowControl/>
        <w:spacing w:before="0" w:after="0"/>
        <w:ind w:firstLine="567"/>
        <w:jc w:val="both"/>
        <w:rPr>
          <w:rFonts w:ascii="Times New Roman" w:hAnsi="Times New Roman"/>
          <w:sz w:val="28"/>
          <w:szCs w:val="28"/>
        </w:rPr>
      </w:pPr>
    </w:p>
    <w:p w:rsidR="001A3708" w:rsidRPr="00B6001D" w:rsidRDefault="001A3708" w:rsidP="001A3708">
      <w:pPr>
        <w:pStyle w:val="caaieiaie4"/>
        <w:widowControl/>
        <w:spacing w:before="0" w:after="0"/>
        <w:ind w:firstLine="567"/>
        <w:jc w:val="center"/>
        <w:rPr>
          <w:rFonts w:ascii="Times New Roman" w:hAnsi="Times New Roman"/>
          <w:sz w:val="28"/>
          <w:szCs w:val="28"/>
        </w:rPr>
      </w:pPr>
      <w:r w:rsidRPr="00B6001D">
        <w:rPr>
          <w:rFonts w:ascii="Times New Roman" w:hAnsi="Times New Roman"/>
          <w:sz w:val="28"/>
          <w:szCs w:val="28"/>
        </w:rPr>
        <w:t>Тема 16. Учет заемного капитала</w:t>
      </w:r>
    </w:p>
    <w:p w:rsidR="001A3708" w:rsidRPr="00B6001D" w:rsidRDefault="001A3708" w:rsidP="001A3708"/>
    <w:p w:rsidR="001A3708" w:rsidRPr="00B6001D" w:rsidRDefault="001A3708" w:rsidP="001A3708">
      <w:pPr>
        <w:pStyle w:val="caaieiaie4"/>
        <w:widowControl/>
        <w:spacing w:before="0" w:after="0"/>
        <w:ind w:firstLine="567"/>
        <w:jc w:val="both"/>
        <w:rPr>
          <w:rFonts w:ascii="Times New Roman" w:hAnsi="Times New Roman"/>
          <w:b w:val="0"/>
          <w:sz w:val="28"/>
          <w:szCs w:val="28"/>
        </w:rPr>
      </w:pPr>
      <w:r w:rsidRPr="00B6001D">
        <w:rPr>
          <w:rFonts w:ascii="Times New Roman" w:hAnsi="Times New Roman"/>
          <w:b w:val="0"/>
          <w:sz w:val="28"/>
          <w:szCs w:val="28"/>
        </w:rPr>
        <w:t>Изучить порядок оформления кредита банка (необходимые документы, регистрация в ИФКНС, оформление залога и т. д.). Порядок отражения в учете расходов по уплате процентов по кредитам банка. Порядок отражения в учете расходов по уплате процентов по займам. Оценка заемных средств (займов, кредитов) с процентами, причитающимися по сроку к уплате. Учет займов по корпоративным облигациям.</w:t>
      </w:r>
    </w:p>
    <w:p w:rsidR="001A3708" w:rsidRPr="00B6001D" w:rsidRDefault="001A3708" w:rsidP="001A3708">
      <w:pPr>
        <w:pStyle w:val="2"/>
        <w:widowControl/>
        <w:ind w:left="0" w:firstLine="567"/>
        <w:jc w:val="both"/>
        <w:rPr>
          <w:sz w:val="28"/>
          <w:szCs w:val="28"/>
        </w:rPr>
      </w:pPr>
      <w:r w:rsidRPr="00B6001D">
        <w:rPr>
          <w:sz w:val="28"/>
          <w:szCs w:val="28"/>
        </w:rPr>
        <w:t xml:space="preserve">Оформить регистры по учету движению заемного капитала: </w:t>
      </w:r>
    </w:p>
    <w:p w:rsidR="001A3708" w:rsidRPr="00B6001D" w:rsidRDefault="001A3708" w:rsidP="001A3708">
      <w:pPr>
        <w:pStyle w:val="2"/>
        <w:widowControl/>
        <w:ind w:left="0" w:firstLine="567"/>
        <w:jc w:val="both"/>
        <w:rPr>
          <w:sz w:val="28"/>
          <w:szCs w:val="28"/>
        </w:rPr>
      </w:pPr>
      <w:r w:rsidRPr="00B6001D">
        <w:rPr>
          <w:sz w:val="28"/>
          <w:szCs w:val="28"/>
        </w:rPr>
        <w:t>Рассмотреть налогообложение операций и опред</w:t>
      </w:r>
      <w:r w:rsidR="00274A39">
        <w:rPr>
          <w:sz w:val="28"/>
          <w:szCs w:val="28"/>
        </w:rPr>
        <w:t>еление налогооблагаемой прибыли</w:t>
      </w:r>
      <w:r w:rsidRPr="00B6001D">
        <w:rPr>
          <w:sz w:val="28"/>
          <w:szCs w:val="28"/>
        </w:rPr>
        <w:t>.</w:t>
      </w:r>
    </w:p>
    <w:p w:rsidR="00C65B49" w:rsidRPr="00B6001D" w:rsidRDefault="00C65B49" w:rsidP="00274A39">
      <w:pPr>
        <w:pStyle w:val="210"/>
        <w:ind w:firstLine="0"/>
        <w:rPr>
          <w:b/>
          <w:sz w:val="28"/>
          <w:szCs w:val="28"/>
        </w:rPr>
      </w:pPr>
    </w:p>
    <w:p w:rsidR="001A3708" w:rsidRPr="00B6001D" w:rsidRDefault="001A3708" w:rsidP="001A3708">
      <w:pPr>
        <w:pStyle w:val="210"/>
        <w:jc w:val="center"/>
        <w:rPr>
          <w:b/>
          <w:sz w:val="28"/>
          <w:szCs w:val="28"/>
        </w:rPr>
      </w:pPr>
      <w:r w:rsidRPr="00B6001D">
        <w:rPr>
          <w:b/>
          <w:sz w:val="28"/>
          <w:szCs w:val="28"/>
        </w:rPr>
        <w:t>Тема 17. Особенности учета на малых предприятиях</w:t>
      </w:r>
    </w:p>
    <w:p w:rsidR="001A3708" w:rsidRPr="00B6001D" w:rsidRDefault="001A3708" w:rsidP="001A3708">
      <w:pPr>
        <w:pStyle w:val="210"/>
        <w:rPr>
          <w:sz w:val="28"/>
          <w:szCs w:val="28"/>
        </w:rPr>
      </w:pPr>
    </w:p>
    <w:p w:rsidR="001A3708" w:rsidRPr="00B6001D" w:rsidRDefault="001A3708" w:rsidP="001A3708">
      <w:pPr>
        <w:pStyle w:val="caaieiaie4"/>
        <w:widowControl/>
        <w:spacing w:before="0" w:after="0"/>
        <w:ind w:firstLine="567"/>
        <w:jc w:val="both"/>
        <w:rPr>
          <w:rFonts w:ascii="Times New Roman" w:hAnsi="Times New Roman"/>
          <w:b w:val="0"/>
          <w:sz w:val="28"/>
          <w:szCs w:val="28"/>
        </w:rPr>
      </w:pPr>
      <w:r w:rsidRPr="00B6001D">
        <w:rPr>
          <w:rFonts w:ascii="Times New Roman" w:hAnsi="Times New Roman"/>
          <w:b w:val="0"/>
          <w:sz w:val="28"/>
          <w:szCs w:val="28"/>
        </w:rPr>
        <w:t xml:space="preserve">Критерии отнесения предприятия к малому. Особенности бухгалтерского учета и налогообложения на малом предприятии. Документальное оформление бухгалтерских операций при упрощенной форме учета. Изучение упрощенной системы налогообложения и вмененного дохода. </w:t>
      </w:r>
    </w:p>
    <w:p w:rsidR="001A3708" w:rsidRPr="00B6001D" w:rsidRDefault="001A3708" w:rsidP="001A3708">
      <w:pPr>
        <w:jc w:val="both"/>
        <w:rPr>
          <w:b/>
        </w:rPr>
      </w:pPr>
    </w:p>
    <w:p w:rsidR="00CE33CD" w:rsidRDefault="00CE33CD" w:rsidP="0056211C">
      <w:pPr>
        <w:suppressAutoHyphens/>
        <w:spacing w:line="360" w:lineRule="auto"/>
        <w:ind w:firstLine="720"/>
        <w:jc w:val="both"/>
        <w:rPr>
          <w:b/>
        </w:rPr>
      </w:pPr>
    </w:p>
    <w:p w:rsidR="008D32C8" w:rsidRDefault="008D32C8" w:rsidP="00CE33CD">
      <w:pPr>
        <w:suppressAutoHyphens/>
        <w:ind w:firstLine="720"/>
        <w:jc w:val="both"/>
        <w:rPr>
          <w:b/>
        </w:rPr>
      </w:pPr>
    </w:p>
    <w:p w:rsidR="0056211C" w:rsidRPr="00EE7C30" w:rsidRDefault="00274A39" w:rsidP="00CE33CD">
      <w:pPr>
        <w:suppressAutoHyphens/>
        <w:ind w:firstLine="720"/>
        <w:jc w:val="both"/>
        <w:rPr>
          <w:b/>
        </w:rPr>
      </w:pPr>
      <w:r>
        <w:rPr>
          <w:b/>
        </w:rPr>
        <w:lastRenderedPageBreak/>
        <w:t>17.</w:t>
      </w:r>
      <w:r w:rsidR="0056211C" w:rsidRPr="00EE7C30">
        <w:rPr>
          <w:b/>
        </w:rPr>
        <w:t>1. Формирование бухгалтерской отчетности организации</w:t>
      </w:r>
    </w:p>
    <w:p w:rsidR="00205021" w:rsidRPr="00BD5C3E" w:rsidRDefault="0056211C" w:rsidP="00CE33CD">
      <w:pPr>
        <w:suppressAutoHyphens/>
        <w:ind w:firstLine="720"/>
        <w:jc w:val="both"/>
      </w:pPr>
      <w:r w:rsidRPr="00EE7C30">
        <w:t xml:space="preserve">В указанном задании студенту необходимо сформировать бухгалтерскую отчетность организации за период с января по октябрь ХХ г., используя меню «Отчеты» подменю «Регламентированные». </w:t>
      </w:r>
    </w:p>
    <w:p w:rsidR="00205021" w:rsidRPr="00B6001D" w:rsidRDefault="00205021" w:rsidP="00B60F62">
      <w:pPr>
        <w:ind w:left="720"/>
        <w:rPr>
          <w:b/>
        </w:rPr>
      </w:pPr>
    </w:p>
    <w:p w:rsidR="00205021" w:rsidRPr="00B6001D" w:rsidRDefault="00205021" w:rsidP="00B60F62">
      <w:pPr>
        <w:ind w:left="720"/>
        <w:rPr>
          <w:b/>
        </w:rPr>
      </w:pPr>
    </w:p>
    <w:p w:rsidR="00274A39" w:rsidRDefault="00274A39" w:rsidP="00B60F62">
      <w:pPr>
        <w:ind w:left="720"/>
        <w:jc w:val="center"/>
        <w:rPr>
          <w:b/>
        </w:rPr>
      </w:pPr>
    </w:p>
    <w:p w:rsidR="00274A39" w:rsidRDefault="00274A39" w:rsidP="00B60F62">
      <w:pPr>
        <w:ind w:left="720"/>
        <w:jc w:val="center"/>
        <w:rPr>
          <w:b/>
        </w:rPr>
      </w:pPr>
    </w:p>
    <w:p w:rsidR="00274A39" w:rsidRDefault="00274A39" w:rsidP="00B60F62">
      <w:pPr>
        <w:ind w:left="720"/>
        <w:jc w:val="center"/>
        <w:rPr>
          <w:b/>
        </w:rPr>
      </w:pPr>
    </w:p>
    <w:p w:rsidR="00274A39" w:rsidRDefault="00274A39" w:rsidP="00B60F62">
      <w:pPr>
        <w:ind w:left="720"/>
        <w:jc w:val="center"/>
        <w:rPr>
          <w:b/>
        </w:rPr>
      </w:pPr>
    </w:p>
    <w:p w:rsidR="00274A39" w:rsidRDefault="00274A39" w:rsidP="00B60F62">
      <w:pPr>
        <w:ind w:left="720"/>
        <w:jc w:val="center"/>
        <w:rPr>
          <w:b/>
        </w:rPr>
      </w:pPr>
    </w:p>
    <w:p w:rsidR="00274A39" w:rsidRDefault="00274A39" w:rsidP="00B60F62">
      <w:pPr>
        <w:ind w:left="720"/>
        <w:jc w:val="center"/>
        <w:rPr>
          <w:b/>
        </w:rPr>
      </w:pPr>
    </w:p>
    <w:p w:rsidR="00274A39" w:rsidRDefault="00274A39" w:rsidP="00B60F62">
      <w:pPr>
        <w:ind w:left="720"/>
        <w:jc w:val="center"/>
        <w:rPr>
          <w:b/>
        </w:rPr>
      </w:pPr>
    </w:p>
    <w:p w:rsidR="00274A39" w:rsidRDefault="00274A39" w:rsidP="00B60F62">
      <w:pPr>
        <w:ind w:left="720"/>
        <w:jc w:val="center"/>
        <w:rPr>
          <w:b/>
        </w:rPr>
      </w:pPr>
    </w:p>
    <w:p w:rsidR="00274A39" w:rsidRDefault="00274A39" w:rsidP="00B60F62">
      <w:pPr>
        <w:ind w:left="720"/>
        <w:jc w:val="center"/>
        <w:rPr>
          <w:b/>
        </w:rPr>
      </w:pPr>
    </w:p>
    <w:p w:rsidR="00274A39" w:rsidRDefault="00274A39" w:rsidP="00B60F62">
      <w:pPr>
        <w:ind w:left="720"/>
        <w:jc w:val="center"/>
        <w:rPr>
          <w:b/>
        </w:rPr>
      </w:pPr>
    </w:p>
    <w:p w:rsidR="00274A39" w:rsidRDefault="00274A39"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CE33CD" w:rsidRDefault="00CE33CD" w:rsidP="00B60F62">
      <w:pPr>
        <w:ind w:left="720"/>
        <w:jc w:val="center"/>
        <w:rPr>
          <w:b/>
        </w:rPr>
      </w:pPr>
    </w:p>
    <w:p w:rsidR="00B60F62" w:rsidRPr="00B6001D" w:rsidRDefault="00B60F62" w:rsidP="00B60F62">
      <w:pPr>
        <w:ind w:left="720"/>
        <w:jc w:val="center"/>
        <w:rPr>
          <w:b/>
        </w:rPr>
      </w:pPr>
      <w:r w:rsidRPr="00B6001D">
        <w:rPr>
          <w:b/>
        </w:rPr>
        <w:lastRenderedPageBreak/>
        <w:t>Учебно-методическое и информационное обеспечение дисциплины</w:t>
      </w:r>
    </w:p>
    <w:p w:rsidR="00B60F62" w:rsidRPr="00B6001D" w:rsidRDefault="00B60F62" w:rsidP="00B60F62">
      <w:pPr>
        <w:ind w:left="720"/>
        <w:jc w:val="center"/>
        <w:rPr>
          <w:b/>
        </w:rPr>
      </w:pPr>
    </w:p>
    <w:p w:rsidR="00B60F62" w:rsidRPr="00B6001D" w:rsidRDefault="00B60F62" w:rsidP="00B60F62">
      <w:pPr>
        <w:numPr>
          <w:ilvl w:val="1"/>
          <w:numId w:val="11"/>
        </w:numPr>
        <w:jc w:val="center"/>
        <w:rPr>
          <w:b/>
          <w:bCs/>
          <w:i/>
          <w:iCs/>
        </w:rPr>
      </w:pPr>
      <w:r w:rsidRPr="00B6001D">
        <w:rPr>
          <w:b/>
          <w:bCs/>
          <w:i/>
          <w:iCs/>
        </w:rPr>
        <w:t>Законодательные и нормативные источники</w:t>
      </w:r>
    </w:p>
    <w:p w:rsidR="00B60F62" w:rsidRPr="00B6001D" w:rsidRDefault="00B60F62" w:rsidP="00B60F62">
      <w:pPr>
        <w:numPr>
          <w:ilvl w:val="1"/>
          <w:numId w:val="11"/>
        </w:numPr>
        <w:jc w:val="center"/>
        <w:rPr>
          <w:b/>
          <w:bCs/>
          <w:i/>
          <w:iCs/>
        </w:rPr>
      </w:pPr>
    </w:p>
    <w:p w:rsidR="00BD5C3E" w:rsidRPr="00BD5C3E" w:rsidRDefault="00BD5C3E" w:rsidP="00BD5C3E">
      <w:pPr>
        <w:pStyle w:val="ad"/>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 xml:space="preserve">Гражданский кодекс. Часть </w:t>
      </w:r>
      <w:r w:rsidRPr="00BD5C3E">
        <w:rPr>
          <w:lang w:val="en-US"/>
        </w:rPr>
        <w:t>I</w:t>
      </w:r>
      <w:r w:rsidRPr="00BD5C3E">
        <w:t>. Комментарии части первой Гражданского кодекса РФ.</w:t>
      </w:r>
    </w:p>
    <w:p w:rsidR="00BD5C3E" w:rsidRPr="00BD5C3E" w:rsidRDefault="00BD5C3E" w:rsidP="00BD5C3E">
      <w:pPr>
        <w:pStyle w:val="ad"/>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 xml:space="preserve">Гражданский кодекс. Часть </w:t>
      </w:r>
      <w:r w:rsidRPr="00BD5C3E">
        <w:rPr>
          <w:lang w:val="en-US"/>
        </w:rPr>
        <w:t>II</w:t>
      </w:r>
      <w:r w:rsidRPr="00BD5C3E">
        <w:t>. Комментарии части второй Гражданского кодекса РФ.</w:t>
      </w:r>
    </w:p>
    <w:p w:rsidR="00BD5C3E" w:rsidRPr="00BD5C3E" w:rsidRDefault="00BD5C3E" w:rsidP="00BD5C3E">
      <w:pPr>
        <w:pStyle w:val="ad"/>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 xml:space="preserve">Налоговый кодекс. Части </w:t>
      </w:r>
      <w:r w:rsidRPr="00BD5C3E">
        <w:rPr>
          <w:lang w:val="en-US"/>
        </w:rPr>
        <w:t>I</w:t>
      </w:r>
      <w:r w:rsidRPr="00BD5C3E">
        <w:t xml:space="preserve">, </w:t>
      </w:r>
      <w:r w:rsidRPr="00BD5C3E">
        <w:rPr>
          <w:lang w:val="en-US"/>
        </w:rPr>
        <w:t>II</w:t>
      </w:r>
      <w:r w:rsidRPr="00BD5C3E">
        <w:t xml:space="preserve">. </w:t>
      </w:r>
    </w:p>
    <w:p w:rsidR="00BD5C3E" w:rsidRPr="00BD5C3E" w:rsidRDefault="00BD5C3E" w:rsidP="00BD5C3E">
      <w:pPr>
        <w:pStyle w:val="ad"/>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Трудовой кодекс Российской Федерации.</w:t>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Федеральный Закон РФ "О бухгалтерском учете" от 06.12.2011 N 402-ФЗ (ред. от 04.11.2014)</w:t>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 xml:space="preserve">Федеральный Закон РФ "О рынке ценных бумаг" от 22.04.1996 N 39-ФЗ (ред. от 13.07.2015, с </w:t>
      </w:r>
      <w:proofErr w:type="spellStart"/>
      <w:r w:rsidRPr="00BD5C3E">
        <w:t>изм</w:t>
      </w:r>
      <w:proofErr w:type="spellEnd"/>
      <w:r w:rsidRPr="00BD5C3E">
        <w:t xml:space="preserve">. от 13.07.2015) </w:t>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 xml:space="preserve">Федеральный Закон РФ "Об акционерных обществах" от </w:t>
      </w:r>
      <w:proofErr w:type="spellStart"/>
      <w:proofErr w:type="gramStart"/>
      <w:r w:rsidRPr="00BD5C3E">
        <w:t>от</w:t>
      </w:r>
      <w:proofErr w:type="spellEnd"/>
      <w:proofErr w:type="gramEnd"/>
      <w:r w:rsidRPr="00BD5C3E">
        <w:t xml:space="preserve"> 26.12.1995 N 208-ФЗ (ред. от 29.06.2015)</w:t>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Федеральный Закон РФ "О переводном и простом векселе" от 11.03.97 № 48-ФЗ.</w:t>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Федеральный закон "Об обязательном пенсионном страховании в Российской Федерации" от 15.12.2001 N 167-ФЗ (ред. от 13.07.2015)</w:t>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Федеральный закон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от 24.07.2009 N 212-ФЗ (ред. от 13.07.2015)</w:t>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 xml:space="preserve">Положение по бухгалтерскому учету и бухгалтерской отчетности, от 29.07.1998 N 34н (ред. от 24.12.2010) </w:t>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 xml:space="preserve">План счетов бухгалтерского учета финансово-хозяйственной деятельности предприятий и Инструкция по его применению, М., «Финансы и статистика», 2001г. </w:t>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ПБУ 1/2008</w:t>
      </w:r>
      <w:r w:rsidRPr="00BD5C3E">
        <w:tab/>
        <w:t>Учетная политика организации ПБУ</w:t>
      </w:r>
      <w:proofErr w:type="gramStart"/>
      <w:r w:rsidRPr="00BD5C3E">
        <w:t>1</w:t>
      </w:r>
      <w:proofErr w:type="gramEnd"/>
      <w:r w:rsidRPr="00BD5C3E">
        <w:t xml:space="preserve">/2008,  с изменениями, внесенными приказами Минфина России от 11.03.2009 № 22н, от </w:t>
      </w:r>
      <w:r w:rsidRPr="00BD5C3E">
        <w:lastRenderedPageBreak/>
        <w:t>25.10.2010 № 132н, от 08.11.2010 № 144н, от 27.04.2012 № 55н, от 18.12.2012 № 164н, от 06.04.2015 № 57н)</w:t>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ПБУ 2/2008</w:t>
      </w:r>
      <w:r w:rsidRPr="00BD5C3E">
        <w:tab/>
        <w:t>Учет договоров строительного подряда ПБУ 2/08 (ред. от 08.11.10 23 с изменениями  от  6 апреля 2015 г.)</w:t>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proofErr w:type="gramStart"/>
      <w:r w:rsidRPr="00BD5C3E">
        <w:t>ПБУ 3/2006</w:t>
      </w:r>
      <w:r w:rsidRPr="00BD5C3E">
        <w:tab/>
        <w:t>Учет активов и обязательств, стоимость которых выражена в иностранной валюте ПБУ 3/2006 (ред. от 24.12.10, с изменениями и дополнениями от 24 декабря 2010 г.</w:t>
      </w:r>
      <w:proofErr w:type="gramEnd"/>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ПБУ 4/99 Бухгалтерская отчетность организации ПБУ 4/99 (ред. от 08.11.10)</w:t>
      </w:r>
      <w:r w:rsidRPr="00BD5C3E">
        <w:tab/>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 xml:space="preserve">ПБУ 5/01 Учет материально - производственных запасов ПБУ 5/01 (ред. от 25.10.10) </w:t>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 xml:space="preserve">ПБУ 6/01 Учет основных средств ПБУ 6/01 (ред. от 24.12.10, с изменениями и дополнениями) </w:t>
      </w:r>
      <w:r w:rsidRPr="00BD5C3E">
        <w:tab/>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ПБУ 7/98 События после отчетной даты ПБУ 7/98 (ред. от 20.12.07, с изменениями и дополнениями от 6 апреля 2015 г.)</w:t>
      </w:r>
      <w:r w:rsidRPr="00BD5C3E">
        <w:tab/>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ПБУ 8/2010 Оценочные обязательства, условные обязательства и условные активы ПБУ 8/2010 (ред. от 13.12.10, с изменениями и дополнениями от 6 апреля 2015 г.)</w:t>
      </w:r>
      <w:r w:rsidRPr="00BD5C3E">
        <w:tab/>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ПБУ 9/99 Доходы организации ПБУ 9/99 (ред</w:t>
      </w:r>
      <w:proofErr w:type="gramStart"/>
      <w:r w:rsidRPr="00BD5C3E">
        <w:t>.о</w:t>
      </w:r>
      <w:proofErr w:type="gramEnd"/>
      <w:r w:rsidRPr="00BD5C3E">
        <w:t xml:space="preserve">т 08.11.10, с изменениями и дополнениями от 6 апреля 2015 г.) </w:t>
      </w:r>
      <w:r w:rsidRPr="00BD5C3E">
        <w:tab/>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ПБУ 10/99 Расходы организации ПБУ 10/99 (ред</w:t>
      </w:r>
      <w:proofErr w:type="gramStart"/>
      <w:r w:rsidRPr="00BD5C3E">
        <w:t>.о</w:t>
      </w:r>
      <w:proofErr w:type="gramEnd"/>
      <w:r w:rsidRPr="00BD5C3E">
        <w:t>т 08.11.10, с изменениями и дополнениями от 6 апреля 2015 г.)</w:t>
      </w:r>
      <w:r w:rsidRPr="00BD5C3E">
        <w:tab/>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ПБУ 11/2008</w:t>
      </w:r>
      <w:r w:rsidRPr="00BD5C3E">
        <w:tab/>
        <w:t xml:space="preserve">Информация о связанных сторонах ПБУ 11/08 (ред. от 29.04.08, с изменениями и дополнениями от 6 апреля 2015 г.) </w:t>
      </w:r>
      <w:r w:rsidRPr="00BD5C3E">
        <w:tab/>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ПБУ 12/2010</w:t>
      </w:r>
      <w:r w:rsidRPr="00BD5C3E">
        <w:tab/>
        <w:t xml:space="preserve">Информация по сегментам ПБУ 12/10 (ред. от 08.11.10, с изменениями и дополнениями) </w:t>
      </w:r>
      <w:r w:rsidRPr="00BD5C3E">
        <w:tab/>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ПБУ 13/2000</w:t>
      </w:r>
      <w:r w:rsidRPr="00BD5C3E">
        <w:tab/>
        <w:t>Учет государственной помощи ПБУ 13/2000 (ред. от 18.09.06, с изменениями и дополнениями)</w:t>
      </w:r>
      <w:r w:rsidRPr="00BD5C3E">
        <w:tab/>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ПБУ 14/2007</w:t>
      </w:r>
      <w:r w:rsidRPr="00BD5C3E">
        <w:tab/>
        <w:t>Учет нематериальных активов ПБУ 14/07 (ред. от 24.12.10)</w:t>
      </w:r>
      <w:r w:rsidRPr="00BD5C3E">
        <w:tab/>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lastRenderedPageBreak/>
        <w:t>ПБУ 15/2008</w:t>
      </w:r>
      <w:r w:rsidRPr="00BD5C3E">
        <w:tab/>
        <w:t>Учет расходов по займам и кредитам ПБУ 15/08 (ред</w:t>
      </w:r>
      <w:proofErr w:type="gramStart"/>
      <w:r w:rsidRPr="00BD5C3E">
        <w:t>.о</w:t>
      </w:r>
      <w:proofErr w:type="gramEnd"/>
      <w:r w:rsidRPr="00BD5C3E">
        <w:t>т 08.11.10, с изменениями и дополнениями от 6 апреля 2015 г.)</w:t>
      </w:r>
      <w:r w:rsidRPr="00BD5C3E">
        <w:tab/>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ПБУ 16/02 Информация по прекращаемой деятельности ПБУ 16/02 (ред</w:t>
      </w:r>
      <w:proofErr w:type="gramStart"/>
      <w:r w:rsidRPr="00BD5C3E">
        <w:t>.о</w:t>
      </w:r>
      <w:proofErr w:type="gramEnd"/>
      <w:r w:rsidRPr="00BD5C3E">
        <w:t>т 08.11.10, с изменениями и дополнениями от  6 апреля 2015 г.)</w:t>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ПБУ 17/02 Учет расходов на научно - исследовательские, опытно - конструкторские и технологические работы ПБУ 17/02 (ред. от 18.09.06, с изменениями и дополнениями)</w:t>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ПБУ 18/02 Учет расчетов по налогу на прибыль организаций ПБУ 18/02  (ред. от 24.12.10, с изменениями и дополнениями от 6 апреля 2015 г.)</w:t>
      </w:r>
      <w:r w:rsidRPr="00BD5C3E">
        <w:tab/>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ПБУ 19/02 Учет финансовых вложений ПБУ 19/02 (ред. от 08.11.10, с изменениями и дополнениями от 6 апреля 2015 г.)</w:t>
      </w:r>
      <w:r w:rsidRPr="00BD5C3E">
        <w:tab/>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ПБУ 20/03 Информация об участии в совместной деятельности ПБУ 20/03 (ред. от 18.09.06, с изменениями и дополнениями)</w:t>
      </w:r>
      <w:r w:rsidRPr="00BD5C3E">
        <w:tab/>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ПБУ 21/2008</w:t>
      </w:r>
      <w:r w:rsidRPr="00BD5C3E">
        <w:tab/>
        <w:t>Изменения оценочных значений ПБУ 21/08 (ред. от 25.10.10, с изменениями и дополнениями от 6 апреля 2015 г.)</w:t>
      </w:r>
      <w:r w:rsidRPr="00BD5C3E">
        <w:tab/>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ПБУ 22/2010</w:t>
      </w:r>
      <w:r w:rsidRPr="00BD5C3E">
        <w:tab/>
        <w:t>Исправление ошибок в бухгалтерском учете и отчетности ПБУ 22/10 (ред. от 08.11.10, с изменениями и дополнениями)</w:t>
      </w:r>
      <w:r w:rsidRPr="00BD5C3E">
        <w:tab/>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proofErr w:type="gramStart"/>
      <w:r w:rsidRPr="00BD5C3E">
        <w:t>ПБУ 23/2011</w:t>
      </w:r>
      <w:r w:rsidRPr="00BD5C3E">
        <w:tab/>
        <w:t>Отчет о движении денежных средств ПБУ 23/11 (ред. от 02.02.11, с изменениями и дополнениями</w:t>
      </w:r>
      <w:proofErr w:type="gramEnd"/>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proofErr w:type="gramStart"/>
      <w:r w:rsidRPr="00BD5C3E">
        <w:t>ПБУ 24/2011 Учет затрат на освоение природных ресурсов  ПБУ 24/2011 от 6 октября 2011 г.)</w:t>
      </w:r>
      <w:proofErr w:type="gramEnd"/>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 xml:space="preserve">Приказ </w:t>
      </w:r>
      <w:proofErr w:type="spellStart"/>
      <w:r w:rsidRPr="00BD5C3E">
        <w:t>Росстандарта</w:t>
      </w:r>
      <w:proofErr w:type="spellEnd"/>
      <w:r w:rsidRPr="00BD5C3E">
        <w:t xml:space="preserve"> от 12.12.2014 N 2018-ст "О принятии и введении в действие Общероссийского классификатора основных фондов (ОКОФ) ОК 013-2014 (СНС 2008)"</w:t>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Указание Банка России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от 11.03.2014 N 3210-У (ред. от 03.02.2015)</w:t>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 xml:space="preserve">Приказ Минфина России от 13.06.95 г. № 49 "Об утверждении методических указаний по инвентаризации имущества и финансовых </w:t>
      </w:r>
      <w:r w:rsidRPr="00BD5C3E">
        <w:lastRenderedPageBreak/>
        <w:t>обязательств" (ред. от 08.11.2010).</w:t>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Постановление Госкомстата России от 30.10.97 г. №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(с дополнениями и изменениями ред. от 21.01.2003; информация Минфина России N ПЗ-10/2012).</w:t>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Постановление Госкомстата России от 18.08.98 г. № 88 "Об утверждении унифицированных форм первичной учетной документации по учету кассовых операций, по учету результатов инвентаризации» (с дополнениями и изменениями ред. от 03.05.2000).</w:t>
      </w:r>
    </w:p>
    <w:p w:rsidR="00BD5C3E" w:rsidRPr="00BD5C3E" w:rsidRDefault="00BD5C3E" w:rsidP="00BD5C3E">
      <w:pPr>
        <w:widowControl w:val="0"/>
        <w:numPr>
          <w:ilvl w:val="0"/>
          <w:numId w:val="16"/>
        </w:numPr>
        <w:tabs>
          <w:tab w:val="left" w:pos="0"/>
          <w:tab w:val="left" w:pos="426"/>
          <w:tab w:val="left" w:pos="993"/>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Письмо Минфина РФ "О порядке отражения в бухгалтерском учете и отчетности операций с векселями, применяемыми при расчетах организациями за поставку товаров, выполненные работы и оказанные услуги" от 31.10.94 г. № 142 (в ред. письма Минфина РФ от 16.07.96 г. № 62).</w:t>
      </w:r>
    </w:p>
    <w:p w:rsidR="00BD5C3E" w:rsidRPr="00BD5C3E" w:rsidRDefault="00BD5C3E" w:rsidP="00BD5C3E">
      <w:pPr>
        <w:widowControl w:val="0"/>
        <w:numPr>
          <w:ilvl w:val="0"/>
          <w:numId w:val="16"/>
        </w:numPr>
        <w:tabs>
          <w:tab w:val="left" w:pos="0"/>
          <w:tab w:val="left" w:pos="426"/>
          <w:tab w:val="left" w:pos="1069"/>
          <w:tab w:val="left" w:pos="1134"/>
          <w:tab w:val="left" w:pos="1276"/>
          <w:tab w:val="left" w:pos="1418"/>
          <w:tab w:val="left" w:pos="2124"/>
          <w:tab w:val="left" w:pos="2832"/>
          <w:tab w:val="left" w:pos="3540"/>
          <w:tab w:val="left" w:pos="4248"/>
          <w:tab w:val="left" w:pos="4956"/>
          <w:tab w:val="left" w:pos="5664"/>
          <w:tab w:val="left" w:pos="6372"/>
          <w:tab w:val="left" w:pos="7080"/>
          <w:tab w:val="left" w:pos="7788"/>
          <w:tab w:val="left" w:pos="8496"/>
          <w:tab w:val="left" w:pos="9132"/>
        </w:tabs>
        <w:overflowPunct w:val="0"/>
        <w:autoSpaceDE w:val="0"/>
        <w:autoSpaceDN w:val="0"/>
        <w:adjustRightInd w:val="0"/>
        <w:spacing w:line="360" w:lineRule="auto"/>
        <w:ind w:left="0" w:firstLine="426"/>
        <w:jc w:val="both"/>
        <w:textAlignment w:val="baseline"/>
      </w:pPr>
      <w:r w:rsidRPr="00BD5C3E">
        <w:t>Типовые рекомендации по организации бухгалтерского учета для субъектов малого предпринимательства от 21.12.98 №64н.</w:t>
      </w:r>
    </w:p>
    <w:p w:rsidR="00BD5C3E" w:rsidRPr="00BD5C3E" w:rsidRDefault="00BD5C3E" w:rsidP="00BD5C3E">
      <w:pPr>
        <w:tabs>
          <w:tab w:val="left" w:pos="0"/>
          <w:tab w:val="left" w:pos="1134"/>
          <w:tab w:val="left" w:pos="1276"/>
          <w:tab w:val="left" w:pos="1418"/>
        </w:tabs>
        <w:spacing w:line="360" w:lineRule="auto"/>
        <w:ind w:firstLine="426"/>
        <w:jc w:val="center"/>
        <w:rPr>
          <w:b/>
        </w:rPr>
      </w:pPr>
      <w:r w:rsidRPr="00BD5C3E">
        <w:rPr>
          <w:b/>
        </w:rPr>
        <w:t>Основная литература</w:t>
      </w:r>
    </w:p>
    <w:p w:rsidR="00BD5C3E" w:rsidRPr="00BD5C3E" w:rsidRDefault="00BD5C3E" w:rsidP="00BD5C3E">
      <w:pPr>
        <w:numPr>
          <w:ilvl w:val="0"/>
          <w:numId w:val="31"/>
        </w:numPr>
        <w:tabs>
          <w:tab w:val="left" w:pos="0"/>
          <w:tab w:val="left" w:pos="1276"/>
          <w:tab w:val="left" w:pos="1418"/>
        </w:tabs>
        <w:spacing w:after="200"/>
        <w:ind w:left="0" w:firstLine="425"/>
        <w:jc w:val="both"/>
      </w:pPr>
      <w:proofErr w:type="spellStart"/>
      <w:r w:rsidRPr="00BD5C3E">
        <w:t>Мизиковский</w:t>
      </w:r>
      <w:proofErr w:type="spellEnd"/>
      <w:r w:rsidRPr="00BD5C3E">
        <w:t xml:space="preserve"> Е.А., </w:t>
      </w:r>
      <w:proofErr w:type="spellStart"/>
      <w:r w:rsidRPr="00BD5C3E">
        <w:t>Мизиковский</w:t>
      </w:r>
      <w:proofErr w:type="spellEnd"/>
      <w:r w:rsidRPr="00BD5C3E">
        <w:t xml:space="preserve"> И.Е. Бухгалтерский финансовый учет: учебник. – М.: Магистр, ИНФРА М, 2014.</w:t>
      </w:r>
    </w:p>
    <w:p w:rsidR="00BD5C3E" w:rsidRPr="00BD5C3E" w:rsidRDefault="00BD5C3E" w:rsidP="00BD5C3E">
      <w:pPr>
        <w:numPr>
          <w:ilvl w:val="0"/>
          <w:numId w:val="31"/>
        </w:numPr>
        <w:tabs>
          <w:tab w:val="left" w:pos="0"/>
          <w:tab w:val="left" w:pos="1276"/>
          <w:tab w:val="left" w:pos="1418"/>
        </w:tabs>
        <w:spacing w:after="200"/>
        <w:ind w:left="0" w:firstLine="425"/>
        <w:jc w:val="both"/>
      </w:pPr>
      <w:r w:rsidRPr="00BD5C3E">
        <w:t xml:space="preserve">Теория бухгалтерского учета: </w:t>
      </w:r>
      <w:proofErr w:type="spellStart"/>
      <w:r w:rsidRPr="00BD5C3E">
        <w:t>Уч</w:t>
      </w:r>
      <w:proofErr w:type="spellEnd"/>
      <w:r w:rsidRPr="00BD5C3E">
        <w:t xml:space="preserve">./ И.Е. </w:t>
      </w:r>
      <w:proofErr w:type="spellStart"/>
      <w:r w:rsidRPr="00BD5C3E">
        <w:t>Мизиковский</w:t>
      </w:r>
      <w:proofErr w:type="spellEnd"/>
      <w:r w:rsidRPr="00BD5C3E">
        <w:t xml:space="preserve">, С.А. </w:t>
      </w:r>
      <w:proofErr w:type="spellStart"/>
      <w:r w:rsidRPr="00BD5C3E">
        <w:t>Кемаева</w:t>
      </w:r>
      <w:proofErr w:type="spellEnd"/>
      <w:r w:rsidRPr="00BD5C3E">
        <w:t xml:space="preserve">, В.Н. </w:t>
      </w:r>
      <w:proofErr w:type="spellStart"/>
      <w:r w:rsidRPr="00BD5C3E">
        <w:t>Ясенев</w:t>
      </w:r>
      <w:proofErr w:type="spellEnd"/>
      <w:r w:rsidRPr="00BD5C3E">
        <w:t>; Под общ</w:t>
      </w:r>
      <w:proofErr w:type="gramStart"/>
      <w:r w:rsidRPr="00BD5C3E">
        <w:t>.</w:t>
      </w:r>
      <w:proofErr w:type="gramEnd"/>
      <w:r w:rsidRPr="00BD5C3E">
        <w:t xml:space="preserve"> </w:t>
      </w:r>
      <w:proofErr w:type="gramStart"/>
      <w:r w:rsidRPr="00BD5C3E">
        <w:t>р</w:t>
      </w:r>
      <w:proofErr w:type="gramEnd"/>
      <w:r w:rsidRPr="00BD5C3E">
        <w:t xml:space="preserve">ед. Е.А. </w:t>
      </w:r>
      <w:proofErr w:type="spellStart"/>
      <w:r w:rsidRPr="00BD5C3E">
        <w:t>Мизиковского</w:t>
      </w:r>
      <w:proofErr w:type="spellEnd"/>
      <w:r w:rsidRPr="00BD5C3E">
        <w:t xml:space="preserve">, М.В. Мельника. - 2-e изд., </w:t>
      </w:r>
      <w:proofErr w:type="spellStart"/>
      <w:r w:rsidRPr="00BD5C3E">
        <w:t>перераб</w:t>
      </w:r>
      <w:proofErr w:type="spellEnd"/>
      <w:r w:rsidRPr="00BD5C3E">
        <w:t>. и доп. - М.: Магистр: НИЦ ИНФРА-М, 2015. - 384 с (</w:t>
      </w:r>
      <w:proofErr w:type="gramStart"/>
      <w:r w:rsidRPr="00BD5C3E">
        <w:t>доступен</w:t>
      </w:r>
      <w:proofErr w:type="gramEnd"/>
      <w:r w:rsidRPr="00BD5C3E">
        <w:t xml:space="preserve"> в электронно-библиотечной системе «Znanium.com»)</w:t>
      </w:r>
    </w:p>
    <w:p w:rsidR="00BD5C3E" w:rsidRPr="00BD5C3E" w:rsidRDefault="00BD5C3E" w:rsidP="00BD5C3E">
      <w:pPr>
        <w:numPr>
          <w:ilvl w:val="0"/>
          <w:numId w:val="31"/>
        </w:numPr>
        <w:tabs>
          <w:tab w:val="left" w:pos="0"/>
          <w:tab w:val="left" w:pos="1276"/>
          <w:tab w:val="left" w:pos="1418"/>
        </w:tabs>
        <w:spacing w:after="200"/>
        <w:ind w:left="0" w:firstLine="425"/>
        <w:jc w:val="both"/>
      </w:pPr>
      <w:r w:rsidRPr="00BD5C3E">
        <w:t xml:space="preserve">Бухгалтерский финансовый учет: Учебник / Ю.А.Бабаев, А.М.Петров и др.; Под ред. Ю.А.Бабаева - 5-e изд., </w:t>
      </w:r>
      <w:proofErr w:type="spellStart"/>
      <w:r w:rsidRPr="00BD5C3E">
        <w:t>перераб</w:t>
      </w:r>
      <w:proofErr w:type="spellEnd"/>
      <w:r w:rsidRPr="00BD5C3E">
        <w:t>. и доп. - М.: Вузов. учеб</w:t>
      </w:r>
      <w:proofErr w:type="gramStart"/>
      <w:r w:rsidRPr="00BD5C3E">
        <w:t xml:space="preserve">.: </w:t>
      </w:r>
      <w:proofErr w:type="gramEnd"/>
      <w:r w:rsidRPr="00BD5C3E">
        <w:t>НИЦ ИНФРА-М,</w:t>
      </w:r>
      <w:r w:rsidR="00AD4349">
        <w:t xml:space="preserve"> 2015. - 463 с.: 60x90 1/16 + (</w:t>
      </w:r>
      <w:r w:rsidRPr="00BD5C3E">
        <w:t>Доп. мат. znanium.com) (доступен в электронно-библиотечной системе «Znanium.com»).</w:t>
      </w:r>
    </w:p>
    <w:p w:rsidR="00BD5C3E" w:rsidRPr="00BD5C3E" w:rsidRDefault="00BD5C3E" w:rsidP="00BD5C3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before="120" w:after="120" w:line="288" w:lineRule="auto"/>
        <w:ind w:firstLine="426"/>
        <w:jc w:val="center"/>
        <w:rPr>
          <w:b/>
          <w:spacing w:val="-1"/>
        </w:rPr>
      </w:pPr>
      <w:r w:rsidRPr="00BD5C3E">
        <w:rPr>
          <w:b/>
          <w:iCs/>
        </w:rPr>
        <w:t>Д</w:t>
      </w:r>
      <w:r w:rsidRPr="00BD5C3E">
        <w:rPr>
          <w:b/>
          <w:spacing w:val="-1"/>
        </w:rPr>
        <w:t>ополнительная литература:</w:t>
      </w:r>
    </w:p>
    <w:p w:rsidR="00BD5C3E" w:rsidRPr="00BD5C3E" w:rsidRDefault="00BD5C3E" w:rsidP="00BD5C3E">
      <w:pPr>
        <w:tabs>
          <w:tab w:val="left" w:pos="0"/>
          <w:tab w:val="left" w:pos="1134"/>
          <w:tab w:val="left" w:pos="1276"/>
          <w:tab w:val="left" w:pos="1418"/>
        </w:tabs>
        <w:ind w:firstLine="709"/>
        <w:jc w:val="both"/>
      </w:pPr>
      <w:r w:rsidRPr="00BD5C3E">
        <w:t>1. Бабаев, Ю. А. Теория бухгалтерского учета [Электронный ресурс]</w:t>
      </w:r>
      <w:proofErr w:type="gramStart"/>
      <w:r w:rsidRPr="00BD5C3E">
        <w:t xml:space="preserve"> :</w:t>
      </w:r>
      <w:proofErr w:type="gramEnd"/>
      <w:r w:rsidRPr="00BD5C3E">
        <w:t xml:space="preserve"> Учебник для студентов вузов, обучающихся по специальности 060500 «Бухгалтерский учет, анализ и аудит» / Ю. А. Бабаев, В. А. Бородин, Н. Д. </w:t>
      </w:r>
      <w:proofErr w:type="spellStart"/>
      <w:r w:rsidRPr="00BD5C3E">
        <w:t>Амаглобели</w:t>
      </w:r>
      <w:proofErr w:type="spellEnd"/>
      <w:r w:rsidRPr="00BD5C3E">
        <w:t xml:space="preserve">; под ред. проф. Ю. А. Бабаева. - 4-е изд., </w:t>
      </w:r>
      <w:proofErr w:type="spellStart"/>
      <w:r w:rsidRPr="00BD5C3E">
        <w:t>перераб</w:t>
      </w:r>
      <w:proofErr w:type="spellEnd"/>
      <w:r w:rsidRPr="00BD5C3E">
        <w:t>. и доп. - М.</w:t>
      </w:r>
      <w:proofErr w:type="gramStart"/>
      <w:r w:rsidRPr="00BD5C3E">
        <w:t xml:space="preserve"> :</w:t>
      </w:r>
      <w:proofErr w:type="gramEnd"/>
      <w:r w:rsidRPr="00BD5C3E">
        <w:t xml:space="preserve"> </w:t>
      </w:r>
      <w:r w:rsidRPr="00BD5C3E">
        <w:lastRenderedPageBreak/>
        <w:t>ЮНИТИ-ДАНА, 2012. (доступен в электронно-библиотечной системе «Znanium.com»)</w:t>
      </w:r>
    </w:p>
    <w:p w:rsidR="00BD5C3E" w:rsidRPr="00BD5C3E" w:rsidRDefault="00BD5C3E" w:rsidP="00BD5C3E">
      <w:pPr>
        <w:tabs>
          <w:tab w:val="left" w:pos="0"/>
          <w:tab w:val="left" w:pos="1134"/>
          <w:tab w:val="left" w:pos="1276"/>
          <w:tab w:val="left" w:pos="1418"/>
        </w:tabs>
        <w:ind w:firstLine="709"/>
        <w:jc w:val="both"/>
      </w:pPr>
      <w:r w:rsidRPr="00BD5C3E">
        <w:t>2. Бородин, В. А. Бухгалтерский учет [Электронный ресурс]</w:t>
      </w:r>
      <w:proofErr w:type="gramStart"/>
      <w:r w:rsidRPr="00BD5C3E">
        <w:t xml:space="preserve"> :</w:t>
      </w:r>
      <w:proofErr w:type="gramEnd"/>
      <w:r w:rsidRPr="00BD5C3E">
        <w:t xml:space="preserve"> Учебник для вузов / В. А. Бородин. - 3-е </w:t>
      </w:r>
      <w:proofErr w:type="spellStart"/>
      <w:proofErr w:type="gramStart"/>
      <w:r w:rsidRPr="00BD5C3E">
        <w:t>изд</w:t>
      </w:r>
      <w:proofErr w:type="spellEnd"/>
      <w:proofErr w:type="gramEnd"/>
      <w:r w:rsidRPr="00BD5C3E">
        <w:t xml:space="preserve">, </w:t>
      </w:r>
      <w:proofErr w:type="spellStart"/>
      <w:r w:rsidRPr="00BD5C3E">
        <w:t>перераб</w:t>
      </w:r>
      <w:proofErr w:type="spellEnd"/>
      <w:r w:rsidRPr="00BD5C3E">
        <w:t>. и доп. - М. : ЮНИТИ-ДАНА, 2012. (доступен в электронно-библиотечной системе «Znanium.com»).</w:t>
      </w:r>
    </w:p>
    <w:p w:rsidR="00BD5C3E" w:rsidRPr="00BD5C3E" w:rsidRDefault="00BD5C3E" w:rsidP="00BD5C3E">
      <w:pPr>
        <w:tabs>
          <w:tab w:val="left" w:pos="0"/>
          <w:tab w:val="left" w:pos="1134"/>
          <w:tab w:val="left" w:pos="1276"/>
          <w:tab w:val="left" w:pos="1418"/>
        </w:tabs>
        <w:ind w:firstLine="709"/>
        <w:jc w:val="both"/>
      </w:pPr>
      <w:r w:rsidRPr="00BD5C3E">
        <w:t xml:space="preserve">3. Учет финансовых вложений: Комментарии, корреспонденция бухгалтерских счетов: </w:t>
      </w:r>
      <w:proofErr w:type="spellStart"/>
      <w:r w:rsidRPr="00BD5C3E">
        <w:t>Уч</w:t>
      </w:r>
      <w:proofErr w:type="spellEnd"/>
      <w:r w:rsidRPr="00BD5C3E">
        <w:t xml:space="preserve">. пос. / Е.А. </w:t>
      </w:r>
      <w:proofErr w:type="spellStart"/>
      <w:r w:rsidRPr="00BD5C3E">
        <w:t>Мизиковский</w:t>
      </w:r>
      <w:proofErr w:type="spellEnd"/>
      <w:r w:rsidRPr="00BD5C3E">
        <w:t xml:space="preserve">, О.М. Островский; Институт проф. бухгалтеров и аудиторов России. - М.: ИД </w:t>
      </w:r>
      <w:proofErr w:type="spellStart"/>
      <w:r w:rsidRPr="00BD5C3E">
        <w:t>Бинфа</w:t>
      </w:r>
      <w:proofErr w:type="spellEnd"/>
      <w:r w:rsidRPr="00BD5C3E">
        <w:t>, 2012 - 176 с. (</w:t>
      </w:r>
      <w:proofErr w:type="gramStart"/>
      <w:r w:rsidRPr="00BD5C3E">
        <w:t>доступен</w:t>
      </w:r>
      <w:proofErr w:type="gramEnd"/>
      <w:r w:rsidRPr="00BD5C3E">
        <w:t xml:space="preserve"> в электронно-библиотечной системе «Znanium.com»).</w:t>
      </w:r>
    </w:p>
    <w:p w:rsidR="00BD5C3E" w:rsidRPr="00BD5C3E" w:rsidRDefault="00BD5C3E" w:rsidP="00BD5C3E">
      <w:pPr>
        <w:tabs>
          <w:tab w:val="left" w:pos="0"/>
          <w:tab w:val="left" w:pos="1134"/>
          <w:tab w:val="left" w:pos="1276"/>
          <w:tab w:val="left" w:pos="1418"/>
        </w:tabs>
        <w:ind w:firstLine="709"/>
        <w:jc w:val="both"/>
      </w:pPr>
      <w:r w:rsidRPr="00BD5C3E">
        <w:t>4. Бухгалтерский финансовый учет: Учебное пособие/</w:t>
      </w:r>
      <w:proofErr w:type="spellStart"/>
      <w:r w:rsidRPr="00BD5C3E">
        <w:t>Ю.И.Сигидов</w:t>
      </w:r>
      <w:proofErr w:type="spellEnd"/>
      <w:r w:rsidRPr="00BD5C3E">
        <w:t xml:space="preserve">, </w:t>
      </w:r>
      <w:proofErr w:type="spellStart"/>
      <w:r w:rsidRPr="00BD5C3E">
        <w:t>Г.Н.Ясменко</w:t>
      </w:r>
      <w:proofErr w:type="spellEnd"/>
      <w:r w:rsidRPr="00BD5C3E">
        <w:t xml:space="preserve"> - М.: НИЦ ИНФРА-М, 2015. - 367 с.: 60x90 1/16. - </w:t>
      </w:r>
      <w:proofErr w:type="gramStart"/>
      <w:r w:rsidRPr="00BD5C3E">
        <w:t>(Высшее образование:</w:t>
      </w:r>
      <w:proofErr w:type="gramEnd"/>
      <w:r w:rsidRPr="00BD5C3E">
        <w:t xml:space="preserve"> </w:t>
      </w:r>
      <w:proofErr w:type="spellStart"/>
      <w:proofErr w:type="gramStart"/>
      <w:r w:rsidRPr="00BD5C3E">
        <w:t>Бакалавриат</w:t>
      </w:r>
      <w:proofErr w:type="spellEnd"/>
      <w:r w:rsidRPr="00BD5C3E">
        <w:t>) (Переплёт 7БЦ)</w:t>
      </w:r>
      <w:proofErr w:type="gramEnd"/>
    </w:p>
    <w:p w:rsidR="00BD5C3E" w:rsidRDefault="00BD5C3E" w:rsidP="00BD5C3E">
      <w:pPr>
        <w:tabs>
          <w:tab w:val="left" w:pos="0"/>
          <w:tab w:val="left" w:pos="1134"/>
          <w:tab w:val="left" w:pos="1276"/>
          <w:tab w:val="left" w:pos="1418"/>
        </w:tabs>
        <w:ind w:firstLine="426"/>
        <w:jc w:val="center"/>
        <w:rPr>
          <w:b/>
        </w:rPr>
      </w:pPr>
    </w:p>
    <w:p w:rsidR="00BD5C3E" w:rsidRPr="00BD5C3E" w:rsidRDefault="00BD5C3E" w:rsidP="00BD5C3E">
      <w:pPr>
        <w:tabs>
          <w:tab w:val="left" w:pos="0"/>
          <w:tab w:val="left" w:pos="1134"/>
          <w:tab w:val="left" w:pos="1276"/>
          <w:tab w:val="left" w:pos="1418"/>
        </w:tabs>
        <w:ind w:firstLine="426"/>
        <w:jc w:val="center"/>
        <w:rPr>
          <w:b/>
        </w:rPr>
      </w:pPr>
      <w:r w:rsidRPr="00BD5C3E">
        <w:rPr>
          <w:b/>
        </w:rPr>
        <w:t>Программное обеспечение и Интернет-ресурсы</w:t>
      </w:r>
    </w:p>
    <w:p w:rsidR="00BD5C3E" w:rsidRPr="00BD5C3E" w:rsidRDefault="00BD5C3E" w:rsidP="00BD5C3E">
      <w:pPr>
        <w:tabs>
          <w:tab w:val="left" w:pos="0"/>
          <w:tab w:val="left" w:pos="1134"/>
          <w:tab w:val="left" w:pos="1276"/>
          <w:tab w:val="left" w:pos="1418"/>
        </w:tabs>
        <w:ind w:firstLine="426"/>
      </w:pPr>
    </w:p>
    <w:p w:rsidR="00BD5C3E" w:rsidRPr="00BD5C3E" w:rsidRDefault="001936A2" w:rsidP="00BD5C3E">
      <w:pPr>
        <w:pStyle w:val="a"/>
        <w:numPr>
          <w:ilvl w:val="0"/>
          <w:numId w:val="30"/>
        </w:numPr>
        <w:tabs>
          <w:tab w:val="left" w:pos="0"/>
          <w:tab w:val="left" w:pos="567"/>
          <w:tab w:val="left" w:pos="1134"/>
          <w:tab w:val="left" w:pos="1276"/>
          <w:tab w:val="left" w:pos="1418"/>
        </w:tabs>
        <w:suppressAutoHyphens/>
        <w:spacing w:after="0" w:line="240" w:lineRule="auto"/>
        <w:ind w:left="0" w:firstLine="426"/>
        <w:contextualSpacing w:val="0"/>
        <w:jc w:val="both"/>
        <w:rPr>
          <w:rFonts w:ascii="Times New Roman" w:hAnsi="Times New Roman"/>
          <w:sz w:val="28"/>
          <w:szCs w:val="28"/>
        </w:rPr>
      </w:pPr>
      <w:hyperlink r:id="rId9" w:history="1">
        <w:r w:rsidR="00BD5C3E" w:rsidRPr="00BD5C3E">
          <w:rPr>
            <w:rStyle w:val="af4"/>
            <w:rFonts w:ascii="Times New Roman" w:hAnsi="Times New Roman"/>
            <w:sz w:val="28"/>
            <w:szCs w:val="28"/>
          </w:rPr>
          <w:t>http://studentam.net/</w:t>
        </w:r>
      </w:hyperlink>
      <w:r w:rsidR="00BD5C3E" w:rsidRPr="00BD5C3E">
        <w:rPr>
          <w:rFonts w:ascii="Times New Roman" w:hAnsi="Times New Roman"/>
          <w:sz w:val="28"/>
          <w:szCs w:val="28"/>
        </w:rPr>
        <w:t xml:space="preserve"> Электронная библиотека учебников</w:t>
      </w:r>
    </w:p>
    <w:p w:rsidR="00BD5C3E" w:rsidRPr="00BD5C3E" w:rsidRDefault="001936A2" w:rsidP="00BD5C3E">
      <w:pPr>
        <w:pStyle w:val="a"/>
        <w:numPr>
          <w:ilvl w:val="0"/>
          <w:numId w:val="30"/>
        </w:numPr>
        <w:tabs>
          <w:tab w:val="left" w:pos="0"/>
          <w:tab w:val="left" w:pos="567"/>
          <w:tab w:val="left" w:pos="1134"/>
          <w:tab w:val="left" w:pos="1276"/>
          <w:tab w:val="left" w:pos="1418"/>
        </w:tabs>
        <w:suppressAutoHyphens/>
        <w:spacing w:after="0" w:line="240" w:lineRule="auto"/>
        <w:ind w:left="0" w:firstLine="426"/>
        <w:contextualSpacing w:val="0"/>
        <w:jc w:val="both"/>
        <w:rPr>
          <w:rFonts w:ascii="Times New Roman" w:hAnsi="Times New Roman"/>
          <w:sz w:val="28"/>
          <w:szCs w:val="28"/>
        </w:rPr>
      </w:pPr>
      <w:hyperlink r:id="rId10" w:history="1">
        <w:r w:rsidR="00BD5C3E" w:rsidRPr="00BD5C3E">
          <w:rPr>
            <w:rStyle w:val="af4"/>
            <w:rFonts w:ascii="Times New Roman" w:hAnsi="Times New Roman"/>
            <w:sz w:val="28"/>
            <w:szCs w:val="28"/>
          </w:rPr>
          <w:t>http://www.rsl.ru/</w:t>
        </w:r>
      </w:hyperlink>
      <w:r w:rsidR="00BD5C3E" w:rsidRPr="00BD5C3E">
        <w:rPr>
          <w:rFonts w:ascii="Times New Roman" w:hAnsi="Times New Roman"/>
          <w:sz w:val="28"/>
          <w:szCs w:val="28"/>
        </w:rPr>
        <w:t xml:space="preserve"> Российская государственная библиотека</w:t>
      </w:r>
    </w:p>
    <w:p w:rsidR="00BD5C3E" w:rsidRPr="00BD5C3E" w:rsidRDefault="001936A2" w:rsidP="00BD5C3E">
      <w:pPr>
        <w:pStyle w:val="a"/>
        <w:numPr>
          <w:ilvl w:val="0"/>
          <w:numId w:val="30"/>
        </w:numPr>
        <w:tabs>
          <w:tab w:val="left" w:pos="0"/>
          <w:tab w:val="left" w:pos="567"/>
          <w:tab w:val="left" w:pos="1134"/>
          <w:tab w:val="left" w:pos="1276"/>
          <w:tab w:val="left" w:pos="1418"/>
        </w:tabs>
        <w:suppressAutoHyphens/>
        <w:spacing w:after="0" w:line="240" w:lineRule="auto"/>
        <w:ind w:left="0" w:firstLine="426"/>
        <w:contextualSpacing w:val="0"/>
        <w:jc w:val="both"/>
        <w:rPr>
          <w:rFonts w:ascii="Times New Roman" w:hAnsi="Times New Roman"/>
          <w:sz w:val="28"/>
          <w:szCs w:val="28"/>
        </w:rPr>
      </w:pPr>
      <w:hyperlink r:id="rId11" w:tgtFrame="_blank" w:history="1">
        <w:r w:rsidR="00BD5C3E" w:rsidRPr="00BD5C3E">
          <w:rPr>
            <w:rStyle w:val="af4"/>
            <w:rFonts w:ascii="Times New Roman" w:hAnsi="Times New Roman"/>
            <w:sz w:val="28"/>
            <w:szCs w:val="28"/>
          </w:rPr>
          <w:t>http://elibrary.ru/defaultx.asp</w:t>
        </w:r>
      </w:hyperlink>
      <w:r w:rsidR="00BD5C3E" w:rsidRPr="00BD5C3E">
        <w:rPr>
          <w:rFonts w:ascii="Times New Roman" w:hAnsi="Times New Roman"/>
          <w:sz w:val="28"/>
          <w:szCs w:val="28"/>
        </w:rPr>
        <w:t xml:space="preserve"> научная электронная библиотека. </w:t>
      </w:r>
    </w:p>
    <w:p w:rsidR="00BD5C3E" w:rsidRPr="00BD5C3E" w:rsidRDefault="00BD5C3E" w:rsidP="00BD5C3E">
      <w:pPr>
        <w:pStyle w:val="a"/>
        <w:numPr>
          <w:ilvl w:val="0"/>
          <w:numId w:val="30"/>
        </w:numPr>
        <w:tabs>
          <w:tab w:val="left" w:pos="0"/>
          <w:tab w:val="left" w:pos="567"/>
          <w:tab w:val="left" w:pos="1134"/>
          <w:tab w:val="left" w:pos="1276"/>
          <w:tab w:val="left" w:pos="1418"/>
        </w:tabs>
        <w:suppressAutoHyphens/>
        <w:spacing w:after="0" w:line="240" w:lineRule="auto"/>
        <w:ind w:left="0" w:firstLine="426"/>
        <w:contextualSpacing w:val="0"/>
        <w:jc w:val="both"/>
        <w:rPr>
          <w:rFonts w:ascii="Times New Roman" w:hAnsi="Times New Roman"/>
          <w:sz w:val="28"/>
          <w:szCs w:val="28"/>
        </w:rPr>
      </w:pPr>
      <w:r w:rsidRPr="00BD5C3E">
        <w:rPr>
          <w:rFonts w:ascii="Times New Roman" w:hAnsi="Times New Roman"/>
          <w:sz w:val="28"/>
          <w:szCs w:val="28"/>
        </w:rPr>
        <w:t xml:space="preserve">Министерство финансов РФ = </w:t>
      </w:r>
      <w:r w:rsidRPr="00BD5C3E">
        <w:rPr>
          <w:rFonts w:ascii="Times New Roman" w:hAnsi="Times New Roman"/>
          <w:sz w:val="28"/>
          <w:szCs w:val="28"/>
          <w:lang w:val="en-US"/>
        </w:rPr>
        <w:t>http</w:t>
      </w:r>
      <w:r w:rsidRPr="00BD5C3E">
        <w:rPr>
          <w:rFonts w:ascii="Times New Roman" w:hAnsi="Times New Roman"/>
          <w:sz w:val="28"/>
          <w:szCs w:val="28"/>
        </w:rPr>
        <w:t>//</w:t>
      </w:r>
      <w:r w:rsidRPr="00BD5C3E">
        <w:rPr>
          <w:rFonts w:ascii="Times New Roman" w:hAnsi="Times New Roman"/>
          <w:sz w:val="28"/>
          <w:szCs w:val="28"/>
          <w:u w:val="single"/>
          <w:lang w:val="en-US"/>
        </w:rPr>
        <w:t>www</w:t>
      </w:r>
      <w:r w:rsidRPr="00BD5C3E">
        <w:rPr>
          <w:rFonts w:ascii="Times New Roman" w:hAnsi="Times New Roman"/>
          <w:sz w:val="28"/>
          <w:szCs w:val="28"/>
          <w:u w:val="single"/>
        </w:rPr>
        <w:t>.</w:t>
      </w:r>
      <w:proofErr w:type="spellStart"/>
      <w:r w:rsidRPr="00BD5C3E">
        <w:rPr>
          <w:rFonts w:ascii="Times New Roman" w:hAnsi="Times New Roman"/>
          <w:sz w:val="28"/>
          <w:szCs w:val="28"/>
          <w:u w:val="single"/>
          <w:lang w:val="en-US"/>
        </w:rPr>
        <w:t>minfin</w:t>
      </w:r>
      <w:proofErr w:type="spellEnd"/>
      <w:r w:rsidRPr="00BD5C3E">
        <w:rPr>
          <w:rFonts w:ascii="Times New Roman" w:hAnsi="Times New Roman"/>
          <w:sz w:val="28"/>
          <w:szCs w:val="28"/>
          <w:u w:val="single"/>
        </w:rPr>
        <w:t xml:space="preserve">. </w:t>
      </w:r>
      <w:proofErr w:type="spellStart"/>
      <w:r w:rsidRPr="00BD5C3E">
        <w:rPr>
          <w:rFonts w:ascii="Times New Roman" w:hAnsi="Times New Roman"/>
          <w:sz w:val="28"/>
          <w:szCs w:val="28"/>
          <w:u w:val="single"/>
          <w:lang w:val="en-US"/>
        </w:rPr>
        <w:t>ru</w:t>
      </w:r>
      <w:proofErr w:type="spellEnd"/>
    </w:p>
    <w:p w:rsidR="00BD5C3E" w:rsidRPr="00BD5C3E" w:rsidRDefault="00BD5C3E" w:rsidP="00BD5C3E">
      <w:pPr>
        <w:pStyle w:val="a"/>
        <w:numPr>
          <w:ilvl w:val="0"/>
          <w:numId w:val="30"/>
        </w:numPr>
        <w:tabs>
          <w:tab w:val="left" w:pos="0"/>
          <w:tab w:val="left" w:pos="567"/>
          <w:tab w:val="left" w:pos="1134"/>
          <w:tab w:val="left" w:pos="1276"/>
          <w:tab w:val="left" w:pos="1418"/>
        </w:tabs>
        <w:suppressAutoHyphens/>
        <w:spacing w:after="0" w:line="240" w:lineRule="auto"/>
        <w:ind w:left="0" w:firstLine="426"/>
        <w:contextualSpacing w:val="0"/>
        <w:jc w:val="both"/>
        <w:rPr>
          <w:rFonts w:ascii="Times New Roman" w:hAnsi="Times New Roman"/>
          <w:sz w:val="28"/>
          <w:szCs w:val="28"/>
        </w:rPr>
      </w:pPr>
      <w:r w:rsidRPr="00BD5C3E">
        <w:rPr>
          <w:rFonts w:ascii="Times New Roman" w:hAnsi="Times New Roman"/>
          <w:sz w:val="28"/>
          <w:szCs w:val="28"/>
        </w:rPr>
        <w:t xml:space="preserve">Центральный банк РФ = </w:t>
      </w:r>
      <w:r w:rsidRPr="00BD5C3E">
        <w:rPr>
          <w:rFonts w:ascii="Times New Roman" w:hAnsi="Times New Roman"/>
          <w:sz w:val="28"/>
          <w:szCs w:val="28"/>
          <w:lang w:val="en-US"/>
        </w:rPr>
        <w:t>http</w:t>
      </w:r>
      <w:r w:rsidRPr="00BD5C3E">
        <w:rPr>
          <w:rFonts w:ascii="Times New Roman" w:hAnsi="Times New Roman"/>
          <w:sz w:val="28"/>
          <w:szCs w:val="28"/>
        </w:rPr>
        <w:t>//</w:t>
      </w:r>
      <w:r w:rsidRPr="00BD5C3E">
        <w:rPr>
          <w:rFonts w:ascii="Times New Roman" w:hAnsi="Times New Roman"/>
          <w:sz w:val="28"/>
          <w:szCs w:val="28"/>
          <w:u w:val="single"/>
          <w:lang w:val="en-US"/>
        </w:rPr>
        <w:t>www</w:t>
      </w:r>
      <w:r w:rsidRPr="00BD5C3E">
        <w:rPr>
          <w:rFonts w:ascii="Times New Roman" w:hAnsi="Times New Roman"/>
          <w:sz w:val="28"/>
          <w:szCs w:val="28"/>
          <w:u w:val="single"/>
        </w:rPr>
        <w:t>.</w:t>
      </w:r>
      <w:proofErr w:type="spellStart"/>
      <w:r w:rsidRPr="00BD5C3E">
        <w:rPr>
          <w:rFonts w:ascii="Times New Roman" w:hAnsi="Times New Roman"/>
          <w:sz w:val="28"/>
          <w:szCs w:val="28"/>
          <w:u w:val="single"/>
          <w:lang w:val="en-US"/>
        </w:rPr>
        <w:t>cbr</w:t>
      </w:r>
      <w:proofErr w:type="spellEnd"/>
      <w:r w:rsidRPr="00BD5C3E">
        <w:rPr>
          <w:rFonts w:ascii="Times New Roman" w:hAnsi="Times New Roman"/>
          <w:sz w:val="28"/>
          <w:szCs w:val="28"/>
          <w:u w:val="single"/>
        </w:rPr>
        <w:t xml:space="preserve">. </w:t>
      </w:r>
      <w:proofErr w:type="spellStart"/>
      <w:r w:rsidRPr="00BD5C3E">
        <w:rPr>
          <w:rFonts w:ascii="Times New Roman" w:hAnsi="Times New Roman"/>
          <w:sz w:val="28"/>
          <w:szCs w:val="28"/>
          <w:u w:val="single"/>
          <w:lang w:val="en-US"/>
        </w:rPr>
        <w:t>ru</w:t>
      </w:r>
      <w:proofErr w:type="spellEnd"/>
    </w:p>
    <w:p w:rsidR="00BD5C3E" w:rsidRPr="00BD5C3E" w:rsidRDefault="00BD5C3E" w:rsidP="00BD5C3E">
      <w:pPr>
        <w:pStyle w:val="a"/>
        <w:numPr>
          <w:ilvl w:val="0"/>
          <w:numId w:val="30"/>
        </w:numPr>
        <w:tabs>
          <w:tab w:val="left" w:pos="0"/>
          <w:tab w:val="left" w:pos="567"/>
          <w:tab w:val="left" w:pos="1134"/>
          <w:tab w:val="left" w:pos="1276"/>
          <w:tab w:val="left" w:pos="1416"/>
        </w:tabs>
        <w:suppressAutoHyphens/>
        <w:spacing w:after="0" w:line="240" w:lineRule="auto"/>
        <w:ind w:left="0" w:firstLine="426"/>
        <w:contextualSpacing w:val="0"/>
        <w:jc w:val="both"/>
        <w:rPr>
          <w:rFonts w:ascii="Times New Roman" w:hAnsi="Times New Roman"/>
          <w:sz w:val="28"/>
          <w:szCs w:val="28"/>
          <w:u w:val="single"/>
        </w:rPr>
      </w:pPr>
      <w:r w:rsidRPr="00BD5C3E">
        <w:rPr>
          <w:rFonts w:ascii="Times New Roman" w:hAnsi="Times New Roman"/>
          <w:sz w:val="28"/>
          <w:szCs w:val="28"/>
        </w:rPr>
        <w:t xml:space="preserve">Федеральная налоговая служба  = </w:t>
      </w:r>
      <w:r w:rsidRPr="00BD5C3E">
        <w:rPr>
          <w:rFonts w:ascii="Times New Roman" w:hAnsi="Times New Roman"/>
          <w:sz w:val="28"/>
          <w:szCs w:val="28"/>
          <w:lang w:val="en-US"/>
        </w:rPr>
        <w:t>http</w:t>
      </w:r>
      <w:r w:rsidRPr="00BD5C3E">
        <w:rPr>
          <w:rFonts w:ascii="Times New Roman" w:hAnsi="Times New Roman"/>
          <w:sz w:val="28"/>
          <w:szCs w:val="28"/>
        </w:rPr>
        <w:t>//</w:t>
      </w:r>
      <w:r w:rsidRPr="00BD5C3E">
        <w:rPr>
          <w:rFonts w:ascii="Times New Roman" w:hAnsi="Times New Roman"/>
          <w:sz w:val="28"/>
          <w:szCs w:val="28"/>
          <w:u w:val="single"/>
          <w:lang w:val="en-US"/>
        </w:rPr>
        <w:t>www</w:t>
      </w:r>
      <w:r w:rsidRPr="00BD5C3E">
        <w:rPr>
          <w:rFonts w:ascii="Times New Roman" w:hAnsi="Times New Roman"/>
          <w:sz w:val="28"/>
          <w:szCs w:val="28"/>
          <w:u w:val="single"/>
        </w:rPr>
        <w:t xml:space="preserve">. </w:t>
      </w:r>
      <w:proofErr w:type="spellStart"/>
      <w:r w:rsidRPr="00BD5C3E">
        <w:rPr>
          <w:rFonts w:ascii="Times New Roman" w:hAnsi="Times New Roman"/>
          <w:sz w:val="28"/>
          <w:szCs w:val="28"/>
          <w:u w:val="single"/>
          <w:lang w:val="en-US"/>
        </w:rPr>
        <w:t>nalog</w:t>
      </w:r>
      <w:proofErr w:type="spellEnd"/>
      <w:r w:rsidRPr="00BD5C3E">
        <w:rPr>
          <w:rFonts w:ascii="Times New Roman" w:hAnsi="Times New Roman"/>
          <w:sz w:val="28"/>
          <w:szCs w:val="28"/>
          <w:u w:val="single"/>
        </w:rPr>
        <w:t>.</w:t>
      </w:r>
      <w:proofErr w:type="spellStart"/>
      <w:r w:rsidRPr="00BD5C3E">
        <w:rPr>
          <w:rFonts w:ascii="Times New Roman" w:hAnsi="Times New Roman"/>
          <w:sz w:val="28"/>
          <w:szCs w:val="28"/>
          <w:u w:val="single"/>
          <w:lang w:val="en-US"/>
        </w:rPr>
        <w:t>ru</w:t>
      </w:r>
      <w:proofErr w:type="spellEnd"/>
    </w:p>
    <w:p w:rsidR="00BD5C3E" w:rsidRPr="00BD5C3E" w:rsidRDefault="00BD5C3E" w:rsidP="00BD5C3E">
      <w:pPr>
        <w:pStyle w:val="a"/>
        <w:numPr>
          <w:ilvl w:val="0"/>
          <w:numId w:val="30"/>
        </w:numPr>
        <w:tabs>
          <w:tab w:val="left" w:pos="0"/>
          <w:tab w:val="left" w:pos="567"/>
          <w:tab w:val="left" w:pos="1134"/>
          <w:tab w:val="left" w:pos="1276"/>
          <w:tab w:val="left" w:pos="1416"/>
        </w:tabs>
        <w:suppressAutoHyphens/>
        <w:spacing w:after="0" w:line="240" w:lineRule="auto"/>
        <w:ind w:left="0" w:firstLine="426"/>
        <w:contextualSpacing w:val="0"/>
        <w:jc w:val="both"/>
        <w:rPr>
          <w:rFonts w:ascii="Times New Roman" w:hAnsi="Times New Roman"/>
          <w:sz w:val="28"/>
          <w:szCs w:val="28"/>
          <w:u w:val="single"/>
        </w:rPr>
      </w:pPr>
      <w:r w:rsidRPr="00BD5C3E">
        <w:rPr>
          <w:rFonts w:ascii="Times New Roman" w:hAnsi="Times New Roman"/>
          <w:sz w:val="28"/>
          <w:szCs w:val="28"/>
        </w:rPr>
        <w:t xml:space="preserve">Федеральная служба  по финансовым рынкам. </w:t>
      </w:r>
      <w:r w:rsidRPr="00BD5C3E">
        <w:rPr>
          <w:rFonts w:ascii="Times New Roman" w:hAnsi="Times New Roman"/>
          <w:sz w:val="28"/>
          <w:szCs w:val="28"/>
          <w:lang w:val="en-US"/>
        </w:rPr>
        <w:t>http</w:t>
      </w:r>
      <w:r w:rsidRPr="00BD5C3E">
        <w:rPr>
          <w:rFonts w:ascii="Times New Roman" w:hAnsi="Times New Roman"/>
          <w:sz w:val="28"/>
          <w:szCs w:val="28"/>
        </w:rPr>
        <w:t>//</w:t>
      </w:r>
      <w:r w:rsidRPr="00BD5C3E">
        <w:rPr>
          <w:rFonts w:ascii="Times New Roman" w:hAnsi="Times New Roman"/>
          <w:sz w:val="28"/>
          <w:szCs w:val="28"/>
          <w:u w:val="single"/>
          <w:lang w:val="en-US"/>
        </w:rPr>
        <w:t>www</w:t>
      </w:r>
      <w:r w:rsidRPr="00BD5C3E">
        <w:rPr>
          <w:rFonts w:ascii="Times New Roman" w:hAnsi="Times New Roman"/>
          <w:sz w:val="28"/>
          <w:szCs w:val="28"/>
          <w:u w:val="single"/>
        </w:rPr>
        <w:t>.</w:t>
      </w:r>
      <w:proofErr w:type="spellStart"/>
      <w:r w:rsidRPr="00BD5C3E">
        <w:rPr>
          <w:rFonts w:ascii="Times New Roman" w:hAnsi="Times New Roman"/>
          <w:sz w:val="28"/>
          <w:szCs w:val="28"/>
          <w:u w:val="single"/>
          <w:lang w:val="en-US"/>
        </w:rPr>
        <w:t>fcsm</w:t>
      </w:r>
      <w:proofErr w:type="spellEnd"/>
      <w:r w:rsidRPr="00BD5C3E">
        <w:rPr>
          <w:rFonts w:ascii="Times New Roman" w:hAnsi="Times New Roman"/>
          <w:sz w:val="28"/>
          <w:szCs w:val="28"/>
          <w:u w:val="single"/>
        </w:rPr>
        <w:t xml:space="preserve">. </w:t>
      </w:r>
      <w:proofErr w:type="spellStart"/>
      <w:r w:rsidRPr="00BD5C3E">
        <w:rPr>
          <w:rFonts w:ascii="Times New Roman" w:hAnsi="Times New Roman"/>
          <w:sz w:val="28"/>
          <w:szCs w:val="28"/>
          <w:u w:val="single"/>
          <w:lang w:val="en-US"/>
        </w:rPr>
        <w:t>ru</w:t>
      </w:r>
      <w:proofErr w:type="spellEnd"/>
    </w:p>
    <w:p w:rsidR="00BD5C3E" w:rsidRPr="00790B0E" w:rsidRDefault="00BD5C3E" w:rsidP="00BD5C3E">
      <w:pPr>
        <w:pStyle w:val="a"/>
        <w:numPr>
          <w:ilvl w:val="0"/>
          <w:numId w:val="30"/>
        </w:numPr>
        <w:tabs>
          <w:tab w:val="left" w:pos="0"/>
          <w:tab w:val="left" w:pos="567"/>
          <w:tab w:val="left" w:pos="1134"/>
          <w:tab w:val="left" w:pos="1276"/>
          <w:tab w:val="left" w:pos="1418"/>
        </w:tabs>
        <w:suppressAutoHyphens/>
        <w:spacing w:after="0" w:line="240" w:lineRule="auto"/>
        <w:ind w:left="0" w:firstLine="426"/>
        <w:contextualSpacing w:val="0"/>
        <w:jc w:val="both"/>
        <w:rPr>
          <w:sz w:val="28"/>
          <w:szCs w:val="28"/>
          <w:u w:val="single"/>
        </w:rPr>
      </w:pPr>
      <w:proofErr w:type="gramStart"/>
      <w:r w:rsidRPr="00790B0E">
        <w:rPr>
          <w:rStyle w:val="af6"/>
          <w:rFonts w:ascii="Times New Roman" w:hAnsi="Times New Roman"/>
          <w:spacing w:val="-1"/>
          <w:sz w:val="28"/>
          <w:szCs w:val="28"/>
          <w:lang w:val="en-US"/>
        </w:rPr>
        <w:t>www</w:t>
      </w:r>
      <w:proofErr w:type="gramEnd"/>
      <w:r w:rsidRPr="00790B0E">
        <w:rPr>
          <w:rStyle w:val="af6"/>
          <w:spacing w:val="-1"/>
          <w:sz w:val="28"/>
          <w:szCs w:val="28"/>
        </w:rPr>
        <w:t xml:space="preserve">. </w:t>
      </w:r>
      <w:r w:rsidRPr="00790B0E">
        <w:rPr>
          <w:rStyle w:val="af6"/>
          <w:rFonts w:ascii="Times New Roman" w:hAnsi="Times New Roman"/>
          <w:spacing w:val="-1"/>
          <w:sz w:val="28"/>
          <w:szCs w:val="28"/>
          <w:lang w:val="en-US"/>
        </w:rPr>
        <w:t>consultant</w:t>
      </w:r>
      <w:r w:rsidRPr="00790B0E">
        <w:rPr>
          <w:rStyle w:val="af6"/>
          <w:rFonts w:ascii="Times New Roman" w:hAnsi="Times New Roman"/>
          <w:spacing w:val="-1"/>
          <w:sz w:val="28"/>
          <w:szCs w:val="28"/>
        </w:rPr>
        <w:t>.</w:t>
      </w:r>
      <w:proofErr w:type="spellStart"/>
      <w:r w:rsidRPr="00790B0E">
        <w:rPr>
          <w:rStyle w:val="af6"/>
          <w:rFonts w:ascii="Times New Roman" w:hAnsi="Times New Roman"/>
          <w:spacing w:val="-1"/>
          <w:sz w:val="28"/>
          <w:szCs w:val="28"/>
          <w:lang w:val="en-US"/>
        </w:rPr>
        <w:t>ru</w:t>
      </w:r>
      <w:proofErr w:type="spellEnd"/>
    </w:p>
    <w:p w:rsidR="00E677D7" w:rsidRPr="00790B0E" w:rsidRDefault="00E677D7" w:rsidP="00E677D7">
      <w:pPr>
        <w:spacing w:line="360" w:lineRule="auto"/>
        <w:contextualSpacing/>
        <w:jc w:val="both"/>
        <w:rPr>
          <w:bCs/>
        </w:rPr>
      </w:pPr>
    </w:p>
    <w:p w:rsidR="001A12B9" w:rsidRPr="00B6001D" w:rsidRDefault="001A12B9" w:rsidP="001A12B9">
      <w:pPr>
        <w:jc w:val="center"/>
        <w:rPr>
          <w:b/>
        </w:rPr>
      </w:pPr>
      <w:r w:rsidRPr="00B6001D">
        <w:rPr>
          <w:b/>
        </w:rPr>
        <w:t xml:space="preserve">8. Материально-техническое обеспечение дисциплины </w:t>
      </w:r>
    </w:p>
    <w:p w:rsidR="001A12B9" w:rsidRPr="00B6001D" w:rsidRDefault="001A12B9" w:rsidP="001A12B9">
      <w:pPr>
        <w:jc w:val="center"/>
        <w:rPr>
          <w:b/>
        </w:rPr>
      </w:pPr>
    </w:p>
    <w:p w:rsidR="00E677D7" w:rsidRDefault="001A12B9" w:rsidP="001A12B9">
      <w:pPr>
        <w:spacing w:line="360" w:lineRule="auto"/>
        <w:ind w:firstLine="426"/>
        <w:contextualSpacing/>
        <w:jc w:val="both"/>
        <w:rPr>
          <w:spacing w:val="-9"/>
        </w:rPr>
      </w:pPr>
      <w:r w:rsidRPr="00B6001D">
        <w:rPr>
          <w:spacing w:val="-9"/>
        </w:rPr>
        <w:t xml:space="preserve">Материально-техническое обеспечение дисциплины включает </w:t>
      </w:r>
      <w:r w:rsidRPr="00B6001D">
        <w:rPr>
          <w:spacing w:val="-8"/>
        </w:rPr>
        <w:t>перечень специализированных аудиторий, оснащенных компьютерной техникой,  в которых проводятся все виды аудиторных занятий</w:t>
      </w:r>
      <w:r w:rsidRPr="00B6001D">
        <w:rPr>
          <w:spacing w:val="-9"/>
        </w:rPr>
        <w:t xml:space="preserve"> по дисциплине «Лабораторный практику по бухгалтерскому</w:t>
      </w:r>
      <w:r w:rsidR="00BD5C3E">
        <w:rPr>
          <w:spacing w:val="-9"/>
        </w:rPr>
        <w:t xml:space="preserve"> учету.</w:t>
      </w:r>
    </w:p>
    <w:p w:rsidR="00BD5C3E" w:rsidRDefault="00BD5C3E" w:rsidP="001A12B9">
      <w:pPr>
        <w:spacing w:line="360" w:lineRule="auto"/>
        <w:ind w:firstLine="426"/>
        <w:contextualSpacing/>
        <w:jc w:val="both"/>
        <w:rPr>
          <w:spacing w:val="-9"/>
        </w:rPr>
      </w:pPr>
    </w:p>
    <w:p w:rsidR="00BD5C3E" w:rsidRDefault="00BD5C3E" w:rsidP="001A12B9">
      <w:pPr>
        <w:spacing w:line="360" w:lineRule="auto"/>
        <w:ind w:firstLine="426"/>
        <w:contextualSpacing/>
        <w:jc w:val="both"/>
        <w:rPr>
          <w:spacing w:val="-9"/>
        </w:rPr>
      </w:pPr>
    </w:p>
    <w:p w:rsidR="00BD5C3E" w:rsidRDefault="00BD5C3E" w:rsidP="001A12B9">
      <w:pPr>
        <w:spacing w:line="360" w:lineRule="auto"/>
        <w:ind w:firstLine="426"/>
        <w:contextualSpacing/>
        <w:jc w:val="both"/>
        <w:rPr>
          <w:spacing w:val="-9"/>
        </w:rPr>
      </w:pPr>
    </w:p>
    <w:p w:rsidR="00BD5C3E" w:rsidRDefault="00BD5C3E" w:rsidP="001A12B9">
      <w:pPr>
        <w:spacing w:line="360" w:lineRule="auto"/>
        <w:ind w:firstLine="426"/>
        <w:contextualSpacing/>
        <w:jc w:val="both"/>
        <w:rPr>
          <w:spacing w:val="-9"/>
        </w:rPr>
      </w:pPr>
    </w:p>
    <w:p w:rsidR="00BD5C3E" w:rsidRDefault="00BD5C3E" w:rsidP="001A12B9">
      <w:pPr>
        <w:spacing w:line="360" w:lineRule="auto"/>
        <w:ind w:firstLine="426"/>
        <w:contextualSpacing/>
        <w:jc w:val="both"/>
        <w:rPr>
          <w:spacing w:val="-9"/>
        </w:rPr>
      </w:pPr>
    </w:p>
    <w:p w:rsidR="00BD5C3E" w:rsidRDefault="00BD5C3E" w:rsidP="001A12B9">
      <w:pPr>
        <w:spacing w:line="360" w:lineRule="auto"/>
        <w:ind w:firstLine="426"/>
        <w:contextualSpacing/>
        <w:jc w:val="both"/>
        <w:rPr>
          <w:spacing w:val="-9"/>
        </w:rPr>
      </w:pPr>
    </w:p>
    <w:p w:rsidR="00BD5C3E" w:rsidRDefault="00BD5C3E" w:rsidP="001A12B9">
      <w:pPr>
        <w:spacing w:line="360" w:lineRule="auto"/>
        <w:ind w:firstLine="426"/>
        <w:contextualSpacing/>
        <w:jc w:val="both"/>
        <w:rPr>
          <w:spacing w:val="-9"/>
        </w:rPr>
      </w:pPr>
    </w:p>
    <w:p w:rsidR="00BD5C3E" w:rsidRDefault="00BD5C3E" w:rsidP="001A12B9">
      <w:pPr>
        <w:spacing w:line="360" w:lineRule="auto"/>
        <w:ind w:firstLine="426"/>
        <w:contextualSpacing/>
        <w:jc w:val="both"/>
        <w:rPr>
          <w:spacing w:val="-9"/>
        </w:rPr>
      </w:pPr>
    </w:p>
    <w:p w:rsidR="00BD5C3E" w:rsidRDefault="00BD5C3E" w:rsidP="001A12B9">
      <w:pPr>
        <w:spacing w:line="360" w:lineRule="auto"/>
        <w:ind w:firstLine="426"/>
        <w:contextualSpacing/>
        <w:jc w:val="both"/>
        <w:rPr>
          <w:spacing w:val="-9"/>
        </w:rPr>
      </w:pPr>
    </w:p>
    <w:p w:rsidR="00BD5C3E" w:rsidRDefault="00BD5C3E" w:rsidP="001A12B9">
      <w:pPr>
        <w:spacing w:line="360" w:lineRule="auto"/>
        <w:ind w:firstLine="426"/>
        <w:contextualSpacing/>
        <w:jc w:val="both"/>
        <w:rPr>
          <w:spacing w:val="-9"/>
        </w:rPr>
      </w:pPr>
    </w:p>
    <w:p w:rsidR="00BD5C3E" w:rsidRDefault="00BD5C3E" w:rsidP="00BD5C3E">
      <w:pPr>
        <w:spacing w:line="360" w:lineRule="auto"/>
        <w:contextualSpacing/>
        <w:jc w:val="center"/>
        <w:rPr>
          <w:b/>
          <w:bCs/>
          <w:sz w:val="36"/>
          <w:szCs w:val="36"/>
        </w:rPr>
      </w:pPr>
    </w:p>
    <w:p w:rsidR="00BD5C3E" w:rsidRDefault="00BD5C3E" w:rsidP="00BD5C3E">
      <w:pPr>
        <w:spacing w:line="360" w:lineRule="auto"/>
        <w:contextualSpacing/>
        <w:jc w:val="center"/>
        <w:rPr>
          <w:b/>
          <w:bCs/>
          <w:sz w:val="36"/>
          <w:szCs w:val="36"/>
        </w:rPr>
      </w:pPr>
    </w:p>
    <w:p w:rsidR="00BD5C3E" w:rsidRPr="00AC3D11" w:rsidRDefault="00BD5C3E" w:rsidP="00790B0E">
      <w:pPr>
        <w:spacing w:line="360" w:lineRule="auto"/>
        <w:contextualSpacing/>
        <w:jc w:val="center"/>
        <w:rPr>
          <w:b/>
          <w:bCs/>
          <w:sz w:val="36"/>
          <w:szCs w:val="36"/>
        </w:rPr>
      </w:pPr>
      <w:r w:rsidRPr="00AC3D11">
        <w:rPr>
          <w:b/>
          <w:bCs/>
          <w:sz w:val="36"/>
          <w:szCs w:val="36"/>
        </w:rPr>
        <w:t>Лабораторный практикум по бухгалтерскому учету</w:t>
      </w:r>
    </w:p>
    <w:p w:rsidR="00BD5C3E" w:rsidRDefault="00BD5C3E" w:rsidP="00BD5C3E">
      <w:pPr>
        <w:jc w:val="center"/>
      </w:pPr>
    </w:p>
    <w:p w:rsidR="00BD5C3E" w:rsidRDefault="00BD5C3E" w:rsidP="00BD5C3E">
      <w:pPr>
        <w:jc w:val="center"/>
      </w:pPr>
    </w:p>
    <w:p w:rsidR="00BD5C3E" w:rsidRDefault="00BD5C3E" w:rsidP="00BD5C3E">
      <w:pPr>
        <w:jc w:val="center"/>
      </w:pPr>
    </w:p>
    <w:p w:rsidR="00BD5C3E" w:rsidRDefault="00BD5C3E" w:rsidP="00BD5C3E">
      <w:pPr>
        <w:jc w:val="center"/>
      </w:pPr>
      <w:r>
        <w:t>Авторы:</w:t>
      </w:r>
    </w:p>
    <w:p w:rsidR="00BD5C3E" w:rsidRDefault="00BD5C3E" w:rsidP="00BD5C3E">
      <w:pPr>
        <w:jc w:val="center"/>
      </w:pPr>
    </w:p>
    <w:p w:rsidR="00BD5C3E" w:rsidRDefault="00BD5C3E" w:rsidP="00BD5C3E">
      <w:pPr>
        <w:jc w:val="center"/>
      </w:pPr>
      <w:r>
        <w:t>Пухова Елена Юрьевна</w:t>
      </w:r>
    </w:p>
    <w:p w:rsidR="00BD5C3E" w:rsidRDefault="00BD5C3E" w:rsidP="00BD5C3E">
      <w:pPr>
        <w:jc w:val="center"/>
      </w:pPr>
      <w:proofErr w:type="spellStart"/>
      <w:r>
        <w:t>Треушников</w:t>
      </w:r>
      <w:proofErr w:type="spellEnd"/>
      <w:r>
        <w:t xml:space="preserve"> Руслан Владимирович</w:t>
      </w:r>
    </w:p>
    <w:p w:rsidR="00BD5C3E" w:rsidRDefault="00BD5C3E" w:rsidP="00BD5C3E">
      <w:pPr>
        <w:jc w:val="center"/>
        <w:rPr>
          <w:b/>
          <w:i/>
        </w:rPr>
      </w:pPr>
    </w:p>
    <w:p w:rsidR="00BD5C3E" w:rsidRDefault="00BD5C3E" w:rsidP="00BD5C3E"/>
    <w:p w:rsidR="00BD5C3E" w:rsidRDefault="00BD5C3E" w:rsidP="00BD5C3E">
      <w:pPr>
        <w:jc w:val="center"/>
      </w:pPr>
      <w:r>
        <w:t>Учебно-методическое пособие</w:t>
      </w:r>
    </w:p>
    <w:p w:rsidR="00BD5C3E" w:rsidRDefault="00BD5C3E" w:rsidP="00BD5C3E">
      <w:pPr>
        <w:jc w:val="center"/>
      </w:pPr>
    </w:p>
    <w:p w:rsidR="00BD5C3E" w:rsidRDefault="00BD5C3E" w:rsidP="00BD5C3E">
      <w:pPr>
        <w:jc w:val="center"/>
      </w:pPr>
    </w:p>
    <w:p w:rsidR="00BD5C3E" w:rsidRDefault="00BD5C3E" w:rsidP="00BD5C3E">
      <w:pPr>
        <w:jc w:val="center"/>
      </w:pPr>
    </w:p>
    <w:p w:rsidR="00BD5C3E" w:rsidRDefault="00BD5C3E" w:rsidP="00BD5C3E">
      <w:pPr>
        <w:jc w:val="center"/>
        <w:rPr>
          <w:i/>
          <w:iCs/>
        </w:rPr>
      </w:pPr>
      <w:r>
        <w:t xml:space="preserve">Компьютерный набор </w:t>
      </w:r>
    </w:p>
    <w:p w:rsidR="00BD5C3E" w:rsidRDefault="00BD5C3E" w:rsidP="00BD5C3E">
      <w:pPr>
        <w:jc w:val="center"/>
      </w:pPr>
    </w:p>
    <w:p w:rsidR="00BD5C3E" w:rsidRDefault="00BD5C3E" w:rsidP="00BD5C3E">
      <w:pPr>
        <w:jc w:val="center"/>
      </w:pPr>
    </w:p>
    <w:p w:rsidR="00BD5C3E" w:rsidRPr="00756A75" w:rsidRDefault="00BD5C3E" w:rsidP="00BD5C3E">
      <w:pPr>
        <w:jc w:val="center"/>
      </w:pPr>
      <w:r w:rsidRPr="00195E91">
        <w:t xml:space="preserve">Федеральное государственное бюджетное образовательное </w:t>
      </w:r>
    </w:p>
    <w:p w:rsidR="00BD5C3E" w:rsidRPr="00756A75" w:rsidRDefault="00BD5C3E" w:rsidP="00BD5C3E">
      <w:pPr>
        <w:jc w:val="center"/>
      </w:pPr>
      <w:r w:rsidRPr="00195E91">
        <w:t>учреждение</w:t>
      </w:r>
      <w:r>
        <w:t xml:space="preserve"> высшего профессионального образования </w:t>
      </w:r>
    </w:p>
    <w:p w:rsidR="00BD5C3E" w:rsidRDefault="00BD5C3E" w:rsidP="00BD5C3E">
      <w:pPr>
        <w:jc w:val="center"/>
      </w:pPr>
      <w:r>
        <w:t xml:space="preserve"> «Нижегородский государственный</w:t>
      </w:r>
      <w:r w:rsidRPr="00756A75">
        <w:t xml:space="preserve"> </w:t>
      </w:r>
      <w:r>
        <w:t>университет им. Н.И. Лобачевского».</w:t>
      </w:r>
    </w:p>
    <w:p w:rsidR="00BD5C3E" w:rsidRDefault="00BD5C3E" w:rsidP="00BD5C3E">
      <w:pPr>
        <w:jc w:val="center"/>
      </w:pPr>
      <w:r>
        <w:t>603950, Нижний Новгород, пр. Гагарина, 23.</w:t>
      </w:r>
    </w:p>
    <w:p w:rsidR="00E677D7" w:rsidRPr="00B6001D" w:rsidRDefault="00E677D7" w:rsidP="00E677D7">
      <w:pPr>
        <w:spacing w:line="360" w:lineRule="auto"/>
        <w:contextualSpacing/>
        <w:jc w:val="both"/>
        <w:rPr>
          <w:bCs/>
        </w:rPr>
      </w:pPr>
    </w:p>
    <w:sectPr w:rsidR="00E677D7" w:rsidRPr="00B6001D" w:rsidSect="00144894">
      <w:footerReference w:type="default" r:id="rId12"/>
      <w:pgSz w:w="11906" w:h="16838"/>
      <w:pgMar w:top="1134" w:right="850" w:bottom="1134" w:left="1276"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7AEA" w:rsidRDefault="00CE7AEA" w:rsidP="00144894">
      <w:r>
        <w:separator/>
      </w:r>
    </w:p>
  </w:endnote>
  <w:endnote w:type="continuationSeparator" w:id="1">
    <w:p w:rsidR="00CE7AEA" w:rsidRDefault="00CE7AEA" w:rsidP="001448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47969"/>
      <w:docPartObj>
        <w:docPartGallery w:val="Page Numbers (Bottom of Page)"/>
        <w:docPartUnique/>
      </w:docPartObj>
    </w:sdtPr>
    <w:sdtContent>
      <w:p w:rsidR="00CC0B9D" w:rsidRDefault="001936A2">
        <w:pPr>
          <w:pStyle w:val="ab"/>
          <w:jc w:val="center"/>
        </w:pPr>
        <w:fldSimple w:instr=" PAGE   \* MERGEFORMAT ">
          <w:r w:rsidR="00731D86">
            <w:rPr>
              <w:noProof/>
            </w:rPr>
            <w:t>15</w:t>
          </w:r>
        </w:fldSimple>
      </w:p>
    </w:sdtContent>
  </w:sdt>
  <w:p w:rsidR="00417B27" w:rsidRDefault="00417B27">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B27" w:rsidRDefault="00417B27">
    <w:pPr>
      <w:pStyle w:val="ab"/>
      <w:jc w:val="center"/>
    </w:pPr>
  </w:p>
  <w:p w:rsidR="00417B27" w:rsidRDefault="00417B27">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7AEA" w:rsidRDefault="00CE7AEA" w:rsidP="00144894">
      <w:r>
        <w:separator/>
      </w:r>
    </w:p>
  </w:footnote>
  <w:footnote w:type="continuationSeparator" w:id="1">
    <w:p w:rsidR="00CE7AEA" w:rsidRDefault="00CE7AEA" w:rsidP="0014489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61BA9EF2"/>
    <w:lvl w:ilvl="0">
      <w:start w:val="1"/>
      <w:numFmt w:val="decimal"/>
      <w:pStyle w:val="a"/>
      <w:lvlText w:val="%1."/>
      <w:lvlJc w:val="left"/>
      <w:pPr>
        <w:tabs>
          <w:tab w:val="num" w:pos="360"/>
        </w:tabs>
        <w:ind w:left="360" w:hanging="360"/>
      </w:pPr>
    </w:lvl>
  </w:abstractNum>
  <w:abstractNum w:abstractNumId="1">
    <w:nsid w:val="FFFFFFFE"/>
    <w:multiLevelType w:val="singleLevel"/>
    <w:tmpl w:val="704CAC3A"/>
    <w:lvl w:ilvl="0">
      <w:numFmt w:val="bullet"/>
      <w:lvlText w:val="*"/>
      <w:lvlJc w:val="left"/>
    </w:lvl>
  </w:abstractNum>
  <w:abstractNum w:abstractNumId="2">
    <w:nsid w:val="00416E58"/>
    <w:multiLevelType w:val="hybridMultilevel"/>
    <w:tmpl w:val="F15269C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3">
    <w:nsid w:val="051A70DD"/>
    <w:multiLevelType w:val="hybridMultilevel"/>
    <w:tmpl w:val="33188C9C"/>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0984789"/>
    <w:multiLevelType w:val="singleLevel"/>
    <w:tmpl w:val="457C0572"/>
    <w:lvl w:ilvl="0">
      <w:start w:val="1"/>
      <w:numFmt w:val="decimal"/>
      <w:lvlText w:val="%1."/>
      <w:lvlJc w:val="left"/>
      <w:pPr>
        <w:tabs>
          <w:tab w:val="num" w:pos="1200"/>
        </w:tabs>
        <w:ind w:left="1200" w:hanging="360"/>
      </w:pPr>
      <w:rPr>
        <w:rFonts w:hint="default"/>
      </w:rPr>
    </w:lvl>
  </w:abstractNum>
  <w:abstractNum w:abstractNumId="5">
    <w:nsid w:val="15F63A3B"/>
    <w:multiLevelType w:val="hybridMultilevel"/>
    <w:tmpl w:val="4B00CCB0"/>
    <w:lvl w:ilvl="0" w:tplc="0419000F">
      <w:start w:val="1"/>
      <w:numFmt w:val="decimal"/>
      <w:lvlText w:val="%1."/>
      <w:lvlJc w:val="left"/>
      <w:pPr>
        <w:tabs>
          <w:tab w:val="num" w:pos="502"/>
        </w:tabs>
        <w:ind w:left="502" w:hanging="360"/>
      </w:p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6">
    <w:nsid w:val="16370016"/>
    <w:multiLevelType w:val="hybridMultilevel"/>
    <w:tmpl w:val="D71AAF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77B0EEC"/>
    <w:multiLevelType w:val="singleLevel"/>
    <w:tmpl w:val="3A765410"/>
    <w:lvl w:ilvl="0">
      <w:start w:val="4"/>
      <w:numFmt w:val="decimal"/>
      <w:lvlText w:val="13.%1 "/>
      <w:legacy w:legacy="1" w:legacySpace="0" w:legacyIndent="283"/>
      <w:lvlJc w:val="left"/>
      <w:pPr>
        <w:ind w:left="850" w:hanging="283"/>
      </w:pPr>
      <w:rPr>
        <w:b/>
        <w:i w:val="0"/>
        <w:sz w:val="24"/>
      </w:rPr>
    </w:lvl>
  </w:abstractNum>
  <w:abstractNum w:abstractNumId="8">
    <w:nsid w:val="1B8D13AB"/>
    <w:multiLevelType w:val="singleLevel"/>
    <w:tmpl w:val="736A4A3E"/>
    <w:lvl w:ilvl="0">
      <w:start w:val="2"/>
      <w:numFmt w:val="decimal"/>
      <w:lvlText w:val="10.%1. "/>
      <w:legacy w:legacy="1" w:legacySpace="0" w:legacyIndent="283"/>
      <w:lvlJc w:val="left"/>
      <w:pPr>
        <w:ind w:left="992" w:hanging="283"/>
      </w:pPr>
      <w:rPr>
        <w:b/>
        <w:i w:val="0"/>
        <w:sz w:val="24"/>
      </w:rPr>
    </w:lvl>
  </w:abstractNum>
  <w:abstractNum w:abstractNumId="9">
    <w:nsid w:val="1C7445B0"/>
    <w:multiLevelType w:val="hybridMultilevel"/>
    <w:tmpl w:val="4DC27C6E"/>
    <w:lvl w:ilvl="0" w:tplc="FFFFFFF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4144D5D"/>
    <w:multiLevelType w:val="singleLevel"/>
    <w:tmpl w:val="3D9CFE30"/>
    <w:lvl w:ilvl="0">
      <w:start w:val="3"/>
      <w:numFmt w:val="decimal"/>
      <w:lvlText w:val="13.%1. "/>
      <w:legacy w:legacy="1" w:legacySpace="0" w:legacyIndent="283"/>
      <w:lvlJc w:val="left"/>
      <w:pPr>
        <w:ind w:left="850" w:hanging="283"/>
      </w:pPr>
      <w:rPr>
        <w:b/>
        <w:i w:val="0"/>
        <w:sz w:val="24"/>
      </w:rPr>
    </w:lvl>
  </w:abstractNum>
  <w:abstractNum w:abstractNumId="11">
    <w:nsid w:val="25932F2F"/>
    <w:multiLevelType w:val="hybridMultilevel"/>
    <w:tmpl w:val="B3B83D3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D5301DF"/>
    <w:multiLevelType w:val="singleLevel"/>
    <w:tmpl w:val="D922A9C2"/>
    <w:lvl w:ilvl="0">
      <w:start w:val="1"/>
      <w:numFmt w:val="decimal"/>
      <w:lvlText w:val="%1."/>
      <w:legacy w:legacy="1" w:legacySpace="0" w:legacyIndent="283"/>
      <w:lvlJc w:val="left"/>
      <w:pPr>
        <w:ind w:left="283" w:hanging="283"/>
      </w:pPr>
    </w:lvl>
  </w:abstractNum>
  <w:abstractNum w:abstractNumId="13">
    <w:nsid w:val="32AE6E45"/>
    <w:multiLevelType w:val="singleLevel"/>
    <w:tmpl w:val="29AE7894"/>
    <w:lvl w:ilvl="0">
      <w:start w:val="1"/>
      <w:numFmt w:val="decimal"/>
      <w:lvlText w:val="10.%1. "/>
      <w:legacy w:legacy="1" w:legacySpace="0" w:legacyIndent="283"/>
      <w:lvlJc w:val="left"/>
      <w:pPr>
        <w:ind w:left="850" w:hanging="283"/>
      </w:pPr>
      <w:rPr>
        <w:b/>
        <w:i w:val="0"/>
        <w:sz w:val="24"/>
      </w:rPr>
    </w:lvl>
  </w:abstractNum>
  <w:abstractNum w:abstractNumId="14">
    <w:nsid w:val="41E819AB"/>
    <w:multiLevelType w:val="hybridMultilevel"/>
    <w:tmpl w:val="40CAEE92"/>
    <w:lvl w:ilvl="0" w:tplc="0DE68D36">
      <w:start w:val="1"/>
      <w:numFmt w:val="decimal"/>
      <w:lvlText w:val="%1."/>
      <w:lvlJc w:val="left"/>
      <w:pPr>
        <w:tabs>
          <w:tab w:val="num" w:pos="720"/>
        </w:tabs>
        <w:ind w:left="720" w:hanging="360"/>
      </w:pPr>
      <w:rPr>
        <w:rFonts w:hint="default"/>
      </w:rPr>
    </w:lvl>
    <w:lvl w:ilvl="1" w:tplc="EBC44512">
      <w:numFmt w:val="none"/>
      <w:lvlText w:val=""/>
      <w:lvlJc w:val="left"/>
      <w:pPr>
        <w:tabs>
          <w:tab w:val="num" w:pos="360"/>
        </w:tabs>
      </w:pPr>
      <w:rPr>
        <w:rFonts w:hint="default"/>
      </w:rPr>
    </w:lvl>
    <w:lvl w:ilvl="2" w:tplc="3E7EE8A4">
      <w:numFmt w:val="none"/>
      <w:lvlText w:val=""/>
      <w:lvlJc w:val="left"/>
      <w:pPr>
        <w:tabs>
          <w:tab w:val="num" w:pos="360"/>
        </w:tabs>
      </w:pPr>
    </w:lvl>
    <w:lvl w:ilvl="3" w:tplc="838AAD32">
      <w:numFmt w:val="none"/>
      <w:lvlText w:val=""/>
      <w:lvlJc w:val="left"/>
      <w:pPr>
        <w:tabs>
          <w:tab w:val="num" w:pos="360"/>
        </w:tabs>
      </w:pPr>
    </w:lvl>
    <w:lvl w:ilvl="4" w:tplc="F38E3D42">
      <w:numFmt w:val="none"/>
      <w:lvlText w:val=""/>
      <w:lvlJc w:val="left"/>
      <w:pPr>
        <w:tabs>
          <w:tab w:val="num" w:pos="360"/>
        </w:tabs>
      </w:pPr>
    </w:lvl>
    <w:lvl w:ilvl="5" w:tplc="9512683A">
      <w:numFmt w:val="none"/>
      <w:lvlText w:val=""/>
      <w:lvlJc w:val="left"/>
      <w:pPr>
        <w:tabs>
          <w:tab w:val="num" w:pos="360"/>
        </w:tabs>
      </w:pPr>
    </w:lvl>
    <w:lvl w:ilvl="6" w:tplc="CEF2A810">
      <w:numFmt w:val="none"/>
      <w:lvlText w:val=""/>
      <w:lvlJc w:val="left"/>
      <w:pPr>
        <w:tabs>
          <w:tab w:val="num" w:pos="360"/>
        </w:tabs>
      </w:pPr>
    </w:lvl>
    <w:lvl w:ilvl="7" w:tplc="F154CEEC">
      <w:numFmt w:val="none"/>
      <w:lvlText w:val=""/>
      <w:lvlJc w:val="left"/>
      <w:pPr>
        <w:tabs>
          <w:tab w:val="num" w:pos="360"/>
        </w:tabs>
      </w:pPr>
    </w:lvl>
    <w:lvl w:ilvl="8" w:tplc="AA002FB4">
      <w:numFmt w:val="none"/>
      <w:lvlText w:val=""/>
      <w:lvlJc w:val="left"/>
      <w:pPr>
        <w:tabs>
          <w:tab w:val="num" w:pos="360"/>
        </w:tabs>
      </w:pPr>
    </w:lvl>
  </w:abstractNum>
  <w:abstractNum w:abstractNumId="15">
    <w:nsid w:val="43416695"/>
    <w:multiLevelType w:val="hybridMultilevel"/>
    <w:tmpl w:val="7420542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abstractNum w:abstractNumId="16">
    <w:nsid w:val="44176295"/>
    <w:multiLevelType w:val="hybridMultilevel"/>
    <w:tmpl w:val="73120A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6C37824"/>
    <w:multiLevelType w:val="hybridMultilevel"/>
    <w:tmpl w:val="37449266"/>
    <w:lvl w:ilvl="0" w:tplc="3A843E6C">
      <w:start w:val="1"/>
      <w:numFmt w:val="decimal"/>
      <w:lvlText w:val="%1."/>
      <w:lvlJc w:val="left"/>
      <w:pPr>
        <w:ind w:left="1116" w:hanging="69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471B0FC1"/>
    <w:multiLevelType w:val="hybridMultilevel"/>
    <w:tmpl w:val="0FE88FE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9214C34"/>
    <w:multiLevelType w:val="hybridMultilevel"/>
    <w:tmpl w:val="7A08E25E"/>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0">
    <w:nsid w:val="4CD37CA2"/>
    <w:multiLevelType w:val="singleLevel"/>
    <w:tmpl w:val="2C74E332"/>
    <w:lvl w:ilvl="0">
      <w:start w:val="3"/>
      <w:numFmt w:val="decimal"/>
      <w:lvlText w:val="10.%1. "/>
      <w:legacy w:legacy="1" w:legacySpace="0" w:legacyIndent="283"/>
      <w:lvlJc w:val="left"/>
      <w:pPr>
        <w:ind w:left="850" w:hanging="283"/>
      </w:pPr>
      <w:rPr>
        <w:b/>
        <w:i w:val="0"/>
        <w:sz w:val="24"/>
      </w:rPr>
    </w:lvl>
  </w:abstractNum>
  <w:abstractNum w:abstractNumId="21">
    <w:nsid w:val="4FA77EAC"/>
    <w:multiLevelType w:val="singleLevel"/>
    <w:tmpl w:val="A6B61338"/>
    <w:lvl w:ilvl="0">
      <w:start w:val="1"/>
      <w:numFmt w:val="decimal"/>
      <w:lvlText w:val="13.%1. "/>
      <w:legacy w:legacy="1" w:legacySpace="0" w:legacyIndent="283"/>
      <w:lvlJc w:val="left"/>
      <w:pPr>
        <w:ind w:left="850" w:hanging="283"/>
      </w:pPr>
      <w:rPr>
        <w:b/>
        <w:i w:val="0"/>
        <w:sz w:val="24"/>
      </w:rPr>
    </w:lvl>
  </w:abstractNum>
  <w:abstractNum w:abstractNumId="22">
    <w:nsid w:val="51A734BA"/>
    <w:multiLevelType w:val="hybridMultilevel"/>
    <w:tmpl w:val="0B7CF3D2"/>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4F03ED9"/>
    <w:multiLevelType w:val="hybridMultilevel"/>
    <w:tmpl w:val="C040CFC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4">
    <w:nsid w:val="572B5194"/>
    <w:multiLevelType w:val="hybridMultilevel"/>
    <w:tmpl w:val="A0D46C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0B254CE"/>
    <w:multiLevelType w:val="hybridMultilevel"/>
    <w:tmpl w:val="31087D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2813F55"/>
    <w:multiLevelType w:val="singleLevel"/>
    <w:tmpl w:val="E35489C2"/>
    <w:lvl w:ilvl="0">
      <w:start w:val="2"/>
      <w:numFmt w:val="decimal"/>
      <w:lvlText w:val="13.%1. "/>
      <w:legacy w:legacy="1" w:legacySpace="0" w:legacyIndent="283"/>
      <w:lvlJc w:val="left"/>
      <w:pPr>
        <w:ind w:left="850" w:hanging="283"/>
      </w:pPr>
      <w:rPr>
        <w:b/>
        <w:i w:val="0"/>
        <w:sz w:val="24"/>
      </w:rPr>
    </w:lvl>
  </w:abstractNum>
  <w:abstractNum w:abstractNumId="27">
    <w:nsid w:val="72032346"/>
    <w:multiLevelType w:val="multilevel"/>
    <w:tmpl w:val="81565BFA"/>
    <w:lvl w:ilvl="0">
      <w:start w:val="1"/>
      <w:numFmt w:val="decimal"/>
      <w:lvlText w:val="%1."/>
      <w:lvlJc w:val="left"/>
      <w:pPr>
        <w:tabs>
          <w:tab w:val="num" w:pos="644"/>
        </w:tabs>
        <w:ind w:left="644" w:hanging="360"/>
      </w:pPr>
    </w:lvl>
    <w:lvl w:ilvl="1">
      <w:start w:val="3"/>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279"/>
        </w:tabs>
        <w:ind w:left="2279" w:hanging="720"/>
      </w:pPr>
      <w:rPr>
        <w:rFonts w:hint="default"/>
      </w:rPr>
    </w:lvl>
    <w:lvl w:ilvl="4">
      <w:start w:val="1"/>
      <w:numFmt w:val="decimal"/>
      <w:isLgl/>
      <w:lvlText w:val="%1.%2.%3.%4.%5."/>
      <w:lvlJc w:val="left"/>
      <w:pPr>
        <w:tabs>
          <w:tab w:val="num" w:pos="3064"/>
        </w:tabs>
        <w:ind w:left="3064" w:hanging="1080"/>
      </w:pPr>
      <w:rPr>
        <w:rFonts w:hint="default"/>
      </w:rPr>
    </w:lvl>
    <w:lvl w:ilvl="5">
      <w:start w:val="1"/>
      <w:numFmt w:val="decimal"/>
      <w:isLgl/>
      <w:lvlText w:val="%1.%2.%3.%4.%5.%6."/>
      <w:lvlJc w:val="left"/>
      <w:pPr>
        <w:tabs>
          <w:tab w:val="num" w:pos="3489"/>
        </w:tabs>
        <w:ind w:left="3489" w:hanging="1080"/>
      </w:pPr>
      <w:rPr>
        <w:rFonts w:hint="default"/>
      </w:rPr>
    </w:lvl>
    <w:lvl w:ilvl="6">
      <w:start w:val="1"/>
      <w:numFmt w:val="decimal"/>
      <w:isLgl/>
      <w:lvlText w:val="%1.%2.%3.%4.%5.%6.%7."/>
      <w:lvlJc w:val="left"/>
      <w:pPr>
        <w:tabs>
          <w:tab w:val="num" w:pos="3914"/>
        </w:tabs>
        <w:ind w:left="3914" w:hanging="1080"/>
      </w:pPr>
      <w:rPr>
        <w:rFonts w:hint="default"/>
      </w:rPr>
    </w:lvl>
    <w:lvl w:ilvl="7">
      <w:start w:val="1"/>
      <w:numFmt w:val="decimal"/>
      <w:isLgl/>
      <w:lvlText w:val="%1.%2.%3.%4.%5.%6.%7.%8."/>
      <w:lvlJc w:val="left"/>
      <w:pPr>
        <w:tabs>
          <w:tab w:val="num" w:pos="4699"/>
        </w:tabs>
        <w:ind w:left="4699" w:hanging="1440"/>
      </w:pPr>
      <w:rPr>
        <w:rFonts w:hint="default"/>
      </w:rPr>
    </w:lvl>
    <w:lvl w:ilvl="8">
      <w:start w:val="1"/>
      <w:numFmt w:val="decimal"/>
      <w:isLgl/>
      <w:lvlText w:val="%1.%2.%3.%4.%5.%6.%7.%8.%9."/>
      <w:lvlJc w:val="left"/>
      <w:pPr>
        <w:tabs>
          <w:tab w:val="num" w:pos="5124"/>
        </w:tabs>
        <w:ind w:left="5124" w:hanging="1440"/>
      </w:pPr>
      <w:rPr>
        <w:rFonts w:hint="default"/>
      </w:rPr>
    </w:lvl>
  </w:abstractNum>
  <w:abstractNum w:abstractNumId="28">
    <w:nsid w:val="72282D78"/>
    <w:multiLevelType w:val="hybridMultilevel"/>
    <w:tmpl w:val="86C8376A"/>
    <w:lvl w:ilvl="0" w:tplc="0419000F">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6417B0D"/>
    <w:multiLevelType w:val="hybridMultilevel"/>
    <w:tmpl w:val="EF226BB6"/>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298"/>
        </w:tabs>
        <w:ind w:left="1298" w:hanging="360"/>
      </w:pPr>
    </w:lvl>
    <w:lvl w:ilvl="2" w:tplc="0419001B" w:tentative="1">
      <w:start w:val="1"/>
      <w:numFmt w:val="lowerRoman"/>
      <w:lvlText w:val="%3."/>
      <w:lvlJc w:val="right"/>
      <w:pPr>
        <w:tabs>
          <w:tab w:val="num" w:pos="2018"/>
        </w:tabs>
        <w:ind w:left="2018" w:hanging="180"/>
      </w:pPr>
    </w:lvl>
    <w:lvl w:ilvl="3" w:tplc="0419000F" w:tentative="1">
      <w:start w:val="1"/>
      <w:numFmt w:val="decimal"/>
      <w:lvlText w:val="%4."/>
      <w:lvlJc w:val="left"/>
      <w:pPr>
        <w:tabs>
          <w:tab w:val="num" w:pos="2738"/>
        </w:tabs>
        <w:ind w:left="2738" w:hanging="360"/>
      </w:pPr>
    </w:lvl>
    <w:lvl w:ilvl="4" w:tplc="04190019" w:tentative="1">
      <w:start w:val="1"/>
      <w:numFmt w:val="lowerLetter"/>
      <w:lvlText w:val="%5."/>
      <w:lvlJc w:val="left"/>
      <w:pPr>
        <w:tabs>
          <w:tab w:val="num" w:pos="3458"/>
        </w:tabs>
        <w:ind w:left="3458" w:hanging="360"/>
      </w:pPr>
    </w:lvl>
    <w:lvl w:ilvl="5" w:tplc="0419001B" w:tentative="1">
      <w:start w:val="1"/>
      <w:numFmt w:val="lowerRoman"/>
      <w:lvlText w:val="%6."/>
      <w:lvlJc w:val="right"/>
      <w:pPr>
        <w:tabs>
          <w:tab w:val="num" w:pos="4178"/>
        </w:tabs>
        <w:ind w:left="4178" w:hanging="180"/>
      </w:pPr>
    </w:lvl>
    <w:lvl w:ilvl="6" w:tplc="0419000F" w:tentative="1">
      <w:start w:val="1"/>
      <w:numFmt w:val="decimal"/>
      <w:lvlText w:val="%7."/>
      <w:lvlJc w:val="left"/>
      <w:pPr>
        <w:tabs>
          <w:tab w:val="num" w:pos="4898"/>
        </w:tabs>
        <w:ind w:left="4898" w:hanging="360"/>
      </w:pPr>
    </w:lvl>
    <w:lvl w:ilvl="7" w:tplc="04190019" w:tentative="1">
      <w:start w:val="1"/>
      <w:numFmt w:val="lowerLetter"/>
      <w:lvlText w:val="%8."/>
      <w:lvlJc w:val="left"/>
      <w:pPr>
        <w:tabs>
          <w:tab w:val="num" w:pos="5618"/>
        </w:tabs>
        <w:ind w:left="5618" w:hanging="360"/>
      </w:pPr>
    </w:lvl>
    <w:lvl w:ilvl="8" w:tplc="0419001B" w:tentative="1">
      <w:start w:val="1"/>
      <w:numFmt w:val="lowerRoman"/>
      <w:lvlText w:val="%9."/>
      <w:lvlJc w:val="right"/>
      <w:pPr>
        <w:tabs>
          <w:tab w:val="num" w:pos="6338"/>
        </w:tabs>
        <w:ind w:left="6338" w:hanging="180"/>
      </w:pPr>
    </w:lvl>
  </w:abstractNum>
  <w:num w:numId="1">
    <w:abstractNumId w:val="1"/>
    <w:lvlOverride w:ilvl="0">
      <w:lvl w:ilvl="0">
        <w:start w:val="1"/>
        <w:numFmt w:val="bullet"/>
        <w:lvlText w:val=""/>
        <w:legacy w:legacy="1" w:legacySpace="0" w:legacyIndent="283"/>
        <w:lvlJc w:val="left"/>
        <w:pPr>
          <w:ind w:left="850" w:hanging="283"/>
        </w:pPr>
        <w:rPr>
          <w:rFonts w:ascii="Symbol" w:hAnsi="Symbol" w:hint="default"/>
          <w:sz w:val="24"/>
        </w:rPr>
      </w:lvl>
    </w:lvlOverride>
  </w:num>
  <w:num w:numId="2">
    <w:abstractNumId w:val="1"/>
    <w:lvlOverride w:ilvl="0">
      <w:lvl w:ilvl="0">
        <w:start w:val="1"/>
        <w:numFmt w:val="bullet"/>
        <w:lvlText w:val=""/>
        <w:legacy w:legacy="1" w:legacySpace="0" w:legacyIndent="283"/>
        <w:lvlJc w:val="left"/>
        <w:pPr>
          <w:ind w:left="743" w:hanging="283"/>
        </w:pPr>
        <w:rPr>
          <w:rFonts w:ascii="Symbol" w:hAnsi="Symbol" w:hint="default"/>
          <w:b w:val="0"/>
          <w:i w:val="0"/>
          <w:sz w:val="24"/>
        </w:rPr>
      </w:lvl>
    </w:lvlOverride>
  </w:num>
  <w:num w:numId="3">
    <w:abstractNumId w:val="13"/>
  </w:num>
  <w:num w:numId="4">
    <w:abstractNumId w:val="8"/>
  </w:num>
  <w:num w:numId="5">
    <w:abstractNumId w:val="20"/>
  </w:num>
  <w:num w:numId="6">
    <w:abstractNumId w:val="21"/>
  </w:num>
  <w:num w:numId="7">
    <w:abstractNumId w:val="26"/>
  </w:num>
  <w:num w:numId="8">
    <w:abstractNumId w:val="10"/>
  </w:num>
  <w:num w:numId="9">
    <w:abstractNumId w:val="7"/>
  </w:num>
  <w:num w:numId="10">
    <w:abstractNumId w:val="25"/>
  </w:num>
  <w:num w:numId="11">
    <w:abstractNumId w:val="14"/>
  </w:num>
  <w:num w:numId="12">
    <w:abstractNumId w:val="28"/>
  </w:num>
  <w:num w:numId="13">
    <w:abstractNumId w:val="12"/>
  </w:num>
  <w:num w:numId="14">
    <w:abstractNumId w:val="18"/>
  </w:num>
  <w:num w:numId="15">
    <w:abstractNumId w:val="6"/>
  </w:num>
  <w:num w:numId="16">
    <w:abstractNumId w:val="24"/>
  </w:num>
  <w:num w:numId="17">
    <w:abstractNumId w:val="16"/>
  </w:num>
  <w:num w:numId="18">
    <w:abstractNumId w:val="23"/>
  </w:num>
  <w:num w:numId="19">
    <w:abstractNumId w:val="9"/>
  </w:num>
  <w:num w:numId="20">
    <w:abstractNumId w:val="5"/>
  </w:num>
  <w:num w:numId="21">
    <w:abstractNumId w:val="11"/>
  </w:num>
  <w:num w:numId="22">
    <w:abstractNumId w:val="3"/>
  </w:num>
  <w:num w:numId="23">
    <w:abstractNumId w:val="4"/>
  </w:num>
  <w:num w:numId="24">
    <w:abstractNumId w:val="22"/>
  </w:num>
  <w:num w:numId="25">
    <w:abstractNumId w:val="15"/>
  </w:num>
  <w:num w:numId="26">
    <w:abstractNumId w:val="27"/>
  </w:num>
  <w:num w:numId="27">
    <w:abstractNumId w:val="29"/>
  </w:num>
  <w:num w:numId="28">
    <w:abstractNumId w:val="19"/>
  </w:num>
  <w:num w:numId="29">
    <w:abstractNumId w:val="0"/>
  </w:num>
  <w:num w:numId="30">
    <w:abstractNumId w:val="2"/>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footnotePr>
    <w:footnote w:id="0"/>
    <w:footnote w:id="1"/>
  </w:footnotePr>
  <w:endnotePr>
    <w:endnote w:id="0"/>
    <w:endnote w:id="1"/>
  </w:endnotePr>
  <w:compat/>
  <w:rsids>
    <w:rsidRoot w:val="00852790"/>
    <w:rsid w:val="0002554A"/>
    <w:rsid w:val="000A4736"/>
    <w:rsid w:val="000B0377"/>
    <w:rsid w:val="000F3947"/>
    <w:rsid w:val="0012532C"/>
    <w:rsid w:val="00144894"/>
    <w:rsid w:val="001936A2"/>
    <w:rsid w:val="001A12B9"/>
    <w:rsid w:val="001A3708"/>
    <w:rsid w:val="001C17D0"/>
    <w:rsid w:val="00205021"/>
    <w:rsid w:val="00274A39"/>
    <w:rsid w:val="00292C6B"/>
    <w:rsid w:val="002A604D"/>
    <w:rsid w:val="002D61BE"/>
    <w:rsid w:val="002E74C8"/>
    <w:rsid w:val="00417B27"/>
    <w:rsid w:val="0043356B"/>
    <w:rsid w:val="0055505E"/>
    <w:rsid w:val="0056211C"/>
    <w:rsid w:val="00654745"/>
    <w:rsid w:val="00683CFA"/>
    <w:rsid w:val="006F5F4A"/>
    <w:rsid w:val="00731D86"/>
    <w:rsid w:val="00790B0E"/>
    <w:rsid w:val="00852790"/>
    <w:rsid w:val="008B1EA8"/>
    <w:rsid w:val="008D32C8"/>
    <w:rsid w:val="008D73EB"/>
    <w:rsid w:val="008E10FF"/>
    <w:rsid w:val="008F0926"/>
    <w:rsid w:val="00931060"/>
    <w:rsid w:val="009A6AAF"/>
    <w:rsid w:val="009B14D5"/>
    <w:rsid w:val="009D35C2"/>
    <w:rsid w:val="00A40A30"/>
    <w:rsid w:val="00AB72CD"/>
    <w:rsid w:val="00AC3D11"/>
    <w:rsid w:val="00AD4349"/>
    <w:rsid w:val="00B6001D"/>
    <w:rsid w:val="00B60F62"/>
    <w:rsid w:val="00B92CBE"/>
    <w:rsid w:val="00BC2976"/>
    <w:rsid w:val="00BD5C3E"/>
    <w:rsid w:val="00C57472"/>
    <w:rsid w:val="00C65B49"/>
    <w:rsid w:val="00CC0B9D"/>
    <w:rsid w:val="00CE050D"/>
    <w:rsid w:val="00CE33CD"/>
    <w:rsid w:val="00CE725D"/>
    <w:rsid w:val="00CE7AEA"/>
    <w:rsid w:val="00CF3F3E"/>
    <w:rsid w:val="00D23680"/>
    <w:rsid w:val="00D73999"/>
    <w:rsid w:val="00D9550D"/>
    <w:rsid w:val="00DC40AA"/>
    <w:rsid w:val="00DC611E"/>
    <w:rsid w:val="00E62035"/>
    <w:rsid w:val="00E677D7"/>
    <w:rsid w:val="00E93090"/>
    <w:rsid w:val="00F3063B"/>
    <w:rsid w:val="00FE2979"/>
    <w:rsid w:val="00FF7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52790"/>
    <w:pPr>
      <w:spacing w:after="0" w:line="240" w:lineRule="auto"/>
    </w:pPr>
    <w:rPr>
      <w:rFonts w:ascii="Times New Roman" w:eastAsia="Times New Roman" w:hAnsi="Times New Roman" w:cs="Times New Roman"/>
      <w:sz w:val="28"/>
      <w:szCs w:val="28"/>
      <w:lang w:eastAsia="ru-RU"/>
    </w:rPr>
  </w:style>
  <w:style w:type="paragraph" w:styleId="1">
    <w:name w:val="heading 1"/>
    <w:basedOn w:val="a0"/>
    <w:next w:val="a0"/>
    <w:link w:val="10"/>
    <w:uiPriority w:val="9"/>
    <w:qFormat/>
    <w:rsid w:val="0012532C"/>
    <w:pPr>
      <w:keepNext/>
      <w:keepLines/>
      <w:spacing w:before="480"/>
      <w:outlineLvl w:val="0"/>
    </w:pPr>
    <w:rPr>
      <w:rFonts w:asciiTheme="majorHAnsi" w:eastAsiaTheme="majorEastAsia" w:hAnsiTheme="majorHAnsi" w:cstheme="majorBidi"/>
      <w:b/>
      <w:bCs/>
      <w:color w:val="365F91" w:themeColor="accent1" w:themeShade="BF"/>
    </w:rPr>
  </w:style>
  <w:style w:type="paragraph" w:styleId="4">
    <w:name w:val="heading 4"/>
    <w:basedOn w:val="a0"/>
    <w:next w:val="a0"/>
    <w:link w:val="40"/>
    <w:qFormat/>
    <w:rsid w:val="001A3708"/>
    <w:pPr>
      <w:keepNext/>
      <w:spacing w:before="240" w:after="60" w:line="276" w:lineRule="auto"/>
      <w:outlineLvl w:val="3"/>
    </w:pPr>
    <w:rPr>
      <w:b/>
      <w:bCs/>
    </w:rPr>
  </w:style>
  <w:style w:type="paragraph" w:styleId="5">
    <w:name w:val="heading 5"/>
    <w:basedOn w:val="a0"/>
    <w:next w:val="a0"/>
    <w:link w:val="50"/>
    <w:uiPriority w:val="9"/>
    <w:semiHidden/>
    <w:unhideWhenUsed/>
    <w:qFormat/>
    <w:rsid w:val="0012532C"/>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Title"/>
    <w:basedOn w:val="a0"/>
    <w:link w:val="a5"/>
    <w:qFormat/>
    <w:rsid w:val="00852790"/>
    <w:pPr>
      <w:jc w:val="center"/>
    </w:pPr>
    <w:rPr>
      <w:b/>
      <w:sz w:val="40"/>
      <w:szCs w:val="20"/>
    </w:rPr>
  </w:style>
  <w:style w:type="character" w:customStyle="1" w:styleId="a5">
    <w:name w:val="Название Знак"/>
    <w:basedOn w:val="a1"/>
    <w:link w:val="a4"/>
    <w:rsid w:val="00852790"/>
    <w:rPr>
      <w:rFonts w:ascii="Times New Roman" w:eastAsia="Times New Roman" w:hAnsi="Times New Roman" w:cs="Times New Roman"/>
      <w:b/>
      <w:sz w:val="40"/>
      <w:szCs w:val="20"/>
      <w:lang w:eastAsia="ru-RU"/>
    </w:rPr>
  </w:style>
  <w:style w:type="character" w:customStyle="1" w:styleId="40">
    <w:name w:val="Заголовок 4 Знак"/>
    <w:basedOn w:val="a1"/>
    <w:link w:val="4"/>
    <w:rsid w:val="001A3708"/>
    <w:rPr>
      <w:rFonts w:ascii="Times New Roman" w:eastAsia="Times New Roman" w:hAnsi="Times New Roman" w:cs="Times New Roman"/>
      <w:b/>
      <w:bCs/>
      <w:sz w:val="28"/>
      <w:szCs w:val="28"/>
      <w:lang w:eastAsia="ru-RU"/>
    </w:rPr>
  </w:style>
  <w:style w:type="paragraph" w:styleId="a6">
    <w:name w:val="Body Text"/>
    <w:basedOn w:val="a0"/>
    <w:link w:val="a7"/>
    <w:rsid w:val="001A3708"/>
    <w:pPr>
      <w:spacing w:after="120"/>
    </w:pPr>
    <w:rPr>
      <w:sz w:val="20"/>
      <w:szCs w:val="20"/>
    </w:rPr>
  </w:style>
  <w:style w:type="character" w:customStyle="1" w:styleId="a7">
    <w:name w:val="Основной текст Знак"/>
    <w:basedOn w:val="a1"/>
    <w:link w:val="a6"/>
    <w:rsid w:val="001A3708"/>
    <w:rPr>
      <w:rFonts w:ascii="Times New Roman" w:eastAsia="Times New Roman" w:hAnsi="Times New Roman" w:cs="Times New Roman"/>
      <w:sz w:val="20"/>
      <w:szCs w:val="20"/>
      <w:lang w:eastAsia="ru-RU"/>
    </w:rPr>
  </w:style>
  <w:style w:type="paragraph" w:styleId="2">
    <w:name w:val="List 2"/>
    <w:basedOn w:val="a0"/>
    <w:rsid w:val="001A3708"/>
    <w:pPr>
      <w:widowControl w:val="0"/>
      <w:overflowPunct w:val="0"/>
      <w:autoSpaceDE w:val="0"/>
      <w:autoSpaceDN w:val="0"/>
      <w:adjustRightInd w:val="0"/>
      <w:ind w:left="566" w:hanging="283"/>
      <w:textAlignment w:val="baseline"/>
    </w:pPr>
    <w:rPr>
      <w:sz w:val="20"/>
      <w:szCs w:val="20"/>
    </w:rPr>
  </w:style>
  <w:style w:type="paragraph" w:customStyle="1" w:styleId="21">
    <w:name w:val="Основной текст с отступом 21"/>
    <w:basedOn w:val="a0"/>
    <w:rsid w:val="001A3708"/>
    <w:pPr>
      <w:overflowPunct w:val="0"/>
      <w:autoSpaceDE w:val="0"/>
      <w:autoSpaceDN w:val="0"/>
      <w:adjustRightInd w:val="0"/>
      <w:ind w:firstLine="709"/>
      <w:jc w:val="both"/>
      <w:textAlignment w:val="baseline"/>
    </w:pPr>
    <w:rPr>
      <w:sz w:val="24"/>
      <w:szCs w:val="20"/>
    </w:rPr>
  </w:style>
  <w:style w:type="paragraph" w:customStyle="1" w:styleId="210">
    <w:name w:val="Основной текст 21"/>
    <w:basedOn w:val="a0"/>
    <w:rsid w:val="001A3708"/>
    <w:pPr>
      <w:overflowPunct w:val="0"/>
      <w:autoSpaceDE w:val="0"/>
      <w:autoSpaceDN w:val="0"/>
      <w:adjustRightInd w:val="0"/>
      <w:ind w:firstLine="709"/>
      <w:textAlignment w:val="baseline"/>
    </w:pPr>
    <w:rPr>
      <w:sz w:val="24"/>
      <w:szCs w:val="20"/>
    </w:rPr>
  </w:style>
  <w:style w:type="paragraph" w:customStyle="1" w:styleId="caaieiaie4">
    <w:name w:val="caaieiaie 4"/>
    <w:basedOn w:val="a0"/>
    <w:next w:val="a0"/>
    <w:rsid w:val="001A3708"/>
    <w:pPr>
      <w:keepNext/>
      <w:widowControl w:val="0"/>
      <w:overflowPunct w:val="0"/>
      <w:autoSpaceDE w:val="0"/>
      <w:autoSpaceDN w:val="0"/>
      <w:adjustRightInd w:val="0"/>
      <w:spacing w:before="240" w:after="60"/>
      <w:textAlignment w:val="baseline"/>
    </w:pPr>
    <w:rPr>
      <w:rFonts w:ascii="Arial" w:hAnsi="Arial"/>
      <w:b/>
      <w:sz w:val="24"/>
      <w:szCs w:val="20"/>
    </w:rPr>
  </w:style>
  <w:style w:type="table" w:styleId="a8">
    <w:name w:val="Table Grid"/>
    <w:basedOn w:val="a2"/>
    <w:rsid w:val="00DC4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0"/>
    <w:link w:val="aa"/>
    <w:uiPriority w:val="99"/>
    <w:semiHidden/>
    <w:unhideWhenUsed/>
    <w:rsid w:val="00144894"/>
    <w:pPr>
      <w:tabs>
        <w:tab w:val="center" w:pos="4677"/>
        <w:tab w:val="right" w:pos="9355"/>
      </w:tabs>
    </w:pPr>
  </w:style>
  <w:style w:type="character" w:customStyle="1" w:styleId="aa">
    <w:name w:val="Верхний колонтитул Знак"/>
    <w:basedOn w:val="a1"/>
    <w:link w:val="a9"/>
    <w:uiPriority w:val="99"/>
    <w:semiHidden/>
    <w:rsid w:val="00144894"/>
    <w:rPr>
      <w:rFonts w:ascii="Times New Roman" w:eastAsia="Times New Roman" w:hAnsi="Times New Roman" w:cs="Times New Roman"/>
      <w:sz w:val="28"/>
      <w:szCs w:val="28"/>
      <w:lang w:eastAsia="ru-RU"/>
    </w:rPr>
  </w:style>
  <w:style w:type="paragraph" w:styleId="ab">
    <w:name w:val="footer"/>
    <w:basedOn w:val="a0"/>
    <w:link w:val="ac"/>
    <w:uiPriority w:val="99"/>
    <w:unhideWhenUsed/>
    <w:rsid w:val="00144894"/>
    <w:pPr>
      <w:tabs>
        <w:tab w:val="center" w:pos="4677"/>
        <w:tab w:val="right" w:pos="9355"/>
      </w:tabs>
    </w:pPr>
  </w:style>
  <w:style w:type="character" w:customStyle="1" w:styleId="ac">
    <w:name w:val="Нижний колонтитул Знак"/>
    <w:basedOn w:val="a1"/>
    <w:link w:val="ab"/>
    <w:uiPriority w:val="99"/>
    <w:rsid w:val="00144894"/>
    <w:rPr>
      <w:rFonts w:ascii="Times New Roman" w:eastAsia="Times New Roman" w:hAnsi="Times New Roman" w:cs="Times New Roman"/>
      <w:sz w:val="28"/>
      <w:szCs w:val="28"/>
      <w:lang w:eastAsia="ru-RU"/>
    </w:rPr>
  </w:style>
  <w:style w:type="paragraph" w:styleId="ad">
    <w:name w:val="List Paragraph"/>
    <w:basedOn w:val="a0"/>
    <w:uiPriority w:val="34"/>
    <w:qFormat/>
    <w:rsid w:val="00205021"/>
    <w:pPr>
      <w:ind w:left="720"/>
      <w:contextualSpacing/>
    </w:pPr>
  </w:style>
  <w:style w:type="paragraph" w:styleId="20">
    <w:name w:val="Body Text 2"/>
    <w:basedOn w:val="a0"/>
    <w:link w:val="22"/>
    <w:rsid w:val="000B0377"/>
    <w:pPr>
      <w:spacing w:after="120" w:line="480" w:lineRule="auto"/>
    </w:pPr>
    <w:rPr>
      <w:sz w:val="20"/>
      <w:szCs w:val="20"/>
    </w:rPr>
  </w:style>
  <w:style w:type="character" w:customStyle="1" w:styleId="22">
    <w:name w:val="Основной текст 2 Знак"/>
    <w:basedOn w:val="a1"/>
    <w:link w:val="20"/>
    <w:rsid w:val="000B0377"/>
    <w:rPr>
      <w:rFonts w:ascii="Times New Roman" w:eastAsia="Times New Roman" w:hAnsi="Times New Roman" w:cs="Times New Roman"/>
      <w:sz w:val="20"/>
      <w:szCs w:val="20"/>
      <w:lang w:eastAsia="ru-RU"/>
    </w:rPr>
  </w:style>
  <w:style w:type="paragraph" w:styleId="ae">
    <w:name w:val="Body Text Indent"/>
    <w:basedOn w:val="a0"/>
    <w:link w:val="af"/>
    <w:uiPriority w:val="99"/>
    <w:unhideWhenUsed/>
    <w:rsid w:val="001A12B9"/>
    <w:pPr>
      <w:spacing w:after="120"/>
      <w:ind w:left="283"/>
    </w:pPr>
  </w:style>
  <w:style w:type="character" w:customStyle="1" w:styleId="af">
    <w:name w:val="Основной текст с отступом Знак"/>
    <w:basedOn w:val="a1"/>
    <w:link w:val="ae"/>
    <w:uiPriority w:val="99"/>
    <w:rsid w:val="001A12B9"/>
    <w:rPr>
      <w:rFonts w:ascii="Times New Roman" w:eastAsia="Times New Roman" w:hAnsi="Times New Roman" w:cs="Times New Roman"/>
      <w:sz w:val="28"/>
      <w:szCs w:val="28"/>
      <w:lang w:eastAsia="ru-RU"/>
    </w:rPr>
  </w:style>
  <w:style w:type="paragraph" w:customStyle="1" w:styleId="11">
    <w:name w:val="Стиль1"/>
    <w:basedOn w:val="a0"/>
    <w:rsid w:val="00AC3D11"/>
    <w:pPr>
      <w:ind w:firstLine="709"/>
      <w:jc w:val="both"/>
    </w:pPr>
  </w:style>
  <w:style w:type="paragraph" w:styleId="af0">
    <w:name w:val="Block Text"/>
    <w:basedOn w:val="a0"/>
    <w:rsid w:val="00AC3D11"/>
    <w:pPr>
      <w:ind w:left="4070" w:right="-41"/>
    </w:pPr>
    <w:rPr>
      <w:b/>
      <w:bCs/>
    </w:rPr>
  </w:style>
  <w:style w:type="paragraph" w:styleId="af1">
    <w:name w:val="Balloon Text"/>
    <w:basedOn w:val="a0"/>
    <w:link w:val="af2"/>
    <w:uiPriority w:val="99"/>
    <w:semiHidden/>
    <w:unhideWhenUsed/>
    <w:rsid w:val="0002554A"/>
    <w:rPr>
      <w:rFonts w:ascii="Tahoma" w:hAnsi="Tahoma" w:cs="Tahoma"/>
      <w:sz w:val="16"/>
      <w:szCs w:val="16"/>
    </w:rPr>
  </w:style>
  <w:style w:type="character" w:customStyle="1" w:styleId="af2">
    <w:name w:val="Текст выноски Знак"/>
    <w:basedOn w:val="a1"/>
    <w:link w:val="af1"/>
    <w:uiPriority w:val="99"/>
    <w:semiHidden/>
    <w:rsid w:val="0002554A"/>
    <w:rPr>
      <w:rFonts w:ascii="Tahoma" w:eastAsia="Times New Roman" w:hAnsi="Tahoma" w:cs="Tahoma"/>
      <w:sz w:val="16"/>
      <w:szCs w:val="16"/>
      <w:lang w:eastAsia="ru-RU"/>
    </w:rPr>
  </w:style>
  <w:style w:type="paragraph" w:styleId="af3">
    <w:name w:val="Normal (Web)"/>
    <w:basedOn w:val="a0"/>
    <w:uiPriority w:val="99"/>
    <w:unhideWhenUsed/>
    <w:rsid w:val="0002554A"/>
    <w:pPr>
      <w:spacing w:before="100" w:beforeAutospacing="1" w:after="100" w:afterAutospacing="1"/>
    </w:pPr>
    <w:rPr>
      <w:sz w:val="24"/>
      <w:szCs w:val="24"/>
    </w:rPr>
  </w:style>
  <w:style w:type="character" w:styleId="af4">
    <w:name w:val="Hyperlink"/>
    <w:basedOn w:val="a1"/>
    <w:uiPriority w:val="99"/>
    <w:semiHidden/>
    <w:unhideWhenUsed/>
    <w:rsid w:val="0002554A"/>
    <w:rPr>
      <w:color w:val="0000FF"/>
      <w:u w:val="single"/>
    </w:rPr>
  </w:style>
  <w:style w:type="character" w:styleId="af5">
    <w:name w:val="Emphasis"/>
    <w:basedOn w:val="a1"/>
    <w:uiPriority w:val="20"/>
    <w:qFormat/>
    <w:rsid w:val="0002554A"/>
    <w:rPr>
      <w:i/>
      <w:iCs/>
    </w:rPr>
  </w:style>
  <w:style w:type="character" w:customStyle="1" w:styleId="10">
    <w:name w:val="Заголовок 1 Знак"/>
    <w:basedOn w:val="a1"/>
    <w:link w:val="1"/>
    <w:uiPriority w:val="9"/>
    <w:rsid w:val="0012532C"/>
    <w:rPr>
      <w:rFonts w:asciiTheme="majorHAnsi" w:eastAsiaTheme="majorEastAsia" w:hAnsiTheme="majorHAnsi" w:cstheme="majorBidi"/>
      <w:b/>
      <w:bCs/>
      <w:color w:val="365F91" w:themeColor="accent1" w:themeShade="BF"/>
      <w:sz w:val="28"/>
      <w:szCs w:val="28"/>
      <w:lang w:eastAsia="ru-RU"/>
    </w:rPr>
  </w:style>
  <w:style w:type="character" w:customStyle="1" w:styleId="50">
    <w:name w:val="Заголовок 5 Знак"/>
    <w:basedOn w:val="a1"/>
    <w:link w:val="5"/>
    <w:uiPriority w:val="9"/>
    <w:semiHidden/>
    <w:rsid w:val="0012532C"/>
    <w:rPr>
      <w:rFonts w:asciiTheme="majorHAnsi" w:eastAsiaTheme="majorEastAsia" w:hAnsiTheme="majorHAnsi" w:cstheme="majorBidi"/>
      <w:color w:val="243F60" w:themeColor="accent1" w:themeShade="7F"/>
      <w:sz w:val="28"/>
      <w:szCs w:val="28"/>
      <w:lang w:eastAsia="ru-RU"/>
    </w:rPr>
  </w:style>
  <w:style w:type="character" w:customStyle="1" w:styleId="apple-converted-space">
    <w:name w:val="apple-converted-space"/>
    <w:basedOn w:val="a1"/>
    <w:rsid w:val="00683CFA"/>
  </w:style>
  <w:style w:type="paragraph" w:styleId="a">
    <w:name w:val="List Number"/>
    <w:basedOn w:val="a0"/>
    <w:uiPriority w:val="99"/>
    <w:semiHidden/>
    <w:unhideWhenUsed/>
    <w:rsid w:val="00BD5C3E"/>
    <w:pPr>
      <w:numPr>
        <w:numId w:val="29"/>
      </w:numPr>
      <w:spacing w:after="200" w:line="276" w:lineRule="auto"/>
      <w:contextualSpacing/>
    </w:pPr>
    <w:rPr>
      <w:rFonts w:ascii="Calibri" w:hAnsi="Calibri"/>
      <w:sz w:val="22"/>
      <w:szCs w:val="22"/>
    </w:rPr>
  </w:style>
  <w:style w:type="character" w:customStyle="1" w:styleId="af6">
    <w:name w:val="Нет"/>
    <w:rsid w:val="00BD5C3E"/>
  </w:style>
</w:styles>
</file>

<file path=word/webSettings.xml><?xml version="1.0" encoding="utf-8"?>
<w:webSettings xmlns:r="http://schemas.openxmlformats.org/officeDocument/2006/relationships" xmlns:w="http://schemas.openxmlformats.org/wordprocessingml/2006/main">
  <w:divs>
    <w:div w:id="200286008">
      <w:bodyDiv w:val="1"/>
      <w:marLeft w:val="0"/>
      <w:marRight w:val="0"/>
      <w:marTop w:val="0"/>
      <w:marBottom w:val="0"/>
      <w:divBdr>
        <w:top w:val="none" w:sz="0" w:space="0" w:color="auto"/>
        <w:left w:val="none" w:sz="0" w:space="0" w:color="auto"/>
        <w:bottom w:val="none" w:sz="0" w:space="0" w:color="auto"/>
        <w:right w:val="none" w:sz="0" w:space="0" w:color="auto"/>
      </w:divBdr>
    </w:div>
    <w:div w:id="520749322">
      <w:bodyDiv w:val="1"/>
      <w:marLeft w:val="0"/>
      <w:marRight w:val="0"/>
      <w:marTop w:val="0"/>
      <w:marBottom w:val="0"/>
      <w:divBdr>
        <w:top w:val="none" w:sz="0" w:space="0" w:color="auto"/>
        <w:left w:val="none" w:sz="0" w:space="0" w:color="auto"/>
        <w:bottom w:val="none" w:sz="0" w:space="0" w:color="auto"/>
        <w:right w:val="none" w:sz="0" w:space="0" w:color="auto"/>
      </w:divBdr>
    </w:div>
    <w:div w:id="1174344163">
      <w:bodyDiv w:val="1"/>
      <w:marLeft w:val="0"/>
      <w:marRight w:val="0"/>
      <w:marTop w:val="0"/>
      <w:marBottom w:val="0"/>
      <w:divBdr>
        <w:top w:val="none" w:sz="0" w:space="0" w:color="auto"/>
        <w:left w:val="none" w:sz="0" w:space="0" w:color="auto"/>
        <w:bottom w:val="none" w:sz="0" w:space="0" w:color="auto"/>
        <w:right w:val="none" w:sz="0" w:space="0" w:color="auto"/>
      </w:divBdr>
    </w:div>
    <w:div w:id="1951664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vanter.net/?tag=novaya"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library.ru/defaultx.asp" TargetMode="External"/><Relationship Id="rId5" Type="http://schemas.openxmlformats.org/officeDocument/2006/relationships/footnotes" Target="footnotes.xml"/><Relationship Id="rId10" Type="http://schemas.openxmlformats.org/officeDocument/2006/relationships/hyperlink" Target="http://www.rsl.ru/" TargetMode="External"/><Relationship Id="rId4" Type="http://schemas.openxmlformats.org/officeDocument/2006/relationships/webSettings" Target="webSettings.xml"/><Relationship Id="rId9" Type="http://schemas.openxmlformats.org/officeDocument/2006/relationships/hyperlink" Target="http://studentam.net/"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45</Pages>
  <Words>12197</Words>
  <Characters>69529</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81563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trv</cp:lastModifiedBy>
  <cp:revision>19</cp:revision>
  <cp:lastPrinted>2015-12-03T18:57:00Z</cp:lastPrinted>
  <dcterms:created xsi:type="dcterms:W3CDTF">2015-11-25T14:39:00Z</dcterms:created>
  <dcterms:modified xsi:type="dcterms:W3CDTF">2016-01-26T06:07:00Z</dcterms:modified>
</cp:coreProperties>
</file>