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06E3" w:rsidRDefault="008706E3" w:rsidP="008706E3">
      <w:pPr>
        <w:jc w:val="center"/>
        <w:rPr>
          <w:sz w:val="32"/>
          <w:szCs w:val="32"/>
        </w:rPr>
      </w:pPr>
      <w:bookmarkStart w:id="0" w:name="_Toc52604450"/>
      <w:bookmarkStart w:id="1" w:name="_Toc45618431"/>
      <w:bookmarkStart w:id="2" w:name="_Toc45618300"/>
      <w:bookmarkStart w:id="3" w:name="_GoBack"/>
      <w:bookmarkEnd w:id="3"/>
      <w:r>
        <w:rPr>
          <w:sz w:val="32"/>
          <w:szCs w:val="32"/>
        </w:rPr>
        <w:t>МИНИСТЕРСТВО ОБРАЗОВАНИЯ И НАУКИ РОССИЙСКОЙ ФЕДЕРАЦИИ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Федеральное государственное автономное образовательное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учреждение высшего образования</w:t>
      </w:r>
    </w:p>
    <w:p w:rsidR="008706E3" w:rsidRDefault="008706E3" w:rsidP="008706E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«Национальный исследовательский Нижегородский государственный университет им. </w:t>
      </w:r>
      <w:proofErr w:type="spellStart"/>
      <w:r>
        <w:rPr>
          <w:b/>
          <w:sz w:val="32"/>
          <w:szCs w:val="32"/>
        </w:rPr>
        <w:t>Н.И.Лобачевского</w:t>
      </w:r>
      <w:proofErr w:type="spellEnd"/>
      <w:r>
        <w:rPr>
          <w:b/>
          <w:sz w:val="32"/>
          <w:szCs w:val="32"/>
        </w:rPr>
        <w:t>»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О.В. Трофимов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Л.В. Стрелкова 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Ю.А. </w:t>
      </w:r>
      <w:proofErr w:type="spellStart"/>
      <w:r>
        <w:rPr>
          <w:sz w:val="28"/>
          <w:szCs w:val="28"/>
        </w:rPr>
        <w:t>Макушева</w:t>
      </w:r>
      <w:proofErr w:type="spellEnd"/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 xml:space="preserve">МЕТОДИЧЕСКИЕ РЕКОМЕНДАЦИИ ПО </w:t>
      </w:r>
    </w:p>
    <w:p w:rsidR="00995A03" w:rsidRDefault="00BA758E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  <w:r>
        <w:rPr>
          <w:bCs w:val="0"/>
          <w:sz w:val="28"/>
          <w:szCs w:val="28"/>
        </w:rPr>
        <w:t>УЧЕБНОЙ</w:t>
      </w:r>
      <w:r w:rsidR="00995A03">
        <w:rPr>
          <w:bCs w:val="0"/>
          <w:sz w:val="28"/>
          <w:szCs w:val="28"/>
        </w:rPr>
        <w:t xml:space="preserve"> ПРАКТИКЕ </w:t>
      </w:r>
    </w:p>
    <w:p w:rsidR="00BA758E" w:rsidRDefault="00995A03" w:rsidP="00BA758E">
      <w:pPr>
        <w:pStyle w:val="31"/>
        <w:rPr>
          <w:sz w:val="28"/>
          <w:szCs w:val="28"/>
        </w:rPr>
      </w:pPr>
      <w:r>
        <w:rPr>
          <w:bCs w:val="0"/>
          <w:sz w:val="28"/>
          <w:szCs w:val="28"/>
        </w:rPr>
        <w:t>(</w:t>
      </w:r>
      <w:r w:rsidR="00BA758E" w:rsidRPr="00BA758E">
        <w:rPr>
          <w:sz w:val="28"/>
          <w:szCs w:val="28"/>
        </w:rPr>
        <w:t xml:space="preserve">Практика по получению первичных </w:t>
      </w:r>
    </w:p>
    <w:p w:rsidR="00995A03" w:rsidRDefault="00BA758E" w:rsidP="00BA758E">
      <w:pPr>
        <w:pStyle w:val="31"/>
        <w:rPr>
          <w:bCs w:val="0"/>
          <w:sz w:val="28"/>
          <w:szCs w:val="28"/>
        </w:rPr>
      </w:pPr>
      <w:r w:rsidRPr="00BA758E">
        <w:rPr>
          <w:sz w:val="28"/>
          <w:szCs w:val="28"/>
        </w:rPr>
        <w:t>профессиональных умений и навыков</w:t>
      </w:r>
      <w:r w:rsidR="00995A03">
        <w:rPr>
          <w:bCs w:val="0"/>
          <w:sz w:val="28"/>
          <w:szCs w:val="28"/>
        </w:rPr>
        <w:t>)</w:t>
      </w:r>
    </w:p>
    <w:p w:rsid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 xml:space="preserve">для обучающихся по направлению подготовки </w:t>
      </w:r>
    </w:p>
    <w:p w:rsidR="008706E3" w:rsidRPr="000E00C4" w:rsidRDefault="008706E3" w:rsidP="008706E3">
      <w:pPr>
        <w:jc w:val="center"/>
        <w:rPr>
          <w:sz w:val="28"/>
          <w:szCs w:val="28"/>
        </w:rPr>
      </w:pPr>
      <w:r w:rsidRPr="000E00C4">
        <w:rPr>
          <w:sz w:val="28"/>
          <w:szCs w:val="28"/>
        </w:rPr>
        <w:t>38.0</w:t>
      </w:r>
      <w:r w:rsidR="008F325C">
        <w:rPr>
          <w:sz w:val="28"/>
          <w:szCs w:val="28"/>
        </w:rPr>
        <w:t>4</w:t>
      </w:r>
      <w:r w:rsidRPr="000E00C4">
        <w:rPr>
          <w:sz w:val="28"/>
          <w:szCs w:val="28"/>
        </w:rPr>
        <w:t>.01 «Экономи</w:t>
      </w:r>
      <w:r w:rsidR="008F325C">
        <w:rPr>
          <w:sz w:val="28"/>
          <w:szCs w:val="28"/>
        </w:rPr>
        <w:t>ка</w:t>
      </w:r>
      <w:r w:rsidRPr="000E00C4">
        <w:rPr>
          <w:sz w:val="28"/>
          <w:szCs w:val="28"/>
        </w:rPr>
        <w:t>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0E00C4" w:rsidRPr="000E00C4" w:rsidTr="000E00C4">
        <w:trPr>
          <w:trHeight w:val="132"/>
        </w:trPr>
        <w:tc>
          <w:tcPr>
            <w:tcW w:w="9462" w:type="dxa"/>
          </w:tcPr>
          <w:p w:rsidR="008F325C" w:rsidRDefault="008F325C" w:rsidP="000E00C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программы</w:t>
            </w:r>
            <w:r w:rsidR="008706E3" w:rsidRPr="000E00C4">
              <w:rPr>
                <w:sz w:val="28"/>
                <w:szCs w:val="28"/>
              </w:rPr>
              <w:t xml:space="preserve"> «</w:t>
            </w:r>
            <w:r>
              <w:rPr>
                <w:sz w:val="28"/>
                <w:szCs w:val="28"/>
              </w:rPr>
              <w:t>Экономика компаний и корпораций</w:t>
            </w:r>
            <w:r w:rsidR="000E00C4">
              <w:rPr>
                <w:sz w:val="28"/>
                <w:szCs w:val="28"/>
              </w:rPr>
              <w:t>»</w:t>
            </w:r>
            <w:r>
              <w:rPr>
                <w:sz w:val="28"/>
                <w:szCs w:val="28"/>
              </w:rPr>
              <w:t xml:space="preserve">, </w:t>
            </w:r>
          </w:p>
          <w:p w:rsidR="000E00C4" w:rsidRDefault="008F325C" w:rsidP="000E00C4">
            <w:pPr>
              <w:pStyle w:val="Defaul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«Экономическая безопасность бизнеса»</w:t>
            </w:r>
          </w:p>
          <w:p w:rsidR="000E00C4" w:rsidRPr="000E00C4" w:rsidRDefault="000E00C4" w:rsidP="000E00C4">
            <w:pPr>
              <w:pStyle w:val="Default"/>
              <w:jc w:val="center"/>
              <w:rPr>
                <w:sz w:val="28"/>
                <w:szCs w:val="28"/>
              </w:rPr>
            </w:pPr>
          </w:p>
        </w:tc>
      </w:tr>
    </w:tbl>
    <w:p w:rsidR="008706E3" w:rsidRDefault="008706E3" w:rsidP="008706E3">
      <w:pPr>
        <w:jc w:val="center"/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Cs w:val="0"/>
          <w:sz w:val="28"/>
          <w:szCs w:val="28"/>
        </w:rPr>
      </w:pPr>
    </w:p>
    <w:p w:rsidR="008706E3" w:rsidRDefault="008706E3" w:rsidP="008706E3">
      <w:pPr>
        <w:pStyle w:val="31"/>
        <w:shd w:val="clear" w:color="auto" w:fill="auto"/>
        <w:spacing w:line="240" w:lineRule="auto"/>
        <w:rPr>
          <w:b w:val="0"/>
          <w:bCs w:val="0"/>
          <w:sz w:val="32"/>
          <w:szCs w:val="32"/>
        </w:rPr>
      </w:pPr>
      <w:r>
        <w:rPr>
          <w:b w:val="0"/>
          <w:bCs w:val="0"/>
          <w:sz w:val="32"/>
          <w:szCs w:val="32"/>
        </w:rPr>
        <w:t>Учебно-методическое пособие</w:t>
      </w: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8F325C" w:rsidRPr="000E00C4" w:rsidRDefault="008706E3" w:rsidP="008F325C">
      <w:pPr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Рекомендовано методической комиссией института экономики и предпринимательства </w:t>
      </w:r>
      <w:r>
        <w:rPr>
          <w:iCs/>
          <w:sz w:val="28"/>
          <w:szCs w:val="28"/>
        </w:rPr>
        <w:t xml:space="preserve">для студентов ННГУ, обучающихся по направлению подготовки </w:t>
      </w:r>
      <w:r w:rsidR="008F325C" w:rsidRPr="000E00C4">
        <w:rPr>
          <w:sz w:val="28"/>
          <w:szCs w:val="28"/>
        </w:rPr>
        <w:t>38.0</w:t>
      </w:r>
      <w:r w:rsidR="008F325C">
        <w:rPr>
          <w:sz w:val="28"/>
          <w:szCs w:val="28"/>
        </w:rPr>
        <w:t>4</w:t>
      </w:r>
      <w:r w:rsidR="008F325C" w:rsidRPr="000E00C4">
        <w:rPr>
          <w:sz w:val="28"/>
          <w:szCs w:val="28"/>
        </w:rPr>
        <w:t>.01 «Экономи</w:t>
      </w:r>
      <w:r w:rsidR="008F325C">
        <w:rPr>
          <w:sz w:val="28"/>
          <w:szCs w:val="28"/>
        </w:rPr>
        <w:t>ка</w:t>
      </w:r>
      <w:r w:rsidR="008F325C" w:rsidRPr="000E00C4">
        <w:rPr>
          <w:sz w:val="28"/>
          <w:szCs w:val="28"/>
        </w:rPr>
        <w:t>»</w:t>
      </w:r>
    </w:p>
    <w:p w:rsidR="008706E3" w:rsidRDefault="008706E3" w:rsidP="008F325C">
      <w:pPr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jc w:val="center"/>
        <w:rPr>
          <w:iCs/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autoSpaceDE w:val="0"/>
        <w:autoSpaceDN w:val="0"/>
        <w:spacing w:after="12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Нижний Новгород </w:t>
      </w:r>
    </w:p>
    <w:p w:rsidR="008706E3" w:rsidRDefault="008706E3" w:rsidP="008706E3">
      <w:pPr>
        <w:autoSpaceDE w:val="0"/>
        <w:autoSpaceDN w:val="0"/>
        <w:spacing w:after="120"/>
        <w:ind w:left="3540" w:firstLine="708"/>
        <w:rPr>
          <w:sz w:val="28"/>
          <w:szCs w:val="28"/>
        </w:rPr>
      </w:pPr>
      <w:r>
        <w:rPr>
          <w:sz w:val="28"/>
          <w:szCs w:val="28"/>
        </w:rPr>
        <w:t>2018</w:t>
      </w:r>
    </w:p>
    <w:p w:rsidR="008706E3" w:rsidRDefault="008706E3" w:rsidP="008706E3">
      <w:pPr>
        <w:autoSpaceDE w:val="0"/>
        <w:autoSpaceDN w:val="0"/>
        <w:spacing w:after="120"/>
        <w:jc w:val="center"/>
        <w:rPr>
          <w:sz w:val="28"/>
          <w:szCs w:val="28"/>
        </w:rPr>
      </w:pPr>
    </w:p>
    <w:p w:rsidR="008706E3" w:rsidRDefault="008706E3" w:rsidP="008706E3">
      <w:pPr>
        <w:pStyle w:val="4"/>
        <w:jc w:val="left"/>
        <w:rPr>
          <w:b w:val="0"/>
          <w:iCs/>
          <w:sz w:val="24"/>
          <w:szCs w:val="24"/>
        </w:rPr>
      </w:pPr>
      <w:r>
        <w:rPr>
          <w:b w:val="0"/>
          <w:bCs w:val="0"/>
        </w:rPr>
        <w:br w:type="page"/>
      </w:r>
      <w:bookmarkEnd w:id="0"/>
      <w:bookmarkEnd w:id="1"/>
      <w:bookmarkEnd w:id="2"/>
      <w:r>
        <w:rPr>
          <w:b w:val="0"/>
          <w:iCs/>
          <w:sz w:val="24"/>
          <w:szCs w:val="24"/>
        </w:rPr>
        <w:lastRenderedPageBreak/>
        <w:t>УДК 330 (07)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>ББК 65.05</w:t>
      </w:r>
    </w:p>
    <w:p w:rsidR="008706E3" w:rsidRDefault="008706E3" w:rsidP="008706E3">
      <w:pPr>
        <w:spacing w:before="100" w:beforeAutospacing="1" w:after="100" w:afterAutospacing="1"/>
        <w:rPr>
          <w:bCs/>
          <w:iCs/>
        </w:rPr>
      </w:pPr>
      <w:r>
        <w:rPr>
          <w:bCs/>
          <w:iCs/>
        </w:rPr>
        <w:t xml:space="preserve">    </w:t>
      </w:r>
      <w:r w:rsidR="00844AF1">
        <w:rPr>
          <w:bCs/>
          <w:iCs/>
        </w:rPr>
        <w:t>М</w:t>
      </w:r>
      <w:r>
        <w:rPr>
          <w:bCs/>
          <w:iCs/>
        </w:rPr>
        <w:t xml:space="preserve"> - 55</w:t>
      </w:r>
    </w:p>
    <w:p w:rsidR="008706E3" w:rsidRDefault="008706E3" w:rsidP="008706E3">
      <w:pPr>
        <w:pStyle w:val="a7"/>
        <w:rPr>
          <w:szCs w:val="28"/>
        </w:rPr>
      </w:pPr>
    </w:p>
    <w:p w:rsidR="008706E3" w:rsidRPr="008706E3" w:rsidRDefault="008706E3" w:rsidP="00BA758E">
      <w:pPr>
        <w:pStyle w:val="31"/>
        <w:rPr>
          <w:rFonts w:ascii="Times New Roman" w:hAnsi="Times New Roman" w:cs="Times New Roman"/>
          <w:b w:val="0"/>
        </w:rPr>
      </w:pPr>
      <w:r>
        <w:rPr>
          <w:b w:val="0"/>
          <w:bCs w:val="0"/>
          <w:sz w:val="28"/>
          <w:szCs w:val="28"/>
        </w:rPr>
        <w:tab/>
      </w:r>
      <w:r w:rsidRPr="008706E3">
        <w:rPr>
          <w:rFonts w:ascii="Times New Roman" w:hAnsi="Times New Roman" w:cs="Times New Roman"/>
        </w:rPr>
        <w:t xml:space="preserve">Трофимов О.В., Стрелкова Л.В., </w:t>
      </w:r>
      <w:proofErr w:type="spellStart"/>
      <w:r w:rsidRPr="008706E3">
        <w:rPr>
          <w:rFonts w:ascii="Times New Roman" w:hAnsi="Times New Roman" w:cs="Times New Roman"/>
        </w:rPr>
        <w:t>Макушева</w:t>
      </w:r>
      <w:proofErr w:type="spellEnd"/>
      <w:r w:rsidRPr="008706E3">
        <w:rPr>
          <w:rFonts w:ascii="Times New Roman" w:hAnsi="Times New Roman" w:cs="Times New Roman"/>
        </w:rPr>
        <w:t xml:space="preserve"> Ю.А. </w:t>
      </w:r>
      <w:r w:rsidRPr="008706E3">
        <w:rPr>
          <w:rFonts w:ascii="Times New Roman" w:hAnsi="Times New Roman" w:cs="Times New Roman"/>
          <w:bCs w:val="0"/>
          <w:sz w:val="28"/>
          <w:szCs w:val="28"/>
        </w:rPr>
        <w:t xml:space="preserve">Методические рекомендации по </w:t>
      </w:r>
      <w:r w:rsidR="00BA758E">
        <w:rPr>
          <w:rFonts w:ascii="Times New Roman" w:hAnsi="Times New Roman" w:cs="Times New Roman"/>
          <w:bCs w:val="0"/>
          <w:sz w:val="28"/>
          <w:szCs w:val="28"/>
        </w:rPr>
        <w:t>учебной</w:t>
      </w:r>
      <w:r w:rsidRPr="008706E3">
        <w:rPr>
          <w:rFonts w:ascii="Times New Roman" w:hAnsi="Times New Roman" w:cs="Times New Roman"/>
          <w:bCs w:val="0"/>
          <w:sz w:val="28"/>
          <w:szCs w:val="28"/>
        </w:rPr>
        <w:t xml:space="preserve"> практике</w:t>
      </w:r>
      <w:r w:rsidR="00995A03">
        <w:rPr>
          <w:rFonts w:ascii="Times New Roman" w:hAnsi="Times New Roman" w:cs="Times New Roman"/>
          <w:bCs w:val="0"/>
          <w:sz w:val="28"/>
          <w:szCs w:val="28"/>
        </w:rPr>
        <w:t xml:space="preserve"> (</w:t>
      </w:r>
      <w:r w:rsidR="00BA758E">
        <w:rPr>
          <w:sz w:val="28"/>
          <w:szCs w:val="28"/>
        </w:rPr>
        <w:t>п</w:t>
      </w:r>
      <w:r w:rsidR="00BA758E" w:rsidRPr="00BA758E">
        <w:rPr>
          <w:sz w:val="28"/>
          <w:szCs w:val="28"/>
        </w:rPr>
        <w:t>рактика по получению первичных профессиональных умений и навыков</w:t>
      </w:r>
      <w:r w:rsidR="00995A03" w:rsidRPr="00995A03">
        <w:rPr>
          <w:rFonts w:ascii="Times New Roman" w:hAnsi="Times New Roman" w:cs="Times New Roman"/>
          <w:bCs w:val="0"/>
          <w:sz w:val="28"/>
          <w:szCs w:val="28"/>
        </w:rPr>
        <w:t>)</w:t>
      </w:r>
      <w:r w:rsidRPr="008706E3">
        <w:rPr>
          <w:rFonts w:ascii="Times New Roman" w:hAnsi="Times New Roman" w:cs="Times New Roman"/>
          <w:bCs w:val="0"/>
          <w:sz w:val="28"/>
          <w:szCs w:val="28"/>
        </w:rPr>
        <w:t xml:space="preserve"> 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для обучающихся по направлению подготовки 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38.0</w:t>
      </w:r>
      <w:r w:rsidR="008F325C">
        <w:rPr>
          <w:rFonts w:ascii="Times New Roman" w:eastAsia="Times New Roman" w:hAnsi="Times New Roman" w:cs="Times New Roman"/>
          <w:szCs w:val="24"/>
          <w:lang w:eastAsia="ru-RU"/>
        </w:rPr>
        <w:t>4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.01 «Экономи</w:t>
      </w:r>
      <w:r w:rsidR="008F325C">
        <w:rPr>
          <w:rFonts w:ascii="Times New Roman" w:eastAsia="Times New Roman" w:hAnsi="Times New Roman" w:cs="Times New Roman"/>
          <w:szCs w:val="24"/>
          <w:lang w:eastAsia="ru-RU"/>
        </w:rPr>
        <w:t>ка</w:t>
      </w:r>
      <w:r w:rsidR="000E00C4" w:rsidRPr="000E00C4">
        <w:rPr>
          <w:rFonts w:ascii="Times New Roman" w:eastAsia="Times New Roman" w:hAnsi="Times New Roman" w:cs="Times New Roman"/>
          <w:szCs w:val="24"/>
          <w:lang w:eastAsia="ru-RU"/>
        </w:rPr>
        <w:t>»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="008F325C">
        <w:rPr>
          <w:rFonts w:ascii="Times New Roman" w:eastAsia="Times New Roman" w:hAnsi="Times New Roman" w:cs="Times New Roman"/>
          <w:szCs w:val="24"/>
          <w:lang w:eastAsia="ru-RU"/>
        </w:rPr>
        <w:t>программы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 xml:space="preserve"> «</w:t>
      </w:r>
      <w:r w:rsidR="008F325C">
        <w:rPr>
          <w:rFonts w:ascii="Times New Roman" w:eastAsia="Times New Roman" w:hAnsi="Times New Roman" w:cs="Times New Roman"/>
          <w:szCs w:val="24"/>
          <w:lang w:eastAsia="ru-RU"/>
        </w:rPr>
        <w:t>Экономика компаний и корпораций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>»</w:t>
      </w:r>
      <w:r w:rsidR="008F325C">
        <w:rPr>
          <w:rFonts w:ascii="Times New Roman" w:eastAsia="Times New Roman" w:hAnsi="Times New Roman" w:cs="Times New Roman"/>
          <w:szCs w:val="24"/>
          <w:lang w:eastAsia="ru-RU"/>
        </w:rPr>
        <w:t>, «Экономическая безопасность бизнеса»</w:t>
      </w:r>
      <w:r w:rsidRPr="008706E3">
        <w:rPr>
          <w:rFonts w:ascii="Times New Roman" w:eastAsia="Times New Roman" w:hAnsi="Times New Roman" w:cs="Times New Roman"/>
          <w:szCs w:val="24"/>
          <w:lang w:eastAsia="ru-RU"/>
        </w:rPr>
        <w:t>.</w:t>
      </w:r>
      <w:r w:rsidRPr="000E00C4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  <w:r w:rsidRPr="008706E3">
        <w:rPr>
          <w:rFonts w:ascii="Times New Roman" w:hAnsi="Times New Roman" w:cs="Times New Roman"/>
          <w:b w:val="0"/>
        </w:rPr>
        <w:t xml:space="preserve">Учебно-методическое </w:t>
      </w:r>
      <w:proofErr w:type="gramStart"/>
      <w:r w:rsidRPr="008706E3">
        <w:rPr>
          <w:rFonts w:ascii="Times New Roman" w:hAnsi="Times New Roman" w:cs="Times New Roman"/>
          <w:b w:val="0"/>
        </w:rPr>
        <w:t>пособие.-</w:t>
      </w:r>
      <w:proofErr w:type="gramEnd"/>
      <w:r w:rsidRPr="008706E3">
        <w:rPr>
          <w:rFonts w:ascii="Times New Roman" w:hAnsi="Times New Roman" w:cs="Times New Roman"/>
          <w:b w:val="0"/>
        </w:rPr>
        <w:t xml:space="preserve">Нижний Новгород: Нижегородский госуниверситет, 2018 - </w:t>
      </w:r>
      <w:r w:rsidR="00770833">
        <w:rPr>
          <w:rFonts w:ascii="Times New Roman" w:hAnsi="Times New Roman" w:cs="Times New Roman"/>
          <w:b w:val="0"/>
        </w:rPr>
        <w:t>14</w:t>
      </w:r>
      <w:r w:rsidRPr="008706E3">
        <w:rPr>
          <w:rFonts w:ascii="Times New Roman" w:hAnsi="Times New Roman" w:cs="Times New Roman"/>
          <w:b w:val="0"/>
        </w:rPr>
        <w:t xml:space="preserve"> с.</w:t>
      </w: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8706E3" w:rsidP="008706E3">
      <w:pPr>
        <w:autoSpaceDE w:val="0"/>
        <w:autoSpaceDN w:val="0"/>
        <w:ind w:left="708" w:firstLine="708"/>
        <w:rPr>
          <w:sz w:val="28"/>
          <w:szCs w:val="28"/>
        </w:rPr>
      </w:pPr>
      <w:r>
        <w:rPr>
          <w:sz w:val="28"/>
          <w:szCs w:val="28"/>
        </w:rPr>
        <w:t xml:space="preserve">Рецензент: д.э.н., профессор  </w:t>
      </w:r>
      <w:r w:rsidR="00C137DC">
        <w:rPr>
          <w:sz w:val="28"/>
          <w:szCs w:val="28"/>
        </w:rPr>
        <w:t>А.В. Золотов</w:t>
      </w:r>
    </w:p>
    <w:p w:rsidR="008706E3" w:rsidRDefault="008706E3" w:rsidP="008706E3">
      <w:pPr>
        <w:autoSpaceDE w:val="0"/>
        <w:autoSpaceDN w:val="0"/>
        <w:rPr>
          <w:sz w:val="28"/>
          <w:szCs w:val="28"/>
          <w:highlight w:val="yellow"/>
        </w:rPr>
      </w:pPr>
    </w:p>
    <w:p w:rsidR="008706E3" w:rsidRDefault="00501155" w:rsidP="008706E3">
      <w:pPr>
        <w:pStyle w:val="a3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Методические </w:t>
      </w:r>
      <w:r w:rsidR="00282D49">
        <w:rPr>
          <w:sz w:val="28"/>
          <w:szCs w:val="28"/>
        </w:rPr>
        <w:t>рекомендации</w:t>
      </w:r>
      <w:r>
        <w:rPr>
          <w:sz w:val="28"/>
          <w:szCs w:val="28"/>
        </w:rPr>
        <w:t xml:space="preserve"> подготовлены в помощь магистрантам, проходящим </w:t>
      </w:r>
      <w:r w:rsidR="00BA758E">
        <w:rPr>
          <w:sz w:val="28"/>
          <w:szCs w:val="28"/>
        </w:rPr>
        <w:t>учебную</w:t>
      </w:r>
      <w:r>
        <w:rPr>
          <w:sz w:val="28"/>
          <w:szCs w:val="28"/>
        </w:rPr>
        <w:t xml:space="preserve"> практику</w:t>
      </w:r>
      <w:r w:rsidR="008706E3" w:rsidRPr="008706E3">
        <w:rPr>
          <w:sz w:val="28"/>
          <w:szCs w:val="28"/>
        </w:rPr>
        <w:t xml:space="preserve">, в частности в систематизации и углублении теоретических и практических знаний, применении при решении конкретных </w:t>
      </w:r>
      <w:r w:rsidR="008F325C">
        <w:rPr>
          <w:sz w:val="28"/>
          <w:szCs w:val="28"/>
        </w:rPr>
        <w:t>профессиональных</w:t>
      </w:r>
      <w:r w:rsidR="008706E3" w:rsidRPr="008706E3">
        <w:rPr>
          <w:sz w:val="28"/>
          <w:szCs w:val="28"/>
        </w:rPr>
        <w:t xml:space="preserve"> задач,</w:t>
      </w:r>
      <w:r w:rsidR="008706E3">
        <w:rPr>
          <w:sz w:val="28"/>
          <w:szCs w:val="28"/>
        </w:rPr>
        <w:t xml:space="preserve"> выполняемых студентами направления подготовки </w:t>
      </w:r>
      <w:r w:rsidR="000E00C4" w:rsidRPr="000E00C4">
        <w:rPr>
          <w:sz w:val="28"/>
          <w:szCs w:val="28"/>
        </w:rPr>
        <w:t>38.0</w:t>
      </w:r>
      <w:r w:rsidR="008F325C">
        <w:rPr>
          <w:sz w:val="28"/>
          <w:szCs w:val="28"/>
        </w:rPr>
        <w:t>4</w:t>
      </w:r>
      <w:r w:rsidR="000E00C4" w:rsidRPr="000E00C4">
        <w:rPr>
          <w:sz w:val="28"/>
          <w:szCs w:val="28"/>
        </w:rPr>
        <w:t>.01 «</w:t>
      </w:r>
      <w:r w:rsidR="008F325C">
        <w:rPr>
          <w:sz w:val="28"/>
          <w:szCs w:val="28"/>
        </w:rPr>
        <w:t>Экономика</w:t>
      </w:r>
      <w:r w:rsidR="000E00C4" w:rsidRPr="000E00C4">
        <w:rPr>
          <w:sz w:val="28"/>
          <w:szCs w:val="28"/>
        </w:rPr>
        <w:t xml:space="preserve">» </w:t>
      </w:r>
      <w:r w:rsidR="008F325C">
        <w:rPr>
          <w:sz w:val="28"/>
          <w:szCs w:val="28"/>
        </w:rPr>
        <w:t>программы</w:t>
      </w:r>
      <w:r w:rsidR="000E00C4" w:rsidRPr="000E00C4">
        <w:rPr>
          <w:sz w:val="28"/>
          <w:szCs w:val="28"/>
        </w:rPr>
        <w:t xml:space="preserve"> «</w:t>
      </w:r>
      <w:r w:rsidR="008F325C">
        <w:rPr>
          <w:sz w:val="28"/>
          <w:szCs w:val="28"/>
        </w:rPr>
        <w:t>Экономика компаний и корпораций</w:t>
      </w:r>
      <w:r w:rsidR="000E00C4" w:rsidRPr="000E00C4">
        <w:rPr>
          <w:sz w:val="28"/>
          <w:szCs w:val="28"/>
        </w:rPr>
        <w:t>»</w:t>
      </w:r>
      <w:r w:rsidR="008F325C">
        <w:rPr>
          <w:sz w:val="28"/>
          <w:szCs w:val="28"/>
        </w:rPr>
        <w:t>, «Экономическая безопасность бизнеса»</w:t>
      </w:r>
      <w:r w:rsidR="008706E3">
        <w:rPr>
          <w:sz w:val="28"/>
          <w:szCs w:val="28"/>
        </w:rPr>
        <w:t xml:space="preserve">. В методических </w:t>
      </w:r>
      <w:r w:rsidR="00282D49">
        <w:rPr>
          <w:sz w:val="28"/>
          <w:szCs w:val="28"/>
        </w:rPr>
        <w:t>рекомендациях</w:t>
      </w:r>
      <w:r w:rsidR="008706E3">
        <w:rPr>
          <w:sz w:val="28"/>
          <w:szCs w:val="28"/>
        </w:rPr>
        <w:t xml:space="preserve"> изложены цели и задачи производственной практики, структура и содержание разделов, приведены примерные индивидуальные задания.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Ответственный за выпуск</w:t>
      </w:r>
      <w:r w:rsidRPr="00402C02">
        <w:rPr>
          <w:sz w:val="28"/>
          <w:szCs w:val="28"/>
        </w:rPr>
        <w:t>: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 ИЭП ННГУ,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к.э.н., доцент </w:t>
      </w:r>
      <w:proofErr w:type="spellStart"/>
      <w:r>
        <w:rPr>
          <w:sz w:val="28"/>
          <w:szCs w:val="28"/>
        </w:rPr>
        <w:t>Едемская</w:t>
      </w:r>
      <w:proofErr w:type="spellEnd"/>
      <w:r>
        <w:rPr>
          <w:sz w:val="28"/>
          <w:szCs w:val="28"/>
        </w:rPr>
        <w:t xml:space="preserve"> С.В.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center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32242C" w:rsidRDefault="008706E3" w:rsidP="008706E3">
      <w:pPr>
        <w:pStyle w:val="4"/>
        <w:rPr>
          <w:iCs/>
          <w:sz w:val="24"/>
          <w:szCs w:val="24"/>
        </w:rPr>
      </w:pPr>
      <w:r>
        <w:rPr>
          <w:b w:val="0"/>
        </w:rPr>
        <w:tab/>
      </w:r>
      <w:r>
        <w:rPr>
          <w:b w:val="0"/>
        </w:rPr>
        <w:tab/>
      </w:r>
      <w:r>
        <w:rPr>
          <w:b w:val="0"/>
        </w:rPr>
        <w:tab/>
        <w:t xml:space="preserve">                                                                </w:t>
      </w:r>
      <w:r w:rsidRPr="0032242C">
        <w:rPr>
          <w:iCs/>
          <w:sz w:val="24"/>
          <w:szCs w:val="24"/>
        </w:rPr>
        <w:t>УДК 330 (07)</w:t>
      </w:r>
    </w:p>
    <w:p w:rsidR="008706E3" w:rsidRPr="0032242C" w:rsidRDefault="008706E3" w:rsidP="008706E3">
      <w:pPr>
        <w:spacing w:before="100" w:beforeAutospacing="1" w:after="100" w:afterAutospacing="1"/>
        <w:ind w:left="7080" w:firstLine="708"/>
        <w:rPr>
          <w:b/>
          <w:bCs/>
          <w:iCs/>
        </w:rPr>
      </w:pPr>
      <w:r w:rsidRPr="0032242C">
        <w:rPr>
          <w:b/>
          <w:bCs/>
          <w:iCs/>
        </w:rPr>
        <w:t>ББК 65.05</w:t>
      </w:r>
    </w:p>
    <w:p w:rsidR="008706E3" w:rsidRDefault="008706E3" w:rsidP="008706E3">
      <w:pPr>
        <w:tabs>
          <w:tab w:val="left" w:pos="1000"/>
        </w:tabs>
        <w:ind w:left="600" w:right="-30" w:hanging="284"/>
        <w:jc w:val="both"/>
        <w:rPr>
          <w:sz w:val="28"/>
          <w:szCs w:val="28"/>
        </w:rPr>
      </w:pPr>
    </w:p>
    <w:p w:rsidR="008706E3" w:rsidRPr="00114BF1" w:rsidRDefault="008706E3" w:rsidP="008706E3">
      <w:pPr>
        <w:tabs>
          <w:tab w:val="left" w:pos="1000"/>
        </w:tabs>
        <w:ind w:right="-30"/>
        <w:jc w:val="both"/>
        <w:rPr>
          <w:sz w:val="28"/>
          <w:szCs w:val="28"/>
        </w:rPr>
      </w:pP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©   </w:t>
      </w:r>
      <w:r w:rsidRPr="008B410A">
        <w:rPr>
          <w:b/>
          <w:sz w:val="28"/>
          <w:szCs w:val="28"/>
        </w:rPr>
        <w:t xml:space="preserve">Национальный исследовательский </w:t>
      </w:r>
    </w:p>
    <w:p w:rsidR="008706E3" w:rsidRPr="008B410A" w:rsidRDefault="008706E3" w:rsidP="008706E3">
      <w:pPr>
        <w:tabs>
          <w:tab w:val="left" w:pos="500"/>
          <w:tab w:val="left" w:pos="1000"/>
        </w:tabs>
        <w:ind w:left="600" w:right="-3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             </w:t>
      </w:r>
      <w:r w:rsidRPr="008B410A">
        <w:rPr>
          <w:b/>
          <w:sz w:val="28"/>
          <w:szCs w:val="28"/>
        </w:rPr>
        <w:t>Нижегородский государственный</w:t>
      </w:r>
    </w:p>
    <w:p w:rsidR="008706E3" w:rsidRDefault="008706E3" w:rsidP="008706E3">
      <w:pPr>
        <w:pStyle w:val="a7"/>
      </w:pP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</w:r>
      <w:r>
        <w:rPr>
          <w:b w:val="0"/>
          <w:sz w:val="28"/>
          <w:szCs w:val="28"/>
        </w:rPr>
        <w:tab/>
        <w:t xml:space="preserve">      </w:t>
      </w:r>
      <w:r w:rsidRPr="003B5CC3">
        <w:rPr>
          <w:sz w:val="28"/>
          <w:szCs w:val="28"/>
        </w:rPr>
        <w:t xml:space="preserve">университет им. </w:t>
      </w:r>
      <w:proofErr w:type="spellStart"/>
      <w:r w:rsidRPr="003B5CC3">
        <w:rPr>
          <w:sz w:val="28"/>
          <w:szCs w:val="28"/>
        </w:rPr>
        <w:t>Н.И.Лобачевского</w:t>
      </w:r>
      <w:proofErr w:type="spellEnd"/>
      <w:r w:rsidRPr="003B5CC3">
        <w:rPr>
          <w:sz w:val="28"/>
          <w:szCs w:val="28"/>
        </w:rPr>
        <w:t>,   201</w:t>
      </w:r>
      <w:r>
        <w:rPr>
          <w:sz w:val="28"/>
          <w:szCs w:val="28"/>
          <w:lang w:val="ru-RU"/>
        </w:rPr>
        <w:t>8</w:t>
      </w:r>
      <w:r>
        <w:br w:type="page"/>
      </w:r>
      <w:r>
        <w:lastRenderedPageBreak/>
        <w:t xml:space="preserve">Содержание </w:t>
      </w:r>
    </w:p>
    <w:p w:rsidR="008706E3" w:rsidRPr="00EF1FEF" w:rsidRDefault="008706E3" w:rsidP="008706E3">
      <w:pPr>
        <w:pStyle w:val="a7"/>
        <w:spacing w:before="120" w:after="120"/>
        <w:rPr>
          <w:sz w:val="28"/>
          <w:szCs w:val="28"/>
        </w:rPr>
      </w:pPr>
    </w:p>
    <w:p w:rsidR="008706E3" w:rsidRPr="00854B01" w:rsidRDefault="008706E3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r w:rsidRPr="00854B01">
        <w:rPr>
          <w:sz w:val="28"/>
          <w:szCs w:val="28"/>
        </w:rPr>
        <w:fldChar w:fldCharType="begin"/>
      </w:r>
      <w:r w:rsidRPr="00854B01">
        <w:rPr>
          <w:sz w:val="28"/>
          <w:szCs w:val="28"/>
        </w:rPr>
        <w:instrText xml:space="preserve"> TOC \o "1-3" \h \z \u </w:instrText>
      </w:r>
      <w:r w:rsidRPr="00854B01">
        <w:rPr>
          <w:sz w:val="28"/>
          <w:szCs w:val="28"/>
        </w:rPr>
        <w:fldChar w:fldCharType="separate"/>
      </w:r>
      <w:hyperlink w:anchor="_Toc222651053" w:history="1">
        <w:r w:rsidR="00ED027D">
          <w:rPr>
            <w:rStyle w:val="a9"/>
            <w:noProof/>
            <w:sz w:val="28"/>
            <w:szCs w:val="28"/>
          </w:rPr>
          <w:t>Введение</w:t>
        </w:r>
        <w:r w:rsidRPr="00854B01">
          <w:rPr>
            <w:noProof/>
            <w:webHidden/>
            <w:sz w:val="28"/>
            <w:szCs w:val="28"/>
          </w:rPr>
          <w:tab/>
        </w:r>
        <w:r w:rsidRPr="00854B01">
          <w:rPr>
            <w:noProof/>
            <w:webHidden/>
            <w:sz w:val="28"/>
            <w:szCs w:val="28"/>
          </w:rPr>
          <w:fldChar w:fldCharType="begin"/>
        </w:r>
        <w:r w:rsidRPr="00854B01">
          <w:rPr>
            <w:noProof/>
            <w:webHidden/>
            <w:sz w:val="28"/>
            <w:szCs w:val="28"/>
          </w:rPr>
          <w:instrText xml:space="preserve"> PAGEREF _Toc222651053 \h </w:instrText>
        </w:r>
        <w:r w:rsidRPr="00854B01">
          <w:rPr>
            <w:noProof/>
            <w:webHidden/>
            <w:sz w:val="28"/>
            <w:szCs w:val="28"/>
          </w:rPr>
        </w:r>
        <w:r w:rsidRPr="00854B01">
          <w:rPr>
            <w:noProof/>
            <w:webHidden/>
            <w:sz w:val="28"/>
            <w:szCs w:val="28"/>
          </w:rPr>
          <w:fldChar w:fldCharType="separate"/>
        </w:r>
        <w:r w:rsidR="00282D49">
          <w:rPr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Pr="00854B01">
          <w:rPr>
            <w:noProof/>
            <w:webHidden/>
            <w:sz w:val="28"/>
            <w:szCs w:val="28"/>
          </w:rPr>
          <w:fldChar w:fldCharType="end"/>
        </w:r>
      </w:hyperlink>
    </w:p>
    <w:p w:rsidR="008706E3" w:rsidRPr="009C20C7" w:rsidRDefault="00EE6854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4" w:history="1">
        <w:r w:rsidR="00282D49">
          <w:rPr>
            <w:rStyle w:val="a9"/>
            <w:noProof/>
            <w:sz w:val="28"/>
            <w:szCs w:val="28"/>
          </w:rPr>
          <w:t>1</w:t>
        </w:r>
        <w:r w:rsidR="008706E3" w:rsidRPr="00854B01">
          <w:rPr>
            <w:rStyle w:val="a9"/>
            <w:noProof/>
            <w:sz w:val="28"/>
            <w:szCs w:val="28"/>
          </w:rPr>
          <w:t>.</w:t>
        </w:r>
        <w:r w:rsidR="00ED027D">
          <w:rPr>
            <w:rStyle w:val="a9"/>
            <w:noProof/>
            <w:sz w:val="28"/>
            <w:szCs w:val="28"/>
          </w:rPr>
          <w:t xml:space="preserve"> Цель и задачи прохождения практики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8706E3">
          <w:rPr>
            <w:noProof/>
            <w:webHidden/>
            <w:sz w:val="28"/>
            <w:szCs w:val="28"/>
          </w:rPr>
          <w:t xml:space="preserve">…. </w:t>
        </w:r>
      </w:hyperlink>
      <w:r w:rsidR="00171110">
        <w:rPr>
          <w:rStyle w:val="a9"/>
          <w:noProof/>
          <w:color w:val="auto"/>
          <w:sz w:val="28"/>
          <w:szCs w:val="28"/>
          <w:u w:val="none"/>
        </w:rPr>
        <w:t>5</w:t>
      </w:r>
    </w:p>
    <w:p w:rsidR="008706E3" w:rsidRPr="00854B01" w:rsidRDefault="00EE6854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5" w:history="1">
        <w:r w:rsidR="00282D49">
          <w:rPr>
            <w:rStyle w:val="a9"/>
            <w:noProof/>
            <w:sz w:val="28"/>
            <w:szCs w:val="28"/>
          </w:rPr>
          <w:t>2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Общие требования к организации практик</w:t>
        </w:r>
        <w:r w:rsidR="005E17BC">
          <w:rPr>
            <w:rStyle w:val="a9"/>
            <w:noProof/>
            <w:sz w:val="28"/>
            <w:szCs w:val="28"/>
          </w:rPr>
          <w:t>и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E17BC">
          <w:rPr>
            <w:noProof/>
            <w:webHidden/>
            <w:sz w:val="28"/>
            <w:szCs w:val="28"/>
          </w:rPr>
          <w:t>6</w:t>
        </w:r>
      </w:hyperlink>
    </w:p>
    <w:p w:rsidR="008706E3" w:rsidRPr="00854B01" w:rsidRDefault="00EE6854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6" w:history="1">
        <w:r w:rsidR="00282D49">
          <w:rPr>
            <w:rStyle w:val="a9"/>
            <w:noProof/>
            <w:sz w:val="28"/>
            <w:szCs w:val="28"/>
          </w:rPr>
          <w:t>3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ED027D">
          <w:rPr>
            <w:rStyle w:val="a9"/>
            <w:noProof/>
            <w:sz w:val="28"/>
            <w:szCs w:val="28"/>
          </w:rPr>
          <w:t>Обязанности и права студентов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E17BC">
          <w:rPr>
            <w:noProof/>
            <w:webHidden/>
            <w:sz w:val="28"/>
            <w:szCs w:val="28"/>
          </w:rPr>
          <w:t>7</w:t>
        </w:r>
      </w:hyperlink>
    </w:p>
    <w:p w:rsidR="008706E3" w:rsidRPr="00854B01" w:rsidRDefault="00EE6854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7" w:history="1">
        <w:r w:rsidR="00282D49">
          <w:rPr>
            <w:rStyle w:val="a9"/>
            <w:noProof/>
            <w:sz w:val="28"/>
            <w:szCs w:val="28"/>
          </w:rPr>
          <w:t>4</w:t>
        </w:r>
        <w:r w:rsidR="008706E3" w:rsidRPr="00854B01">
          <w:rPr>
            <w:rStyle w:val="a9"/>
            <w:noProof/>
            <w:sz w:val="28"/>
            <w:szCs w:val="28"/>
          </w:rPr>
          <w:t xml:space="preserve">. </w:t>
        </w:r>
        <w:r w:rsidR="005F1B65">
          <w:rPr>
            <w:rStyle w:val="a9"/>
            <w:noProof/>
            <w:sz w:val="28"/>
            <w:szCs w:val="28"/>
          </w:rPr>
          <w:t>Требования к составлению и оформлению отчета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583FC8">
          <w:rPr>
            <w:noProof/>
            <w:webHidden/>
            <w:sz w:val="28"/>
            <w:szCs w:val="28"/>
          </w:rPr>
          <w:t>7</w:t>
        </w:r>
      </w:hyperlink>
    </w:p>
    <w:p w:rsidR="008706E3" w:rsidRDefault="00EE6854" w:rsidP="008706E3">
      <w:pPr>
        <w:pStyle w:val="11"/>
        <w:tabs>
          <w:tab w:val="right" w:leader="dot" w:pos="9060"/>
        </w:tabs>
        <w:spacing w:before="120" w:after="120" w:line="360" w:lineRule="auto"/>
        <w:ind w:left="300" w:hanging="300"/>
        <w:rPr>
          <w:noProof/>
          <w:sz w:val="28"/>
          <w:szCs w:val="28"/>
        </w:rPr>
      </w:pPr>
      <w:hyperlink w:anchor="_Toc222651058" w:history="1">
        <w:r w:rsidR="00282D49">
          <w:rPr>
            <w:rStyle w:val="a9"/>
            <w:noProof/>
            <w:sz w:val="28"/>
            <w:szCs w:val="28"/>
          </w:rPr>
          <w:t>5</w:t>
        </w:r>
        <w:r w:rsidR="008706E3" w:rsidRPr="00854B01">
          <w:rPr>
            <w:rStyle w:val="a9"/>
            <w:noProof/>
            <w:sz w:val="28"/>
            <w:szCs w:val="28"/>
          </w:rPr>
          <w:t>.</w:t>
        </w:r>
        <w:r w:rsidR="005F1B65">
          <w:rPr>
            <w:rStyle w:val="a9"/>
            <w:noProof/>
            <w:sz w:val="28"/>
            <w:szCs w:val="28"/>
          </w:rPr>
          <w:t>Защита отчетов</w:t>
        </w:r>
        <w:r w:rsidR="008706E3" w:rsidRPr="00854B01">
          <w:rPr>
            <w:noProof/>
            <w:webHidden/>
            <w:sz w:val="28"/>
            <w:szCs w:val="28"/>
          </w:rPr>
          <w:tab/>
        </w:r>
        <w:r w:rsidR="00770833">
          <w:rPr>
            <w:noProof/>
            <w:webHidden/>
            <w:sz w:val="28"/>
            <w:szCs w:val="28"/>
          </w:rPr>
          <w:t>9</w:t>
        </w:r>
      </w:hyperlink>
    </w:p>
    <w:p w:rsidR="008706E3" w:rsidRPr="00854B01" w:rsidRDefault="00282D49" w:rsidP="005E17BC">
      <w:pPr>
        <w:rPr>
          <w:noProof/>
          <w:sz w:val="28"/>
          <w:szCs w:val="28"/>
        </w:rPr>
      </w:pPr>
      <w:r>
        <w:rPr>
          <w:rStyle w:val="a9"/>
          <w:noProof/>
          <w:color w:val="auto"/>
          <w:sz w:val="28"/>
          <w:szCs w:val="28"/>
          <w:u w:val="none"/>
        </w:rPr>
        <w:t>6</w:t>
      </w:r>
      <w:r w:rsidR="005F1B65" w:rsidRPr="00F022E9">
        <w:rPr>
          <w:rStyle w:val="a9"/>
          <w:noProof/>
          <w:color w:val="auto"/>
          <w:sz w:val="28"/>
          <w:szCs w:val="28"/>
          <w:u w:val="none"/>
        </w:rPr>
        <w:t>.</w:t>
      </w:r>
      <w:hyperlink w:anchor="_Toc222651060" w:history="1">
        <w:r w:rsidR="00F022E9">
          <w:rPr>
            <w:rStyle w:val="a9"/>
            <w:noProof/>
            <w:sz w:val="28"/>
            <w:szCs w:val="28"/>
          </w:rPr>
          <w:t xml:space="preserve">Примерные индивидуальные задания </w:t>
        </w:r>
        <w:r w:rsidR="005E17BC">
          <w:rPr>
            <w:rStyle w:val="a9"/>
            <w:noProof/>
            <w:sz w:val="28"/>
            <w:szCs w:val="28"/>
          </w:rPr>
          <w:t>……………………………………..</w:t>
        </w:r>
        <w:r w:rsidR="008706E3" w:rsidRPr="00854B01">
          <w:rPr>
            <w:noProof/>
            <w:webHidden/>
            <w:sz w:val="28"/>
            <w:szCs w:val="28"/>
          </w:rPr>
          <w:fldChar w:fldCharType="begin"/>
        </w:r>
        <w:r w:rsidR="008706E3" w:rsidRPr="00854B01">
          <w:rPr>
            <w:noProof/>
            <w:webHidden/>
            <w:sz w:val="28"/>
            <w:szCs w:val="28"/>
          </w:rPr>
          <w:instrText xml:space="preserve"> PAGEREF _Toc222651060 \h </w:instrText>
        </w:r>
        <w:r w:rsidR="008706E3" w:rsidRPr="00854B01">
          <w:rPr>
            <w:noProof/>
            <w:webHidden/>
            <w:sz w:val="28"/>
            <w:szCs w:val="28"/>
          </w:rPr>
        </w:r>
        <w:r w:rsidR="008706E3" w:rsidRPr="00854B01">
          <w:rPr>
            <w:noProof/>
            <w:webHidden/>
            <w:sz w:val="28"/>
            <w:szCs w:val="28"/>
          </w:rPr>
          <w:fldChar w:fldCharType="separate"/>
        </w:r>
        <w:r>
          <w:rPr>
            <w:b/>
            <w:bCs/>
            <w:noProof/>
            <w:webHidden/>
            <w:sz w:val="28"/>
            <w:szCs w:val="28"/>
          </w:rPr>
          <w:t>Ошибка! Закладка не определена.</w:t>
        </w:r>
        <w:r w:rsidR="008706E3" w:rsidRPr="00854B01">
          <w:rPr>
            <w:noProof/>
            <w:webHidden/>
            <w:sz w:val="28"/>
            <w:szCs w:val="28"/>
          </w:rPr>
          <w:fldChar w:fldCharType="end"/>
        </w:r>
      </w:hyperlink>
    </w:p>
    <w:p w:rsidR="008706E3" w:rsidRDefault="008706E3" w:rsidP="008706E3">
      <w:pPr>
        <w:pStyle w:val="a7"/>
        <w:spacing w:before="120" w:after="120" w:line="360" w:lineRule="auto"/>
        <w:ind w:left="300" w:hanging="300"/>
      </w:pPr>
      <w:r w:rsidRPr="00854B01">
        <w:rPr>
          <w:sz w:val="28"/>
          <w:szCs w:val="28"/>
        </w:rPr>
        <w:fldChar w:fldCharType="end"/>
      </w:r>
    </w:p>
    <w:p w:rsidR="008706E3" w:rsidRDefault="008706E3" w:rsidP="008706E3">
      <w:pPr>
        <w:pStyle w:val="11"/>
        <w:tabs>
          <w:tab w:val="right" w:leader="dot" w:pos="9060"/>
        </w:tabs>
        <w:spacing w:after="120"/>
        <w:rPr>
          <w:b/>
          <w:bCs/>
          <w:sz w:val="28"/>
          <w:szCs w:val="28"/>
        </w:rPr>
      </w:pPr>
    </w:p>
    <w:p w:rsidR="002F0CDE" w:rsidRPr="002F0CDE" w:rsidRDefault="008706E3" w:rsidP="002F0CDE">
      <w:pPr>
        <w:jc w:val="both"/>
        <w:rPr>
          <w:rFonts w:eastAsiaTheme="minorHAnsi"/>
          <w:lang w:eastAsia="en-US"/>
        </w:rPr>
      </w:pPr>
      <w:bookmarkStart w:id="4" w:name="_Toc62959633"/>
      <w:bookmarkStart w:id="5" w:name="_Toc67110582"/>
      <w:r>
        <w:br w:type="page"/>
      </w:r>
      <w:bookmarkEnd w:id="4"/>
      <w:bookmarkEnd w:id="5"/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ВВЕДЕНИЕ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171110" w:rsidRP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171110">
        <w:rPr>
          <w:rFonts w:eastAsiaTheme="minorHAnsi"/>
          <w:b/>
          <w:lang w:eastAsia="en-US"/>
        </w:rPr>
        <w:t xml:space="preserve">УЧЕБНАЯ ПРАКТИКА МАГИСТРАНТОВ  </w:t>
      </w:r>
      <w:r w:rsidRPr="00171110">
        <w:rPr>
          <w:rFonts w:eastAsiaTheme="minorHAnsi"/>
          <w:lang w:eastAsia="en-US"/>
        </w:rPr>
        <w:t xml:space="preserve">является составляющей </w:t>
      </w:r>
      <w:r w:rsidRPr="00171110">
        <w:rPr>
          <w:rFonts w:eastAsiaTheme="minorHAnsi"/>
          <w:bCs/>
          <w:lang w:eastAsia="en-US"/>
        </w:rPr>
        <w:t>направления подготовки  38.04.0</w:t>
      </w:r>
      <w:r>
        <w:rPr>
          <w:rFonts w:eastAsiaTheme="minorHAnsi"/>
          <w:bCs/>
          <w:lang w:eastAsia="en-US"/>
        </w:rPr>
        <w:t xml:space="preserve">1 </w:t>
      </w:r>
      <w:r w:rsidRPr="00171110">
        <w:rPr>
          <w:rFonts w:eastAsiaTheme="minorHAnsi"/>
          <w:bCs/>
          <w:lang w:eastAsia="en-US"/>
        </w:rPr>
        <w:t>«</w:t>
      </w:r>
      <w:r>
        <w:rPr>
          <w:rFonts w:eastAsiaTheme="minorHAnsi"/>
          <w:bCs/>
          <w:lang w:eastAsia="en-US"/>
        </w:rPr>
        <w:t>Экономика</w:t>
      </w:r>
      <w:r w:rsidRPr="00171110">
        <w:rPr>
          <w:rFonts w:eastAsiaTheme="minorHAnsi"/>
          <w:bCs/>
          <w:lang w:eastAsia="en-US"/>
        </w:rPr>
        <w:t xml:space="preserve">» </w:t>
      </w:r>
      <w:r>
        <w:rPr>
          <w:rFonts w:eastAsiaTheme="minorHAnsi"/>
          <w:bCs/>
          <w:lang w:eastAsia="en-US"/>
        </w:rPr>
        <w:t>программы «Экономика компаний и корпораций» и «Экономическая безопасность бизнеса»</w:t>
      </w:r>
      <w:r w:rsidRPr="00171110">
        <w:rPr>
          <w:rFonts w:eastAsiaTheme="minorHAnsi"/>
          <w:bCs/>
          <w:lang w:eastAsia="en-US"/>
        </w:rPr>
        <w:t>,</w:t>
      </w:r>
      <w:r w:rsidRPr="00171110">
        <w:rPr>
          <w:rFonts w:eastAsiaTheme="minorHAnsi"/>
          <w:lang w:eastAsia="en-US"/>
        </w:rPr>
        <w:t xml:space="preserve"> направленной на формирование и развитие профессиональных навыков магистра экономики по вопросам </w:t>
      </w:r>
      <w:r w:rsidR="00583FC8">
        <w:rPr>
          <w:rFonts w:eastAsiaTheme="minorHAnsi"/>
          <w:lang w:eastAsia="en-US"/>
        </w:rPr>
        <w:t>в сфере экономики и управления</w:t>
      </w:r>
      <w:r w:rsidRPr="00171110">
        <w:rPr>
          <w:rFonts w:eastAsiaTheme="minorHAnsi"/>
          <w:lang w:eastAsia="en-US"/>
        </w:rPr>
        <w:t>.</w:t>
      </w:r>
    </w:p>
    <w:p w:rsidR="00171110" w:rsidRP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171110">
        <w:rPr>
          <w:rFonts w:eastAsiaTheme="minorHAnsi"/>
          <w:lang w:eastAsia="en-US"/>
        </w:rPr>
        <w:t xml:space="preserve">Основная идея практики, которую должно обеспечить ее содержание, заключается в формировании углубленных практических знаний о содержании </w:t>
      </w:r>
      <w:r w:rsidR="00583FC8">
        <w:rPr>
          <w:rFonts w:eastAsiaTheme="minorHAnsi"/>
          <w:lang w:eastAsia="en-US"/>
        </w:rPr>
        <w:t xml:space="preserve">экономических процессов, протекающих в организациях любой формы собственности и сферы деятельности, а </w:t>
      </w:r>
      <w:proofErr w:type="gramStart"/>
      <w:r w:rsidR="00583FC8">
        <w:rPr>
          <w:rFonts w:eastAsiaTheme="minorHAnsi"/>
          <w:lang w:eastAsia="en-US"/>
        </w:rPr>
        <w:t>так же</w:t>
      </w:r>
      <w:proofErr w:type="gramEnd"/>
      <w:r w:rsidR="00583FC8">
        <w:rPr>
          <w:rFonts w:eastAsiaTheme="minorHAnsi"/>
          <w:lang w:eastAsia="en-US"/>
        </w:rPr>
        <w:t xml:space="preserve"> влияющих на их деятельность в рыночной экономике</w:t>
      </w:r>
      <w:r w:rsidRPr="00171110">
        <w:rPr>
          <w:rFonts w:eastAsiaTheme="minorHAnsi"/>
          <w:lang w:eastAsia="en-US"/>
        </w:rPr>
        <w:t>. Виды деятельности магистранта в процессе прохождения практики предполагают формирование и развитие стратегического мышления, видения ситуации.</w:t>
      </w:r>
    </w:p>
    <w:p w:rsidR="00171110" w:rsidRP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171110">
        <w:rPr>
          <w:rFonts w:eastAsiaTheme="minorHAnsi"/>
          <w:bCs/>
          <w:lang w:eastAsia="en-US"/>
        </w:rPr>
        <w:t xml:space="preserve">Программа </w:t>
      </w:r>
      <w:r w:rsidR="00583FC8">
        <w:rPr>
          <w:rFonts w:eastAsiaTheme="minorHAnsi"/>
          <w:bCs/>
          <w:lang w:eastAsia="en-US"/>
        </w:rPr>
        <w:t xml:space="preserve">практики </w:t>
      </w:r>
      <w:r w:rsidRPr="00171110">
        <w:rPr>
          <w:rFonts w:eastAsiaTheme="minorHAnsi"/>
          <w:bCs/>
          <w:lang w:eastAsia="en-US"/>
        </w:rPr>
        <w:t>разработана с целью определения порядка организации,   прохождения и содержания</w:t>
      </w:r>
      <w:r w:rsidRPr="00171110">
        <w:rPr>
          <w:rFonts w:eastAsiaTheme="minorHAnsi"/>
          <w:lang w:eastAsia="en-US"/>
        </w:rPr>
        <w:t xml:space="preserve"> учебной практики магистрантов</w:t>
      </w:r>
      <w:r w:rsidRPr="00171110">
        <w:rPr>
          <w:rFonts w:eastAsiaTheme="minorHAnsi"/>
          <w:bCs/>
          <w:lang w:eastAsia="en-US"/>
        </w:rPr>
        <w:t xml:space="preserve">. При её разработке </w:t>
      </w:r>
      <w:r w:rsidRPr="00171110">
        <w:rPr>
          <w:rFonts w:eastAsiaTheme="minorHAnsi"/>
          <w:lang w:eastAsia="en-US"/>
        </w:rPr>
        <w:t xml:space="preserve">  </w:t>
      </w:r>
      <w:r w:rsidRPr="00171110">
        <w:rPr>
          <w:rFonts w:eastAsiaTheme="minorHAnsi"/>
          <w:bCs/>
          <w:lang w:eastAsia="en-US"/>
        </w:rPr>
        <w:t>выпускающая кафедра  руководствуется следующими нормативными и методическими документами:</w:t>
      </w:r>
    </w:p>
    <w:p w:rsidR="00171110" w:rsidRP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171110">
        <w:rPr>
          <w:rFonts w:eastAsiaTheme="minorHAnsi"/>
          <w:lang w:eastAsia="en-US"/>
        </w:rPr>
        <w:t xml:space="preserve">- Федеральным государственным образовательным стандартом высшего профессионального образования по направлению подготовки </w:t>
      </w:r>
      <w:r w:rsidRPr="00171110">
        <w:rPr>
          <w:rFonts w:eastAsiaTheme="minorHAnsi"/>
          <w:bCs/>
          <w:lang w:eastAsia="en-US"/>
        </w:rPr>
        <w:t xml:space="preserve">38.04.01 Экономика (уровень магистратура), </w:t>
      </w:r>
      <w:r w:rsidRPr="00171110">
        <w:rPr>
          <w:rFonts w:eastAsiaTheme="minorHAnsi"/>
          <w:lang w:eastAsia="en-US"/>
        </w:rPr>
        <w:t>утвержденным Приказом Министерства образования и науки Российской Федерации 30.03. 2015 г.</w:t>
      </w:r>
      <w:proofErr w:type="gramStart"/>
      <w:r w:rsidRPr="00171110">
        <w:rPr>
          <w:rFonts w:eastAsiaTheme="minorHAnsi"/>
          <w:lang w:eastAsia="en-US"/>
        </w:rPr>
        <w:t>,  №</w:t>
      </w:r>
      <w:proofErr w:type="gramEnd"/>
      <w:r w:rsidRPr="00171110">
        <w:rPr>
          <w:rFonts w:eastAsiaTheme="minorHAnsi"/>
          <w:lang w:eastAsia="en-US"/>
        </w:rPr>
        <w:t xml:space="preserve"> 321 (далее </w:t>
      </w:r>
      <w:r w:rsidRPr="00171110">
        <w:rPr>
          <w:rFonts w:eastAsiaTheme="minorHAnsi"/>
          <w:bCs/>
          <w:lang w:eastAsia="en-US"/>
        </w:rPr>
        <w:t>ФГОС ВО)</w:t>
      </w:r>
      <w:r w:rsidRPr="00171110">
        <w:rPr>
          <w:rFonts w:eastAsiaTheme="minorHAnsi"/>
          <w:lang w:eastAsia="en-US"/>
        </w:rPr>
        <w:t xml:space="preserve">; </w:t>
      </w:r>
    </w:p>
    <w:p w:rsidR="00171110" w:rsidRP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171110">
        <w:rPr>
          <w:rFonts w:eastAsiaTheme="minorHAnsi"/>
          <w:lang w:eastAsia="en-US"/>
        </w:rPr>
        <w:t>-ОП</w:t>
      </w:r>
      <w:r w:rsidR="00583FC8">
        <w:rPr>
          <w:rFonts w:eastAsiaTheme="minorHAnsi"/>
          <w:lang w:eastAsia="en-US"/>
        </w:rPr>
        <w:t>ОП</w:t>
      </w:r>
      <w:r w:rsidRPr="00171110">
        <w:rPr>
          <w:rFonts w:eastAsiaTheme="minorHAnsi"/>
          <w:lang w:eastAsia="en-US"/>
        </w:rPr>
        <w:t xml:space="preserve"> ВО по направлению </w:t>
      </w:r>
      <w:proofErr w:type="gramStart"/>
      <w:r w:rsidRPr="00171110">
        <w:rPr>
          <w:rFonts w:eastAsiaTheme="minorHAnsi"/>
          <w:lang w:eastAsia="en-US"/>
        </w:rPr>
        <w:t xml:space="preserve">подготовки  </w:t>
      </w:r>
      <w:r w:rsidRPr="00171110">
        <w:rPr>
          <w:rFonts w:eastAsiaTheme="minorHAnsi"/>
          <w:bCs/>
          <w:lang w:eastAsia="en-US"/>
        </w:rPr>
        <w:t>38.04.01</w:t>
      </w:r>
      <w:proofErr w:type="gramEnd"/>
      <w:r w:rsidRPr="00171110">
        <w:rPr>
          <w:rFonts w:eastAsiaTheme="minorHAnsi"/>
          <w:bCs/>
          <w:lang w:eastAsia="en-US"/>
        </w:rPr>
        <w:t xml:space="preserve"> Экономика (уровень магистратура),</w:t>
      </w:r>
      <w:r w:rsidRPr="00171110">
        <w:rPr>
          <w:rFonts w:eastAsiaTheme="minorHAnsi"/>
          <w:lang w:eastAsia="en-US"/>
        </w:rPr>
        <w:t xml:space="preserve"> </w:t>
      </w:r>
      <w:r w:rsidRPr="00171110">
        <w:rPr>
          <w:rFonts w:eastAsiaTheme="minorHAnsi"/>
          <w:bCs/>
          <w:lang w:eastAsia="en-US"/>
        </w:rPr>
        <w:t xml:space="preserve">направленность «Экономическая безопасность </w:t>
      </w:r>
      <w:r w:rsidR="00583FC8">
        <w:rPr>
          <w:rFonts w:eastAsiaTheme="minorHAnsi"/>
          <w:bCs/>
          <w:lang w:eastAsia="en-US"/>
        </w:rPr>
        <w:t>бизнеса</w:t>
      </w:r>
      <w:r w:rsidRPr="00171110">
        <w:rPr>
          <w:rFonts w:eastAsiaTheme="minorHAnsi"/>
          <w:bCs/>
          <w:lang w:eastAsia="en-US"/>
        </w:rPr>
        <w:t>»</w:t>
      </w:r>
      <w:r w:rsidR="00583FC8">
        <w:rPr>
          <w:rFonts w:eastAsiaTheme="minorHAnsi"/>
          <w:bCs/>
          <w:lang w:eastAsia="en-US"/>
        </w:rPr>
        <w:t>, «Экономика компаний и корпораций»</w:t>
      </w:r>
      <w:r w:rsidRPr="00171110">
        <w:rPr>
          <w:rFonts w:eastAsiaTheme="minorHAnsi"/>
          <w:bCs/>
          <w:lang w:eastAsia="en-US"/>
        </w:rPr>
        <w:t>;</w:t>
      </w:r>
    </w:p>
    <w:p w:rsidR="00583FC8" w:rsidRDefault="00171110" w:rsidP="00171110">
      <w:pPr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171110">
        <w:rPr>
          <w:rFonts w:eastAsiaTheme="minorHAnsi"/>
          <w:bCs/>
          <w:lang w:eastAsia="en-US"/>
        </w:rPr>
        <w:t xml:space="preserve">- учебным планом </w:t>
      </w:r>
      <w:r w:rsidRPr="00171110">
        <w:rPr>
          <w:rFonts w:eastAsiaTheme="minorHAnsi"/>
          <w:lang w:eastAsia="en-US"/>
        </w:rPr>
        <w:t xml:space="preserve">по направлению подготовки  </w:t>
      </w:r>
      <w:r w:rsidRPr="00171110">
        <w:rPr>
          <w:rFonts w:eastAsiaTheme="minorHAnsi"/>
          <w:bCs/>
          <w:lang w:eastAsia="en-US"/>
        </w:rPr>
        <w:t>38.04.01 Экономика (уровень магистратура),</w:t>
      </w:r>
      <w:r w:rsidRPr="00171110">
        <w:rPr>
          <w:rFonts w:eastAsiaTheme="minorHAnsi"/>
          <w:lang w:eastAsia="en-US"/>
        </w:rPr>
        <w:t xml:space="preserve"> </w:t>
      </w:r>
      <w:r w:rsidR="00583FC8" w:rsidRPr="00171110">
        <w:rPr>
          <w:rFonts w:eastAsiaTheme="minorHAnsi"/>
          <w:bCs/>
          <w:lang w:eastAsia="en-US"/>
        </w:rPr>
        <w:t xml:space="preserve">направленность «Экономическая безопасность </w:t>
      </w:r>
      <w:r w:rsidR="00583FC8">
        <w:rPr>
          <w:rFonts w:eastAsiaTheme="minorHAnsi"/>
          <w:bCs/>
          <w:lang w:eastAsia="en-US"/>
        </w:rPr>
        <w:t>бизнеса</w:t>
      </w:r>
      <w:r w:rsidR="00583FC8" w:rsidRPr="00171110">
        <w:rPr>
          <w:rFonts w:eastAsiaTheme="minorHAnsi"/>
          <w:bCs/>
          <w:lang w:eastAsia="en-US"/>
        </w:rPr>
        <w:t>»</w:t>
      </w:r>
      <w:r w:rsidR="00583FC8">
        <w:rPr>
          <w:rFonts w:eastAsiaTheme="minorHAnsi"/>
          <w:bCs/>
          <w:lang w:eastAsia="en-US"/>
        </w:rPr>
        <w:t>, «Экономика компаний и корпораций»</w:t>
      </w:r>
      <w:r w:rsidR="00583FC8" w:rsidRPr="00171110">
        <w:rPr>
          <w:rFonts w:eastAsiaTheme="minorHAnsi"/>
          <w:bCs/>
          <w:lang w:eastAsia="en-US"/>
        </w:rPr>
        <w:t>;</w:t>
      </w:r>
    </w:p>
    <w:p w:rsidR="00171110" w:rsidRPr="00171110" w:rsidRDefault="00171110" w:rsidP="00171110">
      <w:pPr>
        <w:spacing w:line="360" w:lineRule="auto"/>
        <w:ind w:firstLine="708"/>
        <w:jc w:val="both"/>
        <w:rPr>
          <w:rFonts w:eastAsiaTheme="minorHAnsi"/>
          <w:bCs/>
          <w:lang w:eastAsia="en-US"/>
        </w:rPr>
      </w:pPr>
      <w:r w:rsidRPr="00171110">
        <w:rPr>
          <w:rFonts w:eastAsiaTheme="minorHAnsi"/>
          <w:bCs/>
          <w:lang w:eastAsia="en-US"/>
        </w:rPr>
        <w:t xml:space="preserve">- календарным графиком учебного процесса на текущий учебный год. </w:t>
      </w:r>
    </w:p>
    <w:p w:rsidR="00171110" w:rsidRDefault="00171110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171110" w:rsidRDefault="00171110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583FC8" w:rsidRDefault="00583FC8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583FC8" w:rsidRDefault="00583FC8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583FC8" w:rsidRDefault="00583FC8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583FC8" w:rsidRDefault="00583FC8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171110" w:rsidRPr="002F0CDE" w:rsidRDefault="00171110" w:rsidP="00ED027D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1.</w:t>
      </w:r>
      <w:r w:rsidRPr="002F0CDE">
        <w:rPr>
          <w:rFonts w:eastAsiaTheme="minorHAnsi"/>
          <w:lang w:eastAsia="en-US"/>
        </w:rPr>
        <w:tab/>
        <w:t xml:space="preserve">ЦЕЛЬ И ЗАДАЧИ ПРОХОЖДЕНИЯ </w:t>
      </w:r>
      <w:r w:rsidR="00171110">
        <w:rPr>
          <w:rFonts w:eastAsiaTheme="minorHAnsi"/>
          <w:lang w:eastAsia="en-US"/>
        </w:rPr>
        <w:t>УЧЕБНОЙ</w:t>
      </w:r>
      <w:r w:rsidRPr="002F0CDE">
        <w:rPr>
          <w:rFonts w:eastAsiaTheme="minorHAnsi"/>
          <w:lang w:eastAsia="en-US"/>
        </w:rPr>
        <w:t xml:space="preserve"> ПРАКТИКИ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Целью учебной практики является - закрепление знаний по дисциплинам профессиональной подготовки, формирование навыков использования научного и методического аппарата этих дисциплин, полученного при теоретическом обучении, для решения комплексных экономических задач, приобретение практических профессионально необходимых навыков самостоятельной работы по важнейшим направлениям деятельности магистра экономики.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Задачами учебной практики являются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▪ формирование целостного восприятия общей картины теоретической подготовки будущего магистранта в области </w:t>
      </w:r>
      <w:r>
        <w:rPr>
          <w:rFonts w:eastAsiaTheme="minorHAnsi"/>
          <w:lang w:eastAsia="en-US"/>
        </w:rPr>
        <w:t>экономики</w:t>
      </w:r>
      <w:r w:rsidRPr="00BA758E">
        <w:rPr>
          <w:rFonts w:eastAsiaTheme="minorHAnsi"/>
          <w:lang w:eastAsia="en-US"/>
        </w:rPr>
        <w:t xml:space="preserve">;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▪ развитие у магистрантов комплексного системного экономического мышления;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▪ закрепление общих представлений магистрантов о принципах и законах функционирования рыночной экономики;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▪ раскрытие прикладного характера рассматриваемых в учебных дисциплинах базовых категорий;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>▪ освоение работы по поиску разнообразных источников информации;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▪ решение комплексных экономических задач междисциплинарного характера;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▪ формирование практических навыков самостоятельной работы, навыков самостоятельного формулирования выводов, полученных по результатам собственных расчетов;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 xml:space="preserve">▪ развитие навыков презентации и защиты результатов выполняемой работы. Учебная практика магистрантов является составной частью основной образовательной программы подготовки </w:t>
      </w:r>
      <w:r>
        <w:rPr>
          <w:rFonts w:eastAsiaTheme="minorHAnsi"/>
          <w:lang w:eastAsia="en-US"/>
        </w:rPr>
        <w:t>магистра</w:t>
      </w:r>
      <w:r w:rsidRPr="00BA758E">
        <w:rPr>
          <w:rFonts w:eastAsiaTheme="minorHAnsi"/>
          <w:lang w:eastAsia="en-US"/>
        </w:rPr>
        <w:t xml:space="preserve"> экономики.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>Объемы и график прохождения практики установлены Учебным планом подготовки магистра по направлению 38</w:t>
      </w:r>
      <w:r>
        <w:rPr>
          <w:rFonts w:eastAsiaTheme="minorHAnsi"/>
          <w:lang w:eastAsia="en-US"/>
        </w:rPr>
        <w:t>.</w:t>
      </w:r>
      <w:r w:rsidRPr="00BA758E">
        <w:rPr>
          <w:rFonts w:eastAsiaTheme="minorHAnsi"/>
          <w:lang w:eastAsia="en-US"/>
        </w:rPr>
        <w:t>04</w:t>
      </w:r>
      <w:r>
        <w:rPr>
          <w:rFonts w:eastAsiaTheme="minorHAnsi"/>
          <w:lang w:eastAsia="en-US"/>
        </w:rPr>
        <w:t>.</w:t>
      </w:r>
      <w:r w:rsidRPr="00BA758E">
        <w:rPr>
          <w:rFonts w:eastAsiaTheme="minorHAnsi"/>
          <w:lang w:eastAsia="en-US"/>
        </w:rPr>
        <w:t>01 – «Экономика» магистерских программ «</w:t>
      </w:r>
      <w:r>
        <w:rPr>
          <w:rFonts w:eastAsiaTheme="minorHAnsi"/>
          <w:lang w:eastAsia="en-US"/>
        </w:rPr>
        <w:t>Экономика компаний и корпораций</w:t>
      </w:r>
      <w:r w:rsidRPr="00BA758E">
        <w:rPr>
          <w:rFonts w:eastAsiaTheme="minorHAnsi"/>
          <w:lang w:eastAsia="en-US"/>
        </w:rPr>
        <w:t>», «</w:t>
      </w:r>
      <w:r>
        <w:rPr>
          <w:rFonts w:eastAsiaTheme="minorHAnsi"/>
          <w:lang w:eastAsia="en-US"/>
        </w:rPr>
        <w:t>Экономическая безопасность бизнеса</w:t>
      </w:r>
      <w:r w:rsidRPr="00BA758E">
        <w:rPr>
          <w:rFonts w:eastAsiaTheme="minorHAnsi"/>
          <w:lang w:eastAsia="en-US"/>
        </w:rPr>
        <w:t xml:space="preserve">». Учебная практика предусмотрена учебным планом по окончании </w:t>
      </w:r>
      <w:r>
        <w:rPr>
          <w:rFonts w:eastAsiaTheme="minorHAnsi"/>
          <w:lang w:eastAsia="en-US"/>
        </w:rPr>
        <w:t>1</w:t>
      </w:r>
      <w:r w:rsidRPr="00BA758E">
        <w:rPr>
          <w:rFonts w:eastAsiaTheme="minorHAnsi"/>
          <w:lang w:eastAsia="en-US"/>
        </w:rPr>
        <w:t xml:space="preserve"> курса. </w:t>
      </w:r>
    </w:p>
    <w:p w:rsidR="00171110" w:rsidRDefault="00171110" w:rsidP="00171110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BA758E">
        <w:rPr>
          <w:rFonts w:eastAsiaTheme="minorHAnsi"/>
          <w:lang w:eastAsia="en-US"/>
        </w:rPr>
        <w:t>Учебная практика позволяет внедрить в учебный процесс наиболее современные технологии обучения магистрантов, а также подготовить их к выполнению самостоятельных расчетно-аналитических работ, в том числе производственной практики и выпускной квалификационной работы.</w:t>
      </w:r>
    </w:p>
    <w:p w:rsidR="001650EC" w:rsidRDefault="001650EC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583FC8" w:rsidRDefault="00583FC8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583FC8" w:rsidRDefault="00583FC8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lastRenderedPageBreak/>
        <w:t>2.</w:t>
      </w:r>
      <w:r w:rsidRPr="002F0CDE">
        <w:rPr>
          <w:rFonts w:eastAsiaTheme="minorHAnsi"/>
          <w:lang w:eastAsia="en-US"/>
        </w:rPr>
        <w:tab/>
        <w:t>ОБЩИЕ ТРЕБОВАНИЯ К ОРГАНИЗАЦИИ ПРАКТИК</w:t>
      </w:r>
      <w:r w:rsidR="005E17BC">
        <w:rPr>
          <w:rFonts w:eastAsiaTheme="minorHAnsi"/>
          <w:lang w:eastAsia="en-US"/>
        </w:rPr>
        <w:t>И</w:t>
      </w:r>
    </w:p>
    <w:p w:rsid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6C1D4F" w:rsidRPr="00583FC8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583FC8">
        <w:rPr>
          <w:rFonts w:eastAsiaTheme="minorHAnsi"/>
          <w:lang w:eastAsia="en-US"/>
        </w:rPr>
        <w:t>Учебная практика проходит в форме самостоятельной работы обучающегося по углубленному изучению проблемы, сформулированной в рамках выданного научным руководителем индивидуального задания. Самостоятельная работа обучающегося-магистра предполагает изучение теории исследуемого вопроса, сбор аналитической информации в рамках специфики выданного задания, ее анализ и формулирование выводов по результатам проведенного исследования.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1 </w:t>
      </w:r>
      <w:r w:rsidRPr="006C1D4F">
        <w:rPr>
          <w:rFonts w:eastAsiaTheme="minorHAnsi"/>
          <w:lang w:eastAsia="en-US"/>
        </w:rPr>
        <w:t xml:space="preserve">этап (начальный). Вводное занятие Подготовка к прохождению практики. Включает следующие общие виды работ: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формулирование темы исследования, исследуемой проблемы;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уточнение информационного обеспечения исследования (нормативно- правовой базы, монографической и периодической литературы, научных электронных ресурсов и т.п.);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2 этап (исследовательский). Проведение исследования. Включает следующие общие виды работ: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- </w:t>
      </w:r>
      <w:r w:rsidRPr="006C1D4F">
        <w:rPr>
          <w:rFonts w:eastAsiaTheme="minorHAnsi"/>
          <w:lang w:eastAsia="en-US"/>
        </w:rPr>
        <w:t xml:space="preserve">подбор и обзор отечественной и зарубежной научной монографической и периодической литературы по выбранной теме исследования;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обобщение и критическая оценка результатов, полученных отечественными и зарубежными исследователями;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выявление перспективных направлений исследования,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составление программы собственного исследования;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обоснование актуальности, теоретической и практической значимости избранной темы;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постановка цели и задач исследования;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- формирование теоретического обзора научной литературы по теме исследования;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3 этап (итоговый). Подведение итогов практики. Оформление отчета по практике </w:t>
      </w:r>
      <w:r>
        <w:rPr>
          <w:rFonts w:eastAsiaTheme="minorHAnsi"/>
          <w:lang w:eastAsia="en-US"/>
        </w:rPr>
        <w:t>в</w:t>
      </w:r>
      <w:r w:rsidRPr="006C1D4F">
        <w:rPr>
          <w:rFonts w:eastAsiaTheme="minorHAnsi"/>
          <w:lang w:eastAsia="en-US"/>
        </w:rPr>
        <w:t xml:space="preserve">ключает следующие общие виды работ: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обработка результатов исследования;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формулирование выводов; </w:t>
      </w:r>
    </w:p>
    <w:p w:rsidR="006C1D4F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оформление отчета по практике; </w:t>
      </w:r>
    </w:p>
    <w:p w:rsidR="006C1D4F" w:rsidRPr="002F0CDE" w:rsidRDefault="006C1D4F" w:rsidP="006C1D4F">
      <w:pPr>
        <w:spacing w:line="360" w:lineRule="auto"/>
        <w:ind w:firstLine="709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- защита отчета по практике.</w:t>
      </w:r>
    </w:p>
    <w:p w:rsidR="00583FC8" w:rsidRDefault="00583FC8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6C1D4F" w:rsidRDefault="006C1D4F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6C1D4F" w:rsidRDefault="006C1D4F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5E17BC" w:rsidP="002F0CDE">
      <w:pPr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lastRenderedPageBreak/>
        <w:t>3.</w:t>
      </w:r>
      <w:r w:rsidR="002F0CDE" w:rsidRPr="002F0CDE">
        <w:rPr>
          <w:rFonts w:eastAsiaTheme="minorHAnsi"/>
          <w:lang w:eastAsia="en-US"/>
        </w:rPr>
        <w:tab/>
        <w:t>ОБЯЗАННОСТИ И ПРАВА СТУДЕНТОВ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 целью наилучшей подготовки к практике студент обязан ознакомиться с программой и содержанием предстоящих работ, собрать и изучить рекомендованную литературу.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процессе прохождения практики студенты должны выполнять задания, предусмотренные планом, правила внутреннего распорядка организации, следовать указаниям руководителей практики, собрать материал для отчёта и оформить его. Порядок сбора и обработки материалов согласовывается с руководителем практики. 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Перед завершением практики студент должен обсудить результаты своей работы над отчётом </w:t>
      </w:r>
      <w:r w:rsidR="00ED027D">
        <w:rPr>
          <w:rFonts w:eastAsiaTheme="minorHAnsi"/>
          <w:lang w:eastAsia="en-US"/>
        </w:rPr>
        <w:t>с научным руководителем практики</w:t>
      </w:r>
      <w:r w:rsidRPr="002F0CDE">
        <w:rPr>
          <w:rFonts w:eastAsiaTheme="minorHAnsi"/>
          <w:lang w:eastAsia="en-US"/>
        </w:rPr>
        <w:t>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Студент при прохождении практики обязан: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в случае болезни обязательно поставить в известность руководителя практики и предоставить медицинскую справку;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-</w:t>
      </w:r>
      <w:r w:rsidRPr="002F0CDE">
        <w:rPr>
          <w:rFonts w:eastAsiaTheme="minorHAnsi"/>
          <w:lang w:eastAsia="en-US"/>
        </w:rPr>
        <w:tab/>
        <w:t>в течение последней недели практики представить отчёт руководителю практики для проверки и отзыва.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В случае затруднений с выполнением задания практики, связанных с характером работы, студент должен сообщить об этом руководителю практики, так как не имеет права от неё отказаться.</w:t>
      </w: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4.</w:t>
      </w:r>
      <w:r w:rsidRPr="002F0CDE">
        <w:rPr>
          <w:rFonts w:eastAsiaTheme="minorHAnsi"/>
          <w:lang w:eastAsia="en-US"/>
        </w:rPr>
        <w:tab/>
        <w:t>ТРЕБОВАНИЯ К СОСТАВЛЕНИЮ И ОФОРМЛЕНИЮ ОТЧЁТА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Во время прохождения практики студент должен овладеть первичными навыками самостоятельной работы. Практикант может использовать различные источники информации: научную литературу, периодику, </w:t>
      </w:r>
      <w:proofErr w:type="spellStart"/>
      <w:r w:rsidRPr="006C1D4F">
        <w:rPr>
          <w:rFonts w:eastAsiaTheme="minorHAnsi"/>
          <w:lang w:eastAsia="en-US"/>
        </w:rPr>
        <w:t>интернет-ресурсы</w:t>
      </w:r>
      <w:proofErr w:type="spellEnd"/>
      <w:r w:rsidRPr="006C1D4F">
        <w:rPr>
          <w:rFonts w:eastAsiaTheme="minorHAnsi"/>
          <w:lang w:eastAsia="en-US"/>
        </w:rPr>
        <w:t xml:space="preserve">.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Индивидуальный план, составленный практикантом, оформляется в виде календарного плана-графика прохождения практики. Календарный план-график характеризует распределение времени практиканта на выполнение отдельных разделов задания практики. За время практики студенту необходимо выполнить все элементы индивидуального плана практики.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Индивидуальный план практики включает в себя следующие обязательные задания: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Анализ, систематизация и обобщение научно-технической информации по теме исследований.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lastRenderedPageBreak/>
        <w:t xml:space="preserve">- Освоение методов исследования и проведения экспериментальных работ, информационных технологий в научных исследованиях, программных продуктов, относящиеся к профессиональной сфере.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Проведение теоретического или экспериментального исследования в рамках поставленных задач.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- Анализ и обработка экспериментальных данных, формулирование выводов и предложений по результатам исследования.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Базой практики является кафедра экономика фирмы ННГУ им. Н.И. Лобачевского. 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По результатам практики магистра составляет отчет о выполнении работы в соответствии с программой практики, индивидуальным заданием и рабочим графиком (планом), свидетельствующий о закреплении знаний, умений, приобретении практического опыта, освоении общекультурных и профессиональных компетенций, определенных образовательной программой, с описанием решения задач практики.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Вместе с отчетом обучающийся  предоставляет на кафедру оформленное предписание, индивидуальное задание и рабочий график (план).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Проверка отчётов по учебной практике проводится в соответствии с графиком прохождения практики.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Отчет рассматривается руководителем практики.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Отчет по практике должен включать в себя следующие компоненты: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титульный лист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содержание (перечень разделов),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введение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основная часть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заключение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список использованной литературы </w:t>
      </w:r>
    </w:p>
    <w:p w:rsidR="00937D6D" w:rsidRPr="00937D6D" w:rsidRDefault="00937D6D" w:rsidP="00937D6D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В отчет могут быть включены приложения, объемом не более 20 страниц, которые не входят в общее количество страниц отчета. Отчет может быть иллюстрирован таблицами, графиками, схемами и т.п. </w:t>
      </w:r>
    </w:p>
    <w:p w:rsidR="00583FC8" w:rsidRDefault="00583FC8" w:rsidP="00583FC8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583FC8">
        <w:rPr>
          <w:rFonts w:eastAsiaTheme="minorHAnsi"/>
          <w:lang w:eastAsia="en-US"/>
        </w:rPr>
        <w:t xml:space="preserve">Объем отчета – не менее 10-12 страниц (без списка использованной литературы и приложений). Текст отчета должен быть отредактирован и напечатан с соблюдением правил оформления научных работ, предусмотренных ГОСТом. </w:t>
      </w:r>
    </w:p>
    <w:p w:rsidR="00583FC8" w:rsidRPr="00937D6D" w:rsidRDefault="00583FC8" w:rsidP="00583FC8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Магистрант составляет письменный отчет в формате </w:t>
      </w:r>
      <w:proofErr w:type="spellStart"/>
      <w:r w:rsidRPr="00937D6D">
        <w:rPr>
          <w:rFonts w:eastAsiaTheme="minorHAnsi"/>
          <w:lang w:eastAsia="en-US"/>
        </w:rPr>
        <w:t>Microsoft</w:t>
      </w:r>
      <w:proofErr w:type="spellEnd"/>
      <w:r w:rsidRPr="00937D6D">
        <w:rPr>
          <w:rFonts w:eastAsiaTheme="minorHAnsi"/>
          <w:lang w:eastAsia="en-US"/>
        </w:rPr>
        <w:t xml:space="preserve"> </w:t>
      </w:r>
      <w:proofErr w:type="spellStart"/>
      <w:r w:rsidRPr="00937D6D">
        <w:rPr>
          <w:rFonts w:eastAsiaTheme="minorHAnsi"/>
          <w:lang w:eastAsia="en-US"/>
        </w:rPr>
        <w:t>Word</w:t>
      </w:r>
      <w:proofErr w:type="spellEnd"/>
      <w:r w:rsidRPr="00937D6D">
        <w:rPr>
          <w:rFonts w:eastAsiaTheme="minorHAnsi"/>
          <w:lang w:eastAsia="en-US"/>
        </w:rPr>
        <w:t xml:space="preserve"> (шрифт </w:t>
      </w:r>
      <w:proofErr w:type="spellStart"/>
      <w:r w:rsidRPr="00937D6D">
        <w:rPr>
          <w:rFonts w:eastAsiaTheme="minorHAnsi"/>
          <w:lang w:eastAsia="en-US"/>
        </w:rPr>
        <w:t>Times</w:t>
      </w:r>
      <w:proofErr w:type="spellEnd"/>
      <w:r w:rsidRPr="00937D6D">
        <w:rPr>
          <w:rFonts w:eastAsiaTheme="minorHAnsi"/>
          <w:lang w:eastAsia="en-US"/>
        </w:rPr>
        <w:t xml:space="preserve"> </w:t>
      </w:r>
      <w:proofErr w:type="spellStart"/>
      <w:r w:rsidRPr="00937D6D">
        <w:rPr>
          <w:rFonts w:eastAsiaTheme="minorHAnsi"/>
          <w:lang w:eastAsia="en-US"/>
        </w:rPr>
        <w:t>New</w:t>
      </w:r>
      <w:proofErr w:type="spellEnd"/>
      <w:r w:rsidRPr="00937D6D">
        <w:rPr>
          <w:rFonts w:eastAsiaTheme="minorHAnsi"/>
          <w:lang w:eastAsia="en-US"/>
        </w:rPr>
        <w:t xml:space="preserve"> </w:t>
      </w:r>
      <w:proofErr w:type="spellStart"/>
      <w:r w:rsidRPr="00937D6D">
        <w:rPr>
          <w:rFonts w:eastAsiaTheme="minorHAnsi"/>
          <w:lang w:eastAsia="en-US"/>
        </w:rPr>
        <w:t>Roman</w:t>
      </w:r>
      <w:proofErr w:type="spellEnd"/>
      <w:r w:rsidRPr="00937D6D">
        <w:rPr>
          <w:rFonts w:eastAsiaTheme="minorHAnsi"/>
          <w:lang w:eastAsia="en-US"/>
        </w:rPr>
        <w:t xml:space="preserve">, номер 14 </w:t>
      </w:r>
      <w:proofErr w:type="spellStart"/>
      <w:r w:rsidRPr="00937D6D">
        <w:rPr>
          <w:rFonts w:eastAsiaTheme="minorHAnsi"/>
          <w:lang w:eastAsia="en-US"/>
        </w:rPr>
        <w:t>pt</w:t>
      </w:r>
      <w:proofErr w:type="spellEnd"/>
      <w:r w:rsidRPr="00937D6D">
        <w:rPr>
          <w:rFonts w:eastAsiaTheme="minorHAnsi"/>
          <w:lang w:eastAsia="en-US"/>
        </w:rPr>
        <w:t xml:space="preserve">; через 1,5 интервала; размеры полей: верхнее и нижнее – 2 см, левое – 2,5 см, правое – 1-1,5 см., табуляция и абзац (красная строка) – 1,25 см.). Рекомендуемый объем отчета – 25 – 40 страниц машинописного текста. </w:t>
      </w:r>
    </w:p>
    <w:p w:rsidR="00583FC8" w:rsidRPr="00583FC8" w:rsidRDefault="00583FC8" w:rsidP="00583FC8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583FC8">
        <w:rPr>
          <w:rFonts w:eastAsiaTheme="minorHAnsi"/>
          <w:lang w:eastAsia="en-US"/>
        </w:rPr>
        <w:lastRenderedPageBreak/>
        <w:t>К отчету прилагается:</w:t>
      </w:r>
    </w:p>
    <w:p w:rsidR="00583FC8" w:rsidRPr="00583FC8" w:rsidRDefault="00583FC8" w:rsidP="00583FC8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583FC8">
        <w:rPr>
          <w:rFonts w:eastAsiaTheme="minorHAnsi"/>
          <w:lang w:eastAsia="en-US"/>
        </w:rPr>
        <w:t>- рабочий график (план)</w:t>
      </w:r>
    </w:p>
    <w:p w:rsidR="00583FC8" w:rsidRPr="00583FC8" w:rsidRDefault="00583FC8" w:rsidP="00583FC8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583FC8">
        <w:rPr>
          <w:rFonts w:eastAsiaTheme="minorHAnsi"/>
          <w:lang w:eastAsia="en-US"/>
        </w:rPr>
        <w:t>- предписание (при наличии)</w:t>
      </w:r>
    </w:p>
    <w:p w:rsidR="00583FC8" w:rsidRPr="00583FC8" w:rsidRDefault="00583FC8" w:rsidP="00583FC8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583FC8">
        <w:rPr>
          <w:rFonts w:eastAsiaTheme="minorHAnsi"/>
          <w:lang w:eastAsia="en-US"/>
        </w:rPr>
        <w:t xml:space="preserve">- индивидуальное задание. 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5.</w:t>
      </w:r>
      <w:r w:rsidRPr="002F0CDE">
        <w:rPr>
          <w:rFonts w:eastAsiaTheme="minorHAnsi"/>
          <w:lang w:eastAsia="en-US"/>
        </w:rPr>
        <w:tab/>
        <w:t>ЗАЩИТА ОТЧЕТОВ ПО ПРАКТИКЕ</w:t>
      </w:r>
    </w:p>
    <w:p w:rsidR="002F0CDE" w:rsidRPr="002F0CDE" w:rsidRDefault="002F0CDE" w:rsidP="002F0CDE">
      <w:pPr>
        <w:spacing w:line="360" w:lineRule="auto"/>
        <w:jc w:val="center"/>
        <w:rPr>
          <w:rFonts w:eastAsiaTheme="minorHAnsi"/>
          <w:lang w:eastAsia="en-US"/>
        </w:rPr>
      </w:pPr>
    </w:p>
    <w:p w:rsidR="002F0CDE" w:rsidRP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Защита отчётов по практике проводится в конце её срока (за два дня до окончания) на кафедре «Экономики </w:t>
      </w:r>
      <w:r w:rsidR="005F1B65">
        <w:rPr>
          <w:rFonts w:eastAsiaTheme="minorHAnsi"/>
          <w:lang w:eastAsia="en-US"/>
        </w:rPr>
        <w:t>фирмы</w:t>
      </w:r>
      <w:r w:rsidRPr="002F0CDE">
        <w:rPr>
          <w:rFonts w:eastAsiaTheme="minorHAnsi"/>
          <w:lang w:eastAsia="en-US"/>
        </w:rPr>
        <w:t xml:space="preserve">» руководителю </w:t>
      </w:r>
      <w:r w:rsidR="005F1B65">
        <w:rPr>
          <w:rFonts w:eastAsiaTheme="minorHAnsi"/>
          <w:lang w:eastAsia="en-US"/>
        </w:rPr>
        <w:t>практики.</w:t>
      </w:r>
    </w:p>
    <w:p w:rsidR="005F1B65" w:rsidRPr="002F0CDE" w:rsidRDefault="002F0CDE" w:rsidP="005F1B65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Руководитель оценивает качество и степень самостоятельности выполнения отчёта, его объём и внешнее оформление, степень освоения основного практического и теоретического материала, полученного за период практики. </w:t>
      </w:r>
      <w:r w:rsidR="005F1B65">
        <w:rPr>
          <w:rFonts w:eastAsiaTheme="minorHAnsi"/>
          <w:lang w:eastAsia="en-US"/>
        </w:rPr>
        <w:t>На основе предоставленной информации руководитель практики пишет отзыв на отчет по практике и прикладывает к работе.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результатов прохождения практики зависит от качества представленного отчёта, отзыва-характеристики о работе студента и его ответов на вопросы, заданные во время защиты.</w:t>
      </w:r>
    </w:p>
    <w:p w:rsidR="006C1D4F" w:rsidRDefault="006C1D4F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Вопросы направлены на уточнение следующих положений в работе:</w:t>
      </w:r>
    </w:p>
    <w:p w:rsidR="006C1D4F" w:rsidRPr="006C1D4F" w:rsidRDefault="006C1D4F" w:rsidP="006C1D4F">
      <w:pPr>
        <w:pStyle w:val="ab"/>
        <w:numPr>
          <w:ilvl w:val="0"/>
          <w:numId w:val="20"/>
        </w:numPr>
        <w:spacing w:line="360" w:lineRule="auto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Уточнение направления научного исследования в рамках магистерской диссертации</w:t>
      </w:r>
    </w:p>
    <w:p w:rsidR="006C1D4F" w:rsidRPr="006C1D4F" w:rsidRDefault="006C1D4F" w:rsidP="006C1D4F">
      <w:pPr>
        <w:pStyle w:val="ab"/>
        <w:numPr>
          <w:ilvl w:val="0"/>
          <w:numId w:val="20"/>
        </w:numPr>
        <w:spacing w:line="360" w:lineRule="auto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Подбор и изучение литературы по выбранной теме исследования (анализ степени разработанности проблемы)</w:t>
      </w:r>
    </w:p>
    <w:p w:rsidR="006C1D4F" w:rsidRPr="006C1D4F" w:rsidRDefault="006C1D4F" w:rsidP="006C1D4F">
      <w:pPr>
        <w:pStyle w:val="ab"/>
        <w:numPr>
          <w:ilvl w:val="0"/>
          <w:numId w:val="20"/>
        </w:numPr>
        <w:spacing w:line="360" w:lineRule="auto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Рассмотрение базовых понятий в рамках выбранной темы</w:t>
      </w:r>
    </w:p>
    <w:p w:rsidR="006C1D4F" w:rsidRPr="006C1D4F" w:rsidRDefault="006C1D4F" w:rsidP="006C1D4F">
      <w:pPr>
        <w:pStyle w:val="ab"/>
        <w:numPr>
          <w:ilvl w:val="0"/>
          <w:numId w:val="20"/>
        </w:numPr>
        <w:spacing w:line="360" w:lineRule="auto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Систематизация, структуризация и анализ собранной информации по выбранной теме практики</w:t>
      </w:r>
    </w:p>
    <w:p w:rsidR="006C1D4F" w:rsidRPr="006C1D4F" w:rsidRDefault="006C1D4F" w:rsidP="006C1D4F">
      <w:pPr>
        <w:pStyle w:val="ab"/>
        <w:numPr>
          <w:ilvl w:val="0"/>
          <w:numId w:val="20"/>
        </w:numPr>
        <w:spacing w:line="360" w:lineRule="auto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Формирование и обсуждение с руководителем итогового отчета</w:t>
      </w:r>
    </w:p>
    <w:p w:rsidR="002F0CDE" w:rsidRDefault="002F0CDE" w:rsidP="002F0CDE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>Оценка по практике проставляется в зачётную книжку студента и в экзаменационную ведомость, учитывается наравне с экзаменационными оценками по теоретическим курсам.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2F0CDE" w:rsidRPr="002F0CDE" w:rsidRDefault="005E17BC" w:rsidP="002F0CDE">
      <w:pPr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6</w:t>
      </w:r>
      <w:r w:rsidR="002F0CDE" w:rsidRPr="002F0CDE">
        <w:rPr>
          <w:rFonts w:eastAsiaTheme="minorHAnsi"/>
          <w:lang w:eastAsia="en-US"/>
        </w:rPr>
        <w:t>.</w:t>
      </w:r>
      <w:r w:rsidR="002F0CDE" w:rsidRPr="002F0CDE">
        <w:rPr>
          <w:rFonts w:eastAsiaTheme="minorHAnsi"/>
          <w:lang w:eastAsia="en-US"/>
        </w:rPr>
        <w:tab/>
        <w:t>ТРЕБОВАНИЯ К СОДЕРЖАНИЮ ОТЧЁТА ПО ПРАКТИКЕ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</w:p>
    <w:p w:rsidR="005E17BC" w:rsidRDefault="002F0CDE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В соответствии с Федеральным государственным образовательным стандартом высшего образования к профессиональной подготовленности выпускника предъявляются определённые требования.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lastRenderedPageBreak/>
        <w:t xml:space="preserve">Отчет по практике должен включать в себя следующие компоненты: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титульный лист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содержание (перечень разделов),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введение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основная часть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заключение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-</w:t>
      </w:r>
      <w:r w:rsidRPr="00937D6D">
        <w:rPr>
          <w:rFonts w:eastAsiaTheme="minorHAnsi"/>
          <w:lang w:eastAsia="en-US"/>
        </w:rPr>
        <w:t xml:space="preserve"> список использованной литературы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В отчет могут быть включены приложения, объемом не более 20 страниц, которые не входят в общее количество страниц отчета. Отчет может быть иллюстрирован таблицами, графиками, схемами и т.п. </w:t>
      </w:r>
    </w:p>
    <w:p w:rsidR="005E17BC" w:rsidRPr="00937D6D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Отчет о практике является основным документом студента, отражающим выполненную им работу, полученные организационные и педагогические умения и навыки. Материалы отчета студент в дальнейшем может использовать в своей научно-исследовательской работе </w:t>
      </w:r>
    </w:p>
    <w:p w:rsidR="005E17BC" w:rsidRDefault="005E17BC" w:rsidP="005E17BC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937D6D">
        <w:rPr>
          <w:rFonts w:eastAsiaTheme="minorHAnsi"/>
          <w:lang w:eastAsia="en-US"/>
        </w:rPr>
        <w:t xml:space="preserve">Магистрант составляет письменный отчет в формате </w:t>
      </w:r>
      <w:proofErr w:type="spellStart"/>
      <w:r w:rsidRPr="00937D6D">
        <w:rPr>
          <w:rFonts w:eastAsiaTheme="minorHAnsi"/>
          <w:lang w:eastAsia="en-US"/>
        </w:rPr>
        <w:t>Microsoft</w:t>
      </w:r>
      <w:proofErr w:type="spellEnd"/>
      <w:r w:rsidRPr="00937D6D">
        <w:rPr>
          <w:rFonts w:eastAsiaTheme="minorHAnsi"/>
          <w:lang w:eastAsia="en-US"/>
        </w:rPr>
        <w:t xml:space="preserve"> </w:t>
      </w:r>
      <w:proofErr w:type="spellStart"/>
      <w:r w:rsidRPr="00937D6D">
        <w:rPr>
          <w:rFonts w:eastAsiaTheme="minorHAnsi"/>
          <w:lang w:eastAsia="en-US"/>
        </w:rPr>
        <w:t>Word</w:t>
      </w:r>
      <w:proofErr w:type="spellEnd"/>
      <w:r w:rsidRPr="00937D6D">
        <w:rPr>
          <w:rFonts w:eastAsiaTheme="minorHAnsi"/>
          <w:lang w:eastAsia="en-US"/>
        </w:rPr>
        <w:t xml:space="preserve"> (шрифт </w:t>
      </w:r>
      <w:proofErr w:type="spellStart"/>
      <w:r w:rsidRPr="00937D6D">
        <w:rPr>
          <w:rFonts w:eastAsiaTheme="minorHAnsi"/>
          <w:lang w:eastAsia="en-US"/>
        </w:rPr>
        <w:t>Times</w:t>
      </w:r>
      <w:proofErr w:type="spellEnd"/>
      <w:r w:rsidRPr="00937D6D">
        <w:rPr>
          <w:rFonts w:eastAsiaTheme="minorHAnsi"/>
          <w:lang w:eastAsia="en-US"/>
        </w:rPr>
        <w:t xml:space="preserve"> </w:t>
      </w:r>
      <w:proofErr w:type="spellStart"/>
      <w:r w:rsidRPr="00937D6D">
        <w:rPr>
          <w:rFonts w:eastAsiaTheme="minorHAnsi"/>
          <w:lang w:eastAsia="en-US"/>
        </w:rPr>
        <w:t>New</w:t>
      </w:r>
      <w:proofErr w:type="spellEnd"/>
      <w:r w:rsidRPr="00937D6D">
        <w:rPr>
          <w:rFonts w:eastAsiaTheme="minorHAnsi"/>
          <w:lang w:eastAsia="en-US"/>
        </w:rPr>
        <w:t xml:space="preserve"> </w:t>
      </w:r>
      <w:proofErr w:type="spellStart"/>
      <w:r w:rsidRPr="00937D6D">
        <w:rPr>
          <w:rFonts w:eastAsiaTheme="minorHAnsi"/>
          <w:lang w:eastAsia="en-US"/>
        </w:rPr>
        <w:t>Roman</w:t>
      </w:r>
      <w:proofErr w:type="spellEnd"/>
      <w:r w:rsidRPr="00937D6D">
        <w:rPr>
          <w:rFonts w:eastAsiaTheme="minorHAnsi"/>
          <w:lang w:eastAsia="en-US"/>
        </w:rPr>
        <w:t xml:space="preserve">, номер 14 </w:t>
      </w:r>
      <w:proofErr w:type="spellStart"/>
      <w:r w:rsidRPr="00937D6D">
        <w:rPr>
          <w:rFonts w:eastAsiaTheme="minorHAnsi"/>
          <w:lang w:eastAsia="en-US"/>
        </w:rPr>
        <w:t>pt</w:t>
      </w:r>
      <w:proofErr w:type="spellEnd"/>
      <w:r w:rsidRPr="00937D6D">
        <w:rPr>
          <w:rFonts w:eastAsiaTheme="minorHAnsi"/>
          <w:lang w:eastAsia="en-US"/>
        </w:rPr>
        <w:t xml:space="preserve">; через 1,5 интервала; размеры полей: верхнее и нижнее – 2 см, левое – 2,5 см, правое – 1-1,5 см., табуляция и абзац (красная строка) – 1,25 см.). Рекомендуемый объем отчета – 25 – 40 страниц машинописного текста.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В отчет о прохождении учебной практики должны входить следующие составляющие: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Титульный лист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Введение, в котором дается обоснование актуальности выбранной темы, формулируются цель и задачи, которые автор ставит и решает в ходе прохождения практики и отражает в отчете;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- Основная текстовая часть, включающая, анализ в рамках темы исследования в соответствии с выданным индивидуальным заданием. Заданием на учебную практику является подготовка информационного отчета о учебной и научной литературе по определенной теме (в соответствии с предполагаемой темой ВКР магистерской программы). По данной теме необходимо найти и изучить не менее 20 источников за последние 5 лет, не менее 10 из которых должны быть представлены в библиотеке ННГУ или электронных библиотечных системах: Список источников должен включать: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учебная литература,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научные монографии,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статьи из научных журналов,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диссертации (авторефераты диссертаций),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lastRenderedPageBreak/>
        <w:t xml:space="preserve">- иностранная литература.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- статистические сборники, Нормативно-правовые документы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По каждому источнику должна быть представлена следующая информация: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- автор;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- полное название источника;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- год издания; (если журнал, то год и № журнала);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- издательство;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- аннотация (краткое содержание объемом 0,5 страницы).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основные термины и ключевые слова.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- Заключение, в котором подводятся основные итоги проделанной практикантом работы и делаются выводы. </w:t>
      </w:r>
    </w:p>
    <w:p w:rsidR="006C1D4F" w:rsidRPr="006C1D4F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- Библиографический список.</w:t>
      </w:r>
    </w:p>
    <w:p w:rsidR="006C1D4F" w:rsidRPr="00937D6D" w:rsidRDefault="006C1D4F" w:rsidP="006C1D4F">
      <w:pPr>
        <w:spacing w:line="360" w:lineRule="auto"/>
        <w:ind w:firstLine="708"/>
        <w:jc w:val="both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- Приложения.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Наиболее общими </w:t>
      </w:r>
      <w:r w:rsidRPr="005E17BC">
        <w:rPr>
          <w:rFonts w:eastAsiaTheme="minorHAnsi"/>
          <w:i/>
          <w:iCs/>
          <w:lang w:eastAsia="en-US"/>
        </w:rPr>
        <w:t xml:space="preserve">недостатками </w:t>
      </w:r>
      <w:r w:rsidRPr="005E17BC">
        <w:rPr>
          <w:rFonts w:eastAsiaTheme="minorHAnsi"/>
          <w:lang w:eastAsia="en-US"/>
        </w:rPr>
        <w:t xml:space="preserve">при прохождении практики и составлении отчета о ней являются: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нарушение правил оформления отчетных документов (отчета о практике);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отклонение от положенного по государственным образовательным стандартам времени, отводимого на практику;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отсутствие вспомогательных документальных материалов, подтверждающих проведение (выполнение) в ходе практики различных задач;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неудовлетворительное состояние личной дисциплины во время прохождения практики; </w:t>
      </w:r>
    </w:p>
    <w:p w:rsidR="005E17BC" w:rsidRPr="005E17BC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 xml:space="preserve">– расплывчатость заключений студента о прохождении практики. </w:t>
      </w:r>
    </w:p>
    <w:p w:rsidR="002F0CDE" w:rsidRPr="002F0CDE" w:rsidRDefault="005E17BC" w:rsidP="005E17BC">
      <w:pPr>
        <w:spacing w:line="360" w:lineRule="auto"/>
        <w:ind w:left="360" w:firstLine="348"/>
        <w:contextualSpacing/>
        <w:jc w:val="both"/>
        <w:rPr>
          <w:rFonts w:eastAsiaTheme="minorHAnsi"/>
          <w:lang w:eastAsia="en-US"/>
        </w:rPr>
      </w:pPr>
      <w:r w:rsidRPr="005E17BC">
        <w:rPr>
          <w:rFonts w:eastAsiaTheme="minorHAnsi"/>
          <w:lang w:eastAsia="en-US"/>
        </w:rPr>
        <w:t>Заинтересованное отношение студента к практике, активное овладение навыками самостоятельного ведения научно-исследовательской работы помогут развитию общенаучной и специальной компетентности студента в определенной сфере научной деятельности.</w:t>
      </w:r>
    </w:p>
    <w:p w:rsidR="002F0CDE" w:rsidRPr="002F0CDE" w:rsidRDefault="002F0CDE" w:rsidP="002F0CDE">
      <w:pPr>
        <w:spacing w:line="360" w:lineRule="auto"/>
        <w:jc w:val="both"/>
        <w:rPr>
          <w:rFonts w:eastAsiaTheme="minorHAnsi"/>
          <w:lang w:eastAsia="en-US"/>
        </w:rPr>
      </w:pPr>
      <w:r w:rsidRPr="002F0CDE">
        <w:rPr>
          <w:rFonts w:eastAsiaTheme="minorHAnsi"/>
          <w:lang w:eastAsia="en-US"/>
        </w:rPr>
        <w:t xml:space="preserve"> </w:t>
      </w:r>
    </w:p>
    <w:p w:rsidR="002F0CDE" w:rsidRPr="002F0CDE" w:rsidRDefault="005E17BC" w:rsidP="002F0CDE">
      <w:pPr>
        <w:spacing w:line="360" w:lineRule="auto"/>
        <w:jc w:val="center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7</w:t>
      </w:r>
      <w:r w:rsidR="002F0CDE" w:rsidRPr="002F0CDE">
        <w:rPr>
          <w:rFonts w:eastAsiaTheme="minorHAnsi"/>
          <w:lang w:eastAsia="en-US"/>
        </w:rPr>
        <w:t xml:space="preserve">. </w:t>
      </w:r>
      <w:r w:rsidR="004115B4">
        <w:rPr>
          <w:rFonts w:eastAsiaTheme="minorHAnsi"/>
          <w:lang w:eastAsia="en-US"/>
        </w:rPr>
        <w:t xml:space="preserve">ПРИМЕРНЫЕ ИНДИВИДУАЛЬНЫЕ ЗАДАНИЯ </w:t>
      </w:r>
    </w:p>
    <w:p w:rsidR="006C1D4F" w:rsidRPr="006C1D4F" w:rsidRDefault="006C1D4F" w:rsidP="006C1D4F">
      <w:pPr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Примерные темы исследования</w:t>
      </w:r>
      <w:r w:rsidR="00770833">
        <w:rPr>
          <w:rFonts w:eastAsiaTheme="minorHAnsi"/>
          <w:lang w:eastAsia="en-US"/>
        </w:rPr>
        <w:t xml:space="preserve"> для программы «Экономическая безопасность бизнеса»</w:t>
      </w:r>
      <w:r w:rsidRPr="006C1D4F">
        <w:rPr>
          <w:rFonts w:eastAsiaTheme="minorHAnsi"/>
          <w:lang w:eastAsia="en-US"/>
        </w:rPr>
        <w:t>: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1. Стратегия управления трудовым потенциалом организации.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2. Формирование и реализация кадровой политики организации.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3. Пути оптимизации затрат на персонал фирмы.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4. Анализ и оценка конкурентных преимуществ предприятия в антикризисном управлении.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lastRenderedPageBreak/>
        <w:t xml:space="preserve">5. Анализ причин неплатежеспособности организации и пути их решения.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6. Управление проектом реструктуризации неплатежеспособного предприятия.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7. Финансовая и инвестиционная реструктуризация предприятия.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8. Разработка системы управления рисками на предприятии.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9. Экономико-аналитические методы оценки предпринимательских рисков.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10. Анализ риска для инвестиционных программ и методы их снижения. </w:t>
      </w:r>
    </w:p>
    <w:p w:rsidR="00770833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11. Экономический механизм и финансовое обеспечение системы управления охраной труда.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12. Коммерческая тайна и защита информации на фирме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13. Организация деятельности службы защиты корпоративных интересов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14. Корпоративные угрозы: профилактика и предупреждение.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15. Роль </w:t>
      </w:r>
      <w:proofErr w:type="spellStart"/>
      <w:r w:rsidRPr="006C1D4F">
        <w:rPr>
          <w:rFonts w:eastAsiaTheme="minorHAnsi"/>
          <w:lang w:eastAsia="en-US"/>
        </w:rPr>
        <w:t>Public</w:t>
      </w:r>
      <w:proofErr w:type="spellEnd"/>
      <w:r w:rsidRPr="006C1D4F">
        <w:rPr>
          <w:rFonts w:eastAsiaTheme="minorHAnsi"/>
          <w:lang w:eastAsia="en-US"/>
        </w:rPr>
        <w:t xml:space="preserve"> </w:t>
      </w:r>
      <w:proofErr w:type="spellStart"/>
      <w:r w:rsidRPr="006C1D4F">
        <w:rPr>
          <w:rFonts w:eastAsiaTheme="minorHAnsi"/>
          <w:lang w:eastAsia="en-US"/>
        </w:rPr>
        <w:t>Relations</w:t>
      </w:r>
      <w:proofErr w:type="spellEnd"/>
      <w:r w:rsidRPr="006C1D4F">
        <w:rPr>
          <w:rFonts w:eastAsiaTheme="minorHAnsi"/>
          <w:lang w:eastAsia="en-US"/>
        </w:rPr>
        <w:t xml:space="preserve"> и рекламы в антикризисном менеджменте.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16. Коммуникационные стратегии в управлении фирмой.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17. Риски организации как основа прогнозирования и планирования антикризисного PR.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18. Методы разработки плана антикризисного PR.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19. Стимулирования труда топ-менеджеров компании.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20. Управление кредиторской задолженностью: модели, методы, реализация.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21. Дочерняя и материнская компании как средство защиты контрольного пакета.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22. Доверительное управление имуществом.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23. Стратегический мониторинг в организации.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24. Методы оценки стоимости бизнеса.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25. Пути повышения эффективности использования материально- технических ресурсов организации.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26. Оценка нематериальных активов предприятия и их использование.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27. Управление оборотным капиталом предприятия. </w:t>
      </w:r>
    </w:p>
    <w:p w:rsidR="00770833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28. Формирование системы мер по обеспечению экономической безопасности предприятия.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 xml:space="preserve">29. Источники угроз экономической безопасности предприятия и пути их снижения. </w:t>
      </w:r>
    </w:p>
    <w:p w:rsidR="006C1D4F" w:rsidRPr="006C1D4F" w:rsidRDefault="006C1D4F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30. Управление затратами организации в системе экономической безопасности.</w:t>
      </w:r>
    </w:p>
    <w:p w:rsidR="00770833" w:rsidRPr="006C1D4F" w:rsidRDefault="00770833" w:rsidP="00770833">
      <w:pPr>
        <w:spacing w:line="360" w:lineRule="auto"/>
        <w:ind w:firstLine="709"/>
        <w:rPr>
          <w:rFonts w:eastAsiaTheme="minorHAnsi"/>
          <w:lang w:eastAsia="en-US"/>
        </w:rPr>
      </w:pPr>
      <w:r w:rsidRPr="006C1D4F">
        <w:rPr>
          <w:rFonts w:eastAsiaTheme="minorHAnsi"/>
          <w:lang w:eastAsia="en-US"/>
        </w:rPr>
        <w:t>Примерные темы исследования</w:t>
      </w:r>
      <w:r>
        <w:rPr>
          <w:rFonts w:eastAsiaTheme="minorHAnsi"/>
          <w:lang w:eastAsia="en-US"/>
        </w:rPr>
        <w:t xml:space="preserve"> для программы «Экономика компаний и корпораций»</w:t>
      </w:r>
      <w:r w:rsidRPr="006C1D4F">
        <w:rPr>
          <w:rFonts w:eastAsiaTheme="minorHAnsi"/>
          <w:lang w:eastAsia="en-US"/>
        </w:rPr>
        <w:t>: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1. Разработка стратегий развития бизнеса.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2. Управление компаниями в условиях нестабильной среды.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lastRenderedPageBreak/>
        <w:t xml:space="preserve">3. Экономическое обеспечение безопасности фирмы.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4. Антикризисное управление компаниями.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5. Механизмы устойчивого развития бизнеса.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>6. Стратегическое партнерство бизнеса.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7. Диверсификация деятельности компаний.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8. Прогнозирование стратегических решений организации.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9. Исследование конъюнктуры рынка, выпускаемой продукции/услуг.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10. Разработка плана финансового оздоровление компании.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11. Корпоративная стратегия: факторы, влияющие на ее формирование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12. Стратегия разработки новых видов товаров и ее реализация.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13. Оценка инвестиционной привлекательности фирмы.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14. Оценка финансовой устойчивости организации.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15. Влияние корпоративной культуры на эффективность деятельности организации. 16. Формирование кадровой политики предприятия.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17. Управление человеческим капиталом организации.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18. Реорганизация системы управления персоналом.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19. Разработка антикризисной стратегии предприятия.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20. Обеспечение маркетинговой деятельности в стратегическом управлении фирмой 21. Управление рисками проекта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22. Управление стоимостью проекта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23. Разработка проекта реструктуризации компании.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24. Разработка проекта слияния (поглощения) компаний.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25. Разработка плана повышения экономической эффективности производства.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26. Анализ экономического состояния организации и перспективы развития.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27. Формирование антикризисного плана развития компании. </w:t>
      </w:r>
    </w:p>
    <w:p w:rsidR="00770833" w:rsidRPr="00770833" w:rsidRDefault="00770833" w:rsidP="00770833">
      <w:pPr>
        <w:spacing w:line="360" w:lineRule="auto"/>
        <w:ind w:firstLine="709"/>
      </w:pPr>
      <w:r w:rsidRPr="00770833">
        <w:t xml:space="preserve">28. Оценка кадрового потенциала организации. </w:t>
      </w: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6024AC" w:rsidRDefault="006024AC" w:rsidP="00D05E7B">
      <w:pPr>
        <w:ind w:firstLine="709"/>
      </w:pPr>
    </w:p>
    <w:p w:rsidR="00F022E9" w:rsidRDefault="00F022E9" w:rsidP="00D05E7B">
      <w:pPr>
        <w:ind w:firstLine="709"/>
      </w:pPr>
    </w:p>
    <w:p w:rsidR="00F022E9" w:rsidRDefault="00F022E9" w:rsidP="00D05E7B">
      <w:pPr>
        <w:ind w:firstLine="709"/>
      </w:pPr>
    </w:p>
    <w:p w:rsidR="00D85D4D" w:rsidRDefault="00D85D4D" w:rsidP="00D05E7B">
      <w:pPr>
        <w:ind w:firstLine="709"/>
      </w:pPr>
    </w:p>
    <w:p w:rsidR="00D85D4D" w:rsidRDefault="00D85D4D" w:rsidP="00D05E7B">
      <w:pPr>
        <w:ind w:firstLine="709"/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 xml:space="preserve">Олег Владимирович Трофимов 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</w:rPr>
      </w:pPr>
      <w:r>
        <w:rPr>
          <w:spacing w:val="-2"/>
          <w:sz w:val="28"/>
          <w:szCs w:val="28"/>
        </w:rPr>
        <w:t>Людмила Валериевна Стрелкова,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2126" w:right="567" w:firstLine="709"/>
        <w:rPr>
          <w:spacing w:val="-2"/>
          <w:sz w:val="28"/>
          <w:szCs w:val="28"/>
        </w:rPr>
      </w:pPr>
      <w:r>
        <w:rPr>
          <w:spacing w:val="-2"/>
          <w:sz w:val="28"/>
          <w:szCs w:val="28"/>
        </w:rPr>
        <w:t xml:space="preserve">Юлия Андреевна </w:t>
      </w:r>
      <w:proofErr w:type="spellStart"/>
      <w:r>
        <w:rPr>
          <w:spacing w:val="-2"/>
          <w:sz w:val="28"/>
          <w:szCs w:val="28"/>
        </w:rPr>
        <w:t>Макушева</w:t>
      </w:r>
      <w:proofErr w:type="spellEnd"/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jc w:val="center"/>
        <w:rPr>
          <w:spacing w:val="-2"/>
        </w:rPr>
      </w:pPr>
    </w:p>
    <w:p w:rsidR="00D85D4D" w:rsidRPr="00D85D4D" w:rsidRDefault="00D85D4D" w:rsidP="00D85D4D">
      <w:pPr>
        <w:widowControl w:val="0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D85D4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МЕТОДИЧЕСКИЕ РЕКОМЕНДАЦИИ ПО </w:t>
      </w:r>
    </w:p>
    <w:p w:rsidR="00D85D4D" w:rsidRPr="00D85D4D" w:rsidRDefault="00770833" w:rsidP="00D85D4D">
      <w:pPr>
        <w:widowControl w:val="0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УЧЕБНОЙ</w:t>
      </w:r>
      <w:r w:rsidR="00D85D4D" w:rsidRPr="00D85D4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 xml:space="preserve"> ПРАКТИКЕ </w:t>
      </w:r>
    </w:p>
    <w:p w:rsidR="00770833" w:rsidRDefault="00D85D4D" w:rsidP="00770833">
      <w:pPr>
        <w:pStyle w:val="31"/>
        <w:rPr>
          <w:sz w:val="28"/>
          <w:szCs w:val="28"/>
        </w:rPr>
      </w:pPr>
      <w:r w:rsidRPr="00D85D4D">
        <w:rPr>
          <w:sz w:val="28"/>
          <w:szCs w:val="28"/>
        </w:rPr>
        <w:t>(</w:t>
      </w:r>
      <w:r w:rsidR="00770833" w:rsidRPr="00BA758E">
        <w:rPr>
          <w:sz w:val="28"/>
          <w:szCs w:val="28"/>
        </w:rPr>
        <w:t xml:space="preserve">Практика по получению первичных </w:t>
      </w:r>
    </w:p>
    <w:p w:rsidR="00D85D4D" w:rsidRPr="00D85D4D" w:rsidRDefault="00770833" w:rsidP="00770833">
      <w:pPr>
        <w:widowControl w:val="0"/>
        <w:jc w:val="center"/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</w:pPr>
      <w:r w:rsidRPr="00BA758E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профессиональных умений и навыков</w:t>
      </w:r>
      <w:r w:rsidR="00D85D4D" w:rsidRPr="00D85D4D">
        <w:rPr>
          <w:rFonts w:asciiTheme="minorHAnsi" w:eastAsiaTheme="minorHAnsi" w:hAnsiTheme="minorHAnsi" w:cstheme="minorBidi"/>
          <w:b/>
          <w:sz w:val="28"/>
          <w:szCs w:val="28"/>
          <w:lang w:eastAsia="en-US"/>
        </w:rPr>
        <w:t>)</w:t>
      </w:r>
    </w:p>
    <w:p w:rsidR="00D85D4D" w:rsidRPr="00D85D4D" w:rsidRDefault="00D85D4D" w:rsidP="00D85D4D">
      <w:pPr>
        <w:jc w:val="center"/>
        <w:rPr>
          <w:sz w:val="28"/>
          <w:szCs w:val="28"/>
        </w:rPr>
      </w:pPr>
      <w:r w:rsidRPr="00D85D4D">
        <w:rPr>
          <w:sz w:val="28"/>
          <w:szCs w:val="28"/>
        </w:rPr>
        <w:t xml:space="preserve">для обучающихся по направлению подготовки </w:t>
      </w:r>
    </w:p>
    <w:p w:rsidR="00D85D4D" w:rsidRPr="00D85D4D" w:rsidRDefault="00D85D4D" w:rsidP="00D85D4D">
      <w:pPr>
        <w:jc w:val="center"/>
        <w:rPr>
          <w:sz w:val="28"/>
          <w:szCs w:val="28"/>
        </w:rPr>
      </w:pPr>
      <w:r w:rsidRPr="00D85D4D">
        <w:rPr>
          <w:sz w:val="28"/>
          <w:szCs w:val="28"/>
        </w:rPr>
        <w:t>38.04.01 «Экономика»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462"/>
      </w:tblGrid>
      <w:tr w:rsidR="00D85D4D" w:rsidRPr="00D85D4D" w:rsidTr="00E7369A">
        <w:trPr>
          <w:trHeight w:val="132"/>
        </w:trPr>
        <w:tc>
          <w:tcPr>
            <w:tcW w:w="9462" w:type="dxa"/>
          </w:tcPr>
          <w:p w:rsidR="00D85D4D" w:rsidRPr="00D85D4D" w:rsidRDefault="00D85D4D" w:rsidP="00D85D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5D4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 xml:space="preserve">программы «Экономика компаний и корпораций», </w:t>
            </w:r>
          </w:p>
          <w:p w:rsidR="00D85D4D" w:rsidRPr="00D85D4D" w:rsidRDefault="00D85D4D" w:rsidP="00D85D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  <w:r w:rsidRPr="00D85D4D">
              <w:rPr>
                <w:rFonts w:eastAsiaTheme="minorHAnsi"/>
                <w:color w:val="000000"/>
                <w:sz w:val="28"/>
                <w:szCs w:val="28"/>
                <w:lang w:eastAsia="en-US"/>
              </w:rPr>
              <w:t>«Экономическая безопасность бизнеса»</w:t>
            </w:r>
          </w:p>
          <w:p w:rsidR="00D85D4D" w:rsidRPr="00D85D4D" w:rsidRDefault="00D85D4D" w:rsidP="00D85D4D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8"/>
                <w:szCs w:val="28"/>
                <w:lang w:eastAsia="en-US"/>
              </w:rPr>
            </w:pPr>
          </w:p>
        </w:tc>
      </w:tr>
    </w:tbl>
    <w:p w:rsidR="00F022E9" w:rsidRDefault="00F022E9" w:rsidP="00F022E9">
      <w:pPr>
        <w:pStyle w:val="western"/>
        <w:shd w:val="clear" w:color="auto" w:fill="FFFFFF"/>
        <w:spacing w:before="278" w:beforeAutospacing="0" w:after="278"/>
        <w:ind w:right="567"/>
        <w:jc w:val="center"/>
      </w:pPr>
      <w:r>
        <w:rPr>
          <w:b/>
          <w:bCs/>
          <w:spacing w:val="-2"/>
          <w:sz w:val="32"/>
          <w:szCs w:val="32"/>
        </w:rPr>
        <w:t>Учебно-методическое пособие</w:t>
      </w: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40"/>
        <w:ind w:right="567" w:firstLine="567"/>
        <w:rPr>
          <w:spacing w:val="-2"/>
        </w:rPr>
      </w:pPr>
    </w:p>
    <w:p w:rsidR="00F022E9" w:rsidRDefault="00F022E9" w:rsidP="00F022E9">
      <w:pPr>
        <w:pStyle w:val="western"/>
        <w:shd w:val="clear" w:color="auto" w:fill="FFFFFF"/>
        <w:spacing w:before="278" w:beforeAutospacing="0" w:after="278"/>
        <w:ind w:left="709" w:right="567" w:firstLine="142"/>
      </w:pPr>
      <w:r>
        <w:t xml:space="preserve">Федеральное государственное автономное образовательное учреждение высшего образования «Национальный исследовательский Нижегородский государственный университет им. </w:t>
      </w:r>
      <w:proofErr w:type="spellStart"/>
      <w:r>
        <w:t>Н.И.Лобачевского</w:t>
      </w:r>
      <w:proofErr w:type="spellEnd"/>
      <w:r>
        <w:t>» 603950. Нижний Новгород, пр. Гагарина,23</w:t>
      </w:r>
    </w:p>
    <w:p w:rsidR="00F022E9" w:rsidRPr="004115B4" w:rsidRDefault="00F022E9" w:rsidP="00D05E7B">
      <w:pPr>
        <w:ind w:firstLine="709"/>
      </w:pPr>
    </w:p>
    <w:sectPr w:rsidR="00F022E9" w:rsidRPr="00411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3"/>
    <w:multiLevelType w:val="multilevel"/>
    <w:tmpl w:val="00000013"/>
    <w:name w:val="WWNum2"/>
    <w:lvl w:ilvl="0">
      <w:start w:val="1"/>
      <w:numFmt w:val="decimal"/>
      <w:lvlText w:val="%1."/>
      <w:lvlJc w:val="righ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5C6304C"/>
    <w:multiLevelType w:val="hybridMultilevel"/>
    <w:tmpl w:val="260019B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88D4B8F"/>
    <w:multiLevelType w:val="hybridMultilevel"/>
    <w:tmpl w:val="4FC82F10"/>
    <w:lvl w:ilvl="0" w:tplc="230CF31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20" w:hanging="360"/>
      </w:pPr>
    </w:lvl>
    <w:lvl w:ilvl="2" w:tplc="0419001B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" w15:restartNumberingAfterBreak="0">
    <w:nsid w:val="141A4C62"/>
    <w:multiLevelType w:val="hybridMultilevel"/>
    <w:tmpl w:val="711A6080"/>
    <w:lvl w:ilvl="0" w:tplc="8424B7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4FA7F31"/>
    <w:multiLevelType w:val="hybridMultilevel"/>
    <w:tmpl w:val="91F858AC"/>
    <w:lvl w:ilvl="0" w:tplc="6A3030F2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AF512B"/>
    <w:multiLevelType w:val="hybridMultilevel"/>
    <w:tmpl w:val="4B905124"/>
    <w:lvl w:ilvl="0" w:tplc="012688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1DE056A5"/>
    <w:multiLevelType w:val="hybridMultilevel"/>
    <w:tmpl w:val="D5C21DFE"/>
    <w:lvl w:ilvl="0" w:tplc="AB5A276C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695E37"/>
    <w:multiLevelType w:val="hybridMultilevel"/>
    <w:tmpl w:val="68E6B7E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C7D0F90A">
      <w:start w:val="1"/>
      <w:numFmt w:val="bullet"/>
      <w:lvlText w:val="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23CDC"/>
    <w:multiLevelType w:val="hybridMultilevel"/>
    <w:tmpl w:val="716EE2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FC0BC9"/>
    <w:multiLevelType w:val="hybridMultilevel"/>
    <w:tmpl w:val="9BAC821C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26A13173"/>
    <w:multiLevelType w:val="multilevel"/>
    <w:tmpl w:val="9742349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entative="1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11" w15:restartNumberingAfterBreak="0">
    <w:nsid w:val="27313BEE"/>
    <w:multiLevelType w:val="hybridMultilevel"/>
    <w:tmpl w:val="8D5452E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278E1AA1"/>
    <w:multiLevelType w:val="hybridMultilevel"/>
    <w:tmpl w:val="9D8A49D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45F51515"/>
    <w:multiLevelType w:val="hybridMultilevel"/>
    <w:tmpl w:val="2432F5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6B077B"/>
    <w:multiLevelType w:val="hybridMultilevel"/>
    <w:tmpl w:val="AE34A9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71099C"/>
    <w:multiLevelType w:val="hybridMultilevel"/>
    <w:tmpl w:val="9460BF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A811C4"/>
    <w:multiLevelType w:val="multilevel"/>
    <w:tmpl w:val="6C4E8F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7" w15:restartNumberingAfterBreak="0">
    <w:nsid w:val="56C16F00"/>
    <w:multiLevelType w:val="hybridMultilevel"/>
    <w:tmpl w:val="5C36F8B4"/>
    <w:lvl w:ilvl="0" w:tplc="C7D0F90A">
      <w:start w:val="1"/>
      <w:numFmt w:val="bullet"/>
      <w:lvlText w:val=""/>
      <w:lvlJc w:val="left"/>
      <w:pPr>
        <w:ind w:left="213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7C7B03"/>
    <w:multiLevelType w:val="hybridMultilevel"/>
    <w:tmpl w:val="F2F6798A"/>
    <w:lvl w:ilvl="0" w:tplc="C7D0F90A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76557A00"/>
    <w:multiLevelType w:val="hybridMultilevel"/>
    <w:tmpl w:val="29089E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13"/>
  </w:num>
  <w:num w:numId="4">
    <w:abstractNumId w:val="14"/>
  </w:num>
  <w:num w:numId="5">
    <w:abstractNumId w:val="19"/>
  </w:num>
  <w:num w:numId="6">
    <w:abstractNumId w:val="8"/>
  </w:num>
  <w:num w:numId="7">
    <w:abstractNumId w:val="15"/>
  </w:num>
  <w:num w:numId="8">
    <w:abstractNumId w:val="10"/>
  </w:num>
  <w:num w:numId="9">
    <w:abstractNumId w:val="5"/>
  </w:num>
  <w:num w:numId="10">
    <w:abstractNumId w:val="4"/>
  </w:num>
  <w:num w:numId="11">
    <w:abstractNumId w:val="3"/>
  </w:num>
  <w:num w:numId="12">
    <w:abstractNumId w:val="6"/>
  </w:num>
  <w:num w:numId="13">
    <w:abstractNumId w:val="17"/>
  </w:num>
  <w:num w:numId="14">
    <w:abstractNumId w:val="7"/>
  </w:num>
  <w:num w:numId="15">
    <w:abstractNumId w:val="12"/>
  </w:num>
  <w:num w:numId="16">
    <w:abstractNumId w:val="9"/>
  </w:num>
  <w:num w:numId="17">
    <w:abstractNumId w:val="18"/>
  </w:num>
  <w:num w:numId="18">
    <w:abstractNumId w:val="1"/>
  </w:num>
  <w:num w:numId="19">
    <w:abstractNumId w:val="0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6E3"/>
    <w:rsid w:val="0000116D"/>
    <w:rsid w:val="000E00C4"/>
    <w:rsid w:val="001413EA"/>
    <w:rsid w:val="001650EC"/>
    <w:rsid w:val="00171110"/>
    <w:rsid w:val="00193B64"/>
    <w:rsid w:val="00245D5B"/>
    <w:rsid w:val="00282D49"/>
    <w:rsid w:val="002F0CDE"/>
    <w:rsid w:val="004115B4"/>
    <w:rsid w:val="004214DF"/>
    <w:rsid w:val="004638A0"/>
    <w:rsid w:val="00501155"/>
    <w:rsid w:val="00576AE0"/>
    <w:rsid w:val="00583FC8"/>
    <w:rsid w:val="005E17BC"/>
    <w:rsid w:val="005E1ADC"/>
    <w:rsid w:val="005E25FE"/>
    <w:rsid w:val="005F1B65"/>
    <w:rsid w:val="006024AC"/>
    <w:rsid w:val="00616180"/>
    <w:rsid w:val="006437C5"/>
    <w:rsid w:val="006B2EF0"/>
    <w:rsid w:val="006C1D4F"/>
    <w:rsid w:val="00770833"/>
    <w:rsid w:val="00844AF1"/>
    <w:rsid w:val="008706E3"/>
    <w:rsid w:val="008F325C"/>
    <w:rsid w:val="008F3286"/>
    <w:rsid w:val="00937D6D"/>
    <w:rsid w:val="00995A03"/>
    <w:rsid w:val="00A916AB"/>
    <w:rsid w:val="00B520A8"/>
    <w:rsid w:val="00BA758E"/>
    <w:rsid w:val="00BE32BA"/>
    <w:rsid w:val="00C137DC"/>
    <w:rsid w:val="00D05E7B"/>
    <w:rsid w:val="00D24FC9"/>
    <w:rsid w:val="00D758E5"/>
    <w:rsid w:val="00D85D4D"/>
    <w:rsid w:val="00E95BD7"/>
    <w:rsid w:val="00ED027D"/>
    <w:rsid w:val="00EE6854"/>
    <w:rsid w:val="00F0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91EBB2B-8C2B-43DA-BA6E-D757630EE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D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autoRedefine/>
    <w:qFormat/>
    <w:rsid w:val="008706E3"/>
    <w:pPr>
      <w:widowControl w:val="0"/>
      <w:tabs>
        <w:tab w:val="left" w:pos="176"/>
        <w:tab w:val="left" w:pos="5040"/>
      </w:tabs>
      <w:snapToGrid w:val="0"/>
      <w:spacing w:before="170" w:after="120" w:line="100" w:lineRule="atLeast"/>
      <w:ind w:left="176" w:right="-48"/>
      <w:jc w:val="both"/>
      <w:outlineLvl w:val="0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autoRedefine/>
    <w:qFormat/>
    <w:rsid w:val="008706E3"/>
    <w:pPr>
      <w:widowControl w:val="0"/>
      <w:spacing w:before="120" w:after="120"/>
      <w:jc w:val="center"/>
      <w:outlineLvl w:val="3"/>
    </w:pPr>
    <w:rPr>
      <w:b/>
      <w:bCs/>
      <w:snapToGrid w:val="0"/>
      <w:sz w:val="30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06E3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06E3"/>
    <w:rPr>
      <w:rFonts w:ascii="Times New Roman" w:eastAsia="Times New Roman" w:hAnsi="Times New Roman" w:cs="Times New Roman"/>
      <w:b/>
      <w:bCs/>
      <w:snapToGrid w:val="0"/>
      <w:sz w:val="30"/>
      <w:szCs w:val="32"/>
      <w:lang w:eastAsia="ru-RU"/>
    </w:rPr>
  </w:style>
  <w:style w:type="paragraph" w:styleId="a3">
    <w:name w:val="Body Text"/>
    <w:basedOn w:val="a"/>
    <w:link w:val="a4"/>
    <w:rsid w:val="008706E3"/>
    <w:rPr>
      <w:szCs w:val="20"/>
    </w:rPr>
  </w:style>
  <w:style w:type="character" w:customStyle="1" w:styleId="a4">
    <w:name w:val="Основной текст Знак"/>
    <w:basedOn w:val="a0"/>
    <w:link w:val="a3"/>
    <w:rsid w:val="008706E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ody Text Indent"/>
    <w:basedOn w:val="a"/>
    <w:link w:val="a6"/>
    <w:rsid w:val="008706E3"/>
    <w:pPr>
      <w:ind w:firstLine="900"/>
    </w:pPr>
  </w:style>
  <w:style w:type="character" w:customStyle="1" w:styleId="a6">
    <w:name w:val="Основной текст с отступом Знак"/>
    <w:basedOn w:val="a0"/>
    <w:link w:val="a5"/>
    <w:rsid w:val="008706E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8706E3"/>
    <w:pPr>
      <w:autoSpaceDE w:val="0"/>
      <w:autoSpaceDN w:val="0"/>
      <w:jc w:val="center"/>
    </w:pPr>
    <w:rPr>
      <w:b/>
      <w:bCs/>
      <w:sz w:val="32"/>
      <w:szCs w:val="32"/>
      <w:lang w:val="x-none" w:eastAsia="x-none"/>
    </w:rPr>
  </w:style>
  <w:style w:type="character" w:customStyle="1" w:styleId="a8">
    <w:name w:val="Название Знак"/>
    <w:basedOn w:val="a0"/>
    <w:link w:val="a7"/>
    <w:rsid w:val="008706E3"/>
    <w:rPr>
      <w:rFonts w:ascii="Times New Roman" w:eastAsia="Times New Roman" w:hAnsi="Times New Roman" w:cs="Times New Roman"/>
      <w:b/>
      <w:bCs/>
      <w:sz w:val="32"/>
      <w:szCs w:val="32"/>
      <w:lang w:val="x-none" w:eastAsia="x-none"/>
    </w:rPr>
  </w:style>
  <w:style w:type="paragraph" w:styleId="11">
    <w:name w:val="toc 1"/>
    <w:basedOn w:val="a"/>
    <w:next w:val="a"/>
    <w:autoRedefine/>
    <w:semiHidden/>
    <w:rsid w:val="008706E3"/>
    <w:rPr>
      <w:sz w:val="20"/>
      <w:szCs w:val="20"/>
    </w:rPr>
  </w:style>
  <w:style w:type="character" w:styleId="a9">
    <w:name w:val="Hyperlink"/>
    <w:rsid w:val="008706E3"/>
    <w:rPr>
      <w:color w:val="0000FF"/>
      <w:u w:val="single"/>
    </w:rPr>
  </w:style>
  <w:style w:type="character" w:customStyle="1" w:styleId="3">
    <w:name w:val="Основной текст (3)_"/>
    <w:link w:val="31"/>
    <w:locked/>
    <w:rsid w:val="008706E3"/>
    <w:rPr>
      <w:b/>
      <w:bCs/>
      <w:shd w:val="clear" w:color="auto" w:fill="FFFFFF"/>
    </w:rPr>
  </w:style>
  <w:style w:type="paragraph" w:customStyle="1" w:styleId="31">
    <w:name w:val="Основной текст (3)1"/>
    <w:basedOn w:val="a"/>
    <w:link w:val="3"/>
    <w:rsid w:val="008706E3"/>
    <w:pPr>
      <w:widowControl w:val="0"/>
      <w:shd w:val="clear" w:color="auto" w:fill="FFFFFF"/>
      <w:spacing w:line="269" w:lineRule="exact"/>
      <w:jc w:val="center"/>
    </w:pPr>
    <w:rPr>
      <w:rFonts w:asciiTheme="minorHAnsi" w:eastAsiaTheme="minorHAnsi" w:hAnsiTheme="minorHAnsi" w:cstheme="minorBidi"/>
      <w:b/>
      <w:bCs/>
      <w:sz w:val="22"/>
      <w:szCs w:val="22"/>
      <w:lang w:eastAsia="en-US"/>
    </w:rPr>
  </w:style>
  <w:style w:type="paragraph" w:styleId="aa">
    <w:name w:val="Normal (Web)"/>
    <w:basedOn w:val="a"/>
    <w:uiPriority w:val="99"/>
    <w:semiHidden/>
    <w:unhideWhenUsed/>
    <w:rsid w:val="008F3286"/>
    <w:pPr>
      <w:spacing w:before="100" w:beforeAutospacing="1"/>
    </w:pPr>
    <w:rPr>
      <w:color w:val="000000"/>
    </w:rPr>
  </w:style>
  <w:style w:type="paragraph" w:customStyle="1" w:styleId="western">
    <w:name w:val="western"/>
    <w:basedOn w:val="a"/>
    <w:rsid w:val="008F3286"/>
    <w:pPr>
      <w:spacing w:before="100" w:beforeAutospacing="1"/>
    </w:pPr>
    <w:rPr>
      <w:color w:val="000000"/>
    </w:rPr>
  </w:style>
  <w:style w:type="paragraph" w:styleId="ab">
    <w:name w:val="List Paragraph"/>
    <w:basedOn w:val="a"/>
    <w:uiPriority w:val="34"/>
    <w:qFormat/>
    <w:rsid w:val="004115B4"/>
    <w:pPr>
      <w:ind w:left="720"/>
      <w:contextualSpacing/>
    </w:pPr>
  </w:style>
  <w:style w:type="paragraph" w:customStyle="1" w:styleId="Default">
    <w:name w:val="Default"/>
    <w:rsid w:val="000E00C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12">
    <w:name w:val="Абзац списка1"/>
    <w:basedOn w:val="a"/>
    <w:rsid w:val="00583FC8"/>
    <w:pPr>
      <w:suppressAutoHyphens/>
      <w:ind w:left="720"/>
    </w:pPr>
    <w:rPr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282D49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82D4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1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3165</Words>
  <Characters>18044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Макушева Юлия Андреевна</dc:creator>
  <cp:lastModifiedBy>Стрелкова Людмила Валериевна</cp:lastModifiedBy>
  <cp:revision>2</cp:revision>
  <cp:lastPrinted>2018-04-09T12:10:00Z</cp:lastPrinted>
  <dcterms:created xsi:type="dcterms:W3CDTF">2018-04-17T14:28:00Z</dcterms:created>
  <dcterms:modified xsi:type="dcterms:W3CDTF">2018-04-17T14:28:00Z</dcterms:modified>
</cp:coreProperties>
</file>