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МИНИСТЕРСТВО ОБРАЗОВАНИЯ И НАУКИ РОССИЙСКОЙ ФЕДЕРАЦИИ</w:t>
      </w: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Нижегородский государственный университет им. Н.И. Лобачевского</w:t>
      </w: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6F" w:rsidRPr="00C4386F" w:rsidRDefault="00C4386F" w:rsidP="00C4386F">
      <w:pPr>
        <w:keepNext/>
        <w:keepLines/>
        <w:spacing w:before="600" w:after="360" w:line="240" w:lineRule="auto"/>
        <w:ind w:firstLine="2155"/>
        <w:jc w:val="right"/>
        <w:outlineLvl w:val="0"/>
        <w:rPr>
          <w:rFonts w:ascii="Times New Roman" w:eastAsiaTheme="majorEastAsia" w:hAnsi="Times New Roman" w:cstheme="majorBidi"/>
          <w:b/>
          <w:bCs/>
          <w:sz w:val="32"/>
          <w:szCs w:val="32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keepNext/>
        <w:keepLines/>
        <w:spacing w:before="600" w:after="480" w:line="240" w:lineRule="auto"/>
        <w:ind w:firstLine="964"/>
        <w:jc w:val="right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bookmarkStart w:id="0" w:name="_Toc379994352"/>
      <w:bookmarkStart w:id="1" w:name="_Toc379994414"/>
      <w:bookmarkStart w:id="2" w:name="_Toc379994841"/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С.В. Белковский</w:t>
      </w:r>
      <w:bookmarkEnd w:id="0"/>
      <w:bookmarkEnd w:id="1"/>
      <w:bookmarkEnd w:id="2"/>
    </w:p>
    <w:p w:rsidR="00C4386F" w:rsidRPr="00C4386F" w:rsidRDefault="00C4386F" w:rsidP="00C4386F">
      <w:pPr>
        <w:keepNext/>
        <w:keepLines/>
        <w:spacing w:before="600" w:after="480" w:line="240" w:lineRule="auto"/>
        <w:ind w:firstLine="964"/>
        <w:jc w:val="center"/>
        <w:outlineLvl w:val="1"/>
        <w:rPr>
          <w:rFonts w:ascii="Times New Roman" w:eastAsiaTheme="majorEastAsia" w:hAnsi="Times New Roman" w:cstheme="majorBidi"/>
          <w:b/>
          <w:i/>
          <w:sz w:val="72"/>
          <w:szCs w:val="72"/>
        </w:rPr>
      </w:pPr>
      <w:bookmarkStart w:id="3" w:name="_Toc379994353"/>
      <w:bookmarkStart w:id="4" w:name="_Toc379994415"/>
      <w:r w:rsidRPr="00C4386F">
        <w:rPr>
          <w:rFonts w:ascii="Times New Roman" w:eastAsiaTheme="majorEastAsia" w:hAnsi="Times New Roman" w:cstheme="majorBidi"/>
          <w:b/>
          <w:sz w:val="72"/>
          <w:szCs w:val="72"/>
        </w:rPr>
        <w:t>Теория и практика рекламы</w:t>
      </w:r>
      <w:bookmarkEnd w:id="3"/>
      <w:bookmarkEnd w:id="4"/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keepNext/>
        <w:keepLines/>
        <w:spacing w:before="40" w:line="240" w:lineRule="auto"/>
        <w:ind w:firstLine="709"/>
        <w:jc w:val="center"/>
        <w:outlineLvl w:val="8"/>
        <w:rPr>
          <w:rFonts w:asciiTheme="majorHAnsi" w:eastAsiaTheme="majorEastAsia" w:hAnsiTheme="majorHAnsi" w:cstheme="majorBidi"/>
          <w:b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C4386F">
        <w:rPr>
          <w:rFonts w:ascii="Times New Roman" w:hAnsi="Times New Roman" w:cs="Times New Roman"/>
          <w:b/>
          <w:i/>
          <w:sz w:val="32"/>
          <w:szCs w:val="32"/>
        </w:rPr>
        <w:t>Учебно-методическое пособие</w:t>
      </w: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Рекомендовано методической комиссией филологического факультета для студентов ННГУ, обучающихся по направлению подготовки</w:t>
      </w: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031600 «Реклама и связи с общественностью»</w:t>
      </w: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Нижний Новгород</w:t>
      </w: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  <w:sectPr w:rsidR="00C4386F" w:rsidRPr="00C4386F" w:rsidSect="008F4AE2">
          <w:footerReference w:type="default" r:id="rId7"/>
          <w:pgSz w:w="11906" w:h="16838" w:code="9"/>
          <w:pgMar w:top="1134" w:right="1134" w:bottom="1418" w:left="1134" w:header="709" w:footer="1134" w:gutter="0"/>
          <w:pgNumType w:start="1"/>
          <w:cols w:space="708"/>
          <w:titlePg/>
          <w:docGrid w:linePitch="360"/>
        </w:sectPr>
      </w:pPr>
      <w:r w:rsidRPr="00C4386F">
        <w:rPr>
          <w:rFonts w:ascii="Times New Roman" w:hAnsi="Times New Roman" w:cs="Times New Roman"/>
          <w:bCs/>
          <w:sz w:val="28"/>
          <w:szCs w:val="28"/>
        </w:rPr>
        <w:t>2014</w:t>
      </w: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УДК 659.1(075.8)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ББК 65.6-803</w:t>
      </w:r>
    </w:p>
    <w:p w:rsidR="00C4386F" w:rsidRPr="00C4386F" w:rsidRDefault="00C4386F" w:rsidP="00C4386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 xml:space="preserve">      Б-51</w:t>
      </w: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noProof/>
          <w:sz w:val="28"/>
          <w:szCs w:val="28"/>
        </w:rPr>
        <w:t xml:space="preserve">Б-51 Белковский С.В. Теория и практика рекламы: </w:t>
      </w:r>
      <w:r w:rsidRPr="00C4386F">
        <w:rPr>
          <w:rFonts w:ascii="Times New Roman" w:hAnsi="Times New Roman" w:cs="Times New Roman"/>
          <w:sz w:val="28"/>
          <w:szCs w:val="28"/>
        </w:rPr>
        <w:t>Учебно-методическое пособие. – Нижний Новгород:</w:t>
      </w:r>
      <w:r w:rsidRPr="00C4386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386F">
        <w:rPr>
          <w:rFonts w:ascii="Times New Roman" w:hAnsi="Times New Roman" w:cs="Times New Roman"/>
          <w:sz w:val="28"/>
          <w:szCs w:val="28"/>
        </w:rPr>
        <w:t>Нижегородский госуниверситет,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 2014. </w:t>
      </w:r>
      <w:r w:rsidRPr="00C4386F">
        <w:rPr>
          <w:rFonts w:ascii="Times New Roman" w:hAnsi="Times New Roman" w:cs="Times New Roman"/>
          <w:sz w:val="28"/>
          <w:szCs w:val="28"/>
        </w:rPr>
        <w:t>–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4386F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32</w:t>
      </w:r>
      <w:r w:rsidRPr="00C4386F">
        <w:rPr>
          <w:rFonts w:ascii="Times New Roman" w:hAnsi="Times New Roman" w:cs="Times New Roman"/>
          <w:bCs/>
          <w:color w:val="FF0000"/>
          <w:sz w:val="28"/>
          <w:szCs w:val="28"/>
        </w:rPr>
        <w:t xml:space="preserve"> </w:t>
      </w:r>
      <w:r w:rsidRPr="00C4386F">
        <w:rPr>
          <w:rFonts w:ascii="Times New Roman" w:hAnsi="Times New Roman" w:cs="Times New Roman"/>
          <w:bCs/>
          <w:sz w:val="28"/>
          <w:szCs w:val="28"/>
        </w:rPr>
        <w:t>с.</w:t>
      </w: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Рецензент: </w:t>
      </w: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Методическая разработка представляет собой учебно-методическое пособие по курсу «Теория и практика рекламы» и содержит учебную программу, планы семинарских занятий, примерную тематику курсовых работ, контрольные вопросы, списки литературы и электронных ресурсов, а также методические рекомендации по организации изучения дисциплины.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Разработка может быть использована как для аудиторной, так и для самостоятельной работы студентов. 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Методическая разработка предназначена для студентов, обучающихся по специальности </w:t>
      </w:r>
      <w:r w:rsidRPr="00C4386F">
        <w:rPr>
          <w:rFonts w:ascii="Times New Roman" w:hAnsi="Times New Roman" w:cs="Times New Roman"/>
          <w:sz w:val="28"/>
          <w:szCs w:val="28"/>
        </w:rPr>
        <w:t>031600 «Реклама и связи с общественностью».</w:t>
      </w: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Ответственный за выпуск:</w:t>
      </w: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председатель методической комиссии филологического факультета ННГУ,</w:t>
      </w:r>
    </w:p>
    <w:p w:rsidR="00C4386F" w:rsidRPr="00C4386F" w:rsidRDefault="00C4386F" w:rsidP="00C4386F">
      <w:pPr>
        <w:spacing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к.ф.н., доцент </w:t>
      </w:r>
      <w:r w:rsidRPr="00C4386F">
        <w:rPr>
          <w:rFonts w:ascii="Times New Roman" w:hAnsi="Times New Roman" w:cs="Times New Roman"/>
          <w:b/>
          <w:sz w:val="28"/>
          <w:szCs w:val="28"/>
        </w:rPr>
        <w:t>И.В. Кузьмин</w:t>
      </w: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35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left="4956"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УДК 659.1(075.8)</w:t>
      </w:r>
    </w:p>
    <w:p w:rsidR="00C4386F" w:rsidRPr="00C4386F" w:rsidRDefault="00C4386F" w:rsidP="00C4386F">
      <w:pPr>
        <w:spacing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ББК 65.6-803</w:t>
      </w:r>
    </w:p>
    <w:p w:rsidR="00C4386F" w:rsidRPr="00C4386F" w:rsidRDefault="00C4386F" w:rsidP="00C4386F">
      <w:pPr>
        <w:spacing w:line="240" w:lineRule="auto"/>
        <w:ind w:left="4956" w:firstLine="708"/>
        <w:jc w:val="right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left="4247" w:firstLine="1"/>
        <w:rPr>
          <w:rFonts w:ascii="Times New Roman" w:hAnsi="Times New Roman" w:cs="Times New Roman"/>
          <w:b/>
          <w:sz w:val="28"/>
          <w:szCs w:val="28"/>
        </w:rPr>
      </w:pPr>
      <w:r w:rsidRPr="00C4386F">
        <w:rPr>
          <w:rFonts w:ascii="Times New Roman" w:hAnsi="Times New Roman" w:cs="Times New Roman"/>
          <w:b/>
          <w:sz w:val="28"/>
          <w:szCs w:val="28"/>
        </w:rPr>
        <w:t>© Белковский С.В., 2014</w:t>
      </w:r>
    </w:p>
    <w:p w:rsidR="00C4386F" w:rsidRPr="00C4386F" w:rsidRDefault="00C4386F" w:rsidP="00C4386F">
      <w:pPr>
        <w:spacing w:line="240" w:lineRule="auto"/>
        <w:ind w:left="4247" w:firstLine="1"/>
        <w:rPr>
          <w:rFonts w:ascii="Times New Roman" w:hAnsi="Times New Roman" w:cs="Times New Roman"/>
          <w:b/>
          <w:sz w:val="28"/>
          <w:szCs w:val="28"/>
        </w:rPr>
      </w:pPr>
      <w:r w:rsidRPr="00C4386F">
        <w:rPr>
          <w:rFonts w:ascii="Times New Roman" w:hAnsi="Times New Roman" w:cs="Times New Roman"/>
          <w:b/>
          <w:sz w:val="28"/>
          <w:szCs w:val="28"/>
        </w:rPr>
        <w:t xml:space="preserve">© Нижегородский государственный </w:t>
      </w:r>
    </w:p>
    <w:p w:rsidR="00C4386F" w:rsidRPr="00C4386F" w:rsidRDefault="00C4386F" w:rsidP="00C4386F">
      <w:pPr>
        <w:spacing w:line="240" w:lineRule="auto"/>
        <w:ind w:left="3539" w:firstLine="709"/>
        <w:rPr>
          <w:rFonts w:ascii="Times New Roman" w:hAnsi="Times New Roman" w:cs="Times New Roman"/>
          <w:b/>
          <w:sz w:val="28"/>
          <w:szCs w:val="28"/>
        </w:rPr>
        <w:sectPr w:rsidR="00C4386F" w:rsidRPr="00C4386F" w:rsidSect="008F4AE2">
          <w:pgSz w:w="11906" w:h="16838" w:code="9"/>
          <w:pgMar w:top="1134" w:right="1134" w:bottom="1418" w:left="1134" w:header="709" w:footer="1134" w:gutter="0"/>
          <w:pgNumType w:start="1"/>
          <w:cols w:space="708"/>
          <w:titlePg/>
          <w:docGrid w:linePitch="360"/>
        </w:sectPr>
      </w:pPr>
      <w:r w:rsidRPr="00C4386F">
        <w:rPr>
          <w:rFonts w:ascii="Times New Roman" w:hAnsi="Times New Roman" w:cs="Times New Roman"/>
          <w:b/>
          <w:sz w:val="28"/>
          <w:szCs w:val="28"/>
        </w:rPr>
        <w:t>университет им. Н.И. Лобачевского, 2014</w:t>
      </w:r>
    </w:p>
    <w:p w:rsidR="00C4386F" w:rsidRPr="00C4386F" w:rsidRDefault="00C4386F" w:rsidP="00C4386F">
      <w:pPr>
        <w:spacing w:line="240" w:lineRule="auto"/>
        <w:ind w:left="3539" w:firstLine="709"/>
        <w:rPr>
          <w:rFonts w:ascii="Times New Roman" w:hAnsi="Times New Roman" w:cs="Times New Roman"/>
          <w:b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36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keepNext/>
        <w:keepLines/>
        <w:spacing w:before="600" w:after="360" w:line="240" w:lineRule="auto"/>
        <w:ind w:firstLine="2155"/>
        <w:jc w:val="center"/>
        <w:outlineLvl w:val="0"/>
        <w:rPr>
          <w:rFonts w:ascii="Times New Roman" w:eastAsiaTheme="majorEastAsia" w:hAnsi="Times New Roman" w:cstheme="majorBidi"/>
          <w:b/>
          <w:bCs/>
          <w:sz w:val="32"/>
          <w:szCs w:val="32"/>
        </w:rPr>
      </w:pPr>
      <w:bookmarkStart w:id="5" w:name="_Toc379996929"/>
      <w:r w:rsidRPr="00C4386F">
        <w:rPr>
          <w:rFonts w:ascii="Times New Roman" w:eastAsiaTheme="majorEastAsia" w:hAnsi="Times New Roman" w:cstheme="majorBidi"/>
          <w:b/>
          <w:bCs/>
          <w:sz w:val="32"/>
          <w:szCs w:val="32"/>
          <w:lang w:val="en-US"/>
        </w:rPr>
        <w:t>I</w:t>
      </w:r>
      <w:r w:rsidRPr="00C4386F">
        <w:rPr>
          <w:rFonts w:ascii="Times New Roman" w:eastAsiaTheme="majorEastAsia" w:hAnsi="Times New Roman" w:cstheme="majorBidi"/>
          <w:b/>
          <w:bCs/>
          <w:sz w:val="32"/>
          <w:szCs w:val="32"/>
        </w:rPr>
        <w:t>. УЧЕБНАЯ ПРОГРАММА</w:t>
      </w:r>
      <w:bookmarkEnd w:id="5"/>
    </w:p>
    <w:p w:rsidR="00C4386F" w:rsidRPr="00C4386F" w:rsidRDefault="00C4386F" w:rsidP="00C4386F">
      <w:pPr>
        <w:keepNext/>
        <w:keepLines/>
        <w:spacing w:before="600" w:after="480" w:line="240" w:lineRule="auto"/>
        <w:ind w:firstLine="964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1. Цели и задачи курса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  <w:u w:val="single"/>
        </w:rPr>
        <w:t>Цель курса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 - формирование у студентов глубокого понимания теоретических основ рекламы</w:t>
      </w:r>
      <w:r w:rsidR="008F4AE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выработка научного взгляда на рекламную деятельность, понимание ее практических аспектов, что поможет им в будущем создавать рекламные объявления, разрабатывать и проводить рекламные кампании</w:t>
      </w:r>
      <w:r w:rsidR="008F4A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,</w:t>
      </w: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оценивать эффективность управления коммуникациями.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  <w:u w:val="single"/>
        </w:rPr>
        <w:t>Задача курса: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 сформировать компетенции, необходимые для практической деятельности с использованием всего многообразия коммуникативных инструментов и тактик, применяемых в рекламе и связях с общественностью. Для этого необходимо: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- сформировать кругозор будущих бакалавров путем освоения ими исторических знаний о рекламе;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- раскрыть сущность рекламы и связей с общественностью как форм социальной коммуникации, которые являются фактором формирования культурной и общественной жизни;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- достичь понимания студентами современных отечественных и зарубежных исследований рекламной деятельности, нормативных документов в этой сфере.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Программа курса построена на основе новых теоретических разработок в области рекламы и связей с общественностью, анализа современной рекламной практики, обусловленных объективными социально-экономическими процессами и широким пониманием рекламы в жизни информационного общества.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keepNext/>
        <w:keepLines/>
        <w:spacing w:before="600" w:after="480" w:line="240" w:lineRule="auto"/>
        <w:ind w:firstLine="964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2. Место дисциплины в структуре ООП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Курс входит в базовую часть профессионального цикла ООП по направлению подготовки «Основы рекламы и паблик рилейшнз». 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Изучение данной дисциплины опирается на знания, полученные студентами при изучении следующих дисциплин: «История», «Теория и практика массовой информации», «Основы теории коммуникации».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Данная дисциплина является предшествующей для следующих курсов: «Основы медиапланирования», «Основы маркетинга», «Организация работы отделов рекламы и СО», «Маркетинговые исследования и ситуационный анализ».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0"/>
          <w:lang w:eastAsia="ru-RU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71"/>
        <w:gridCol w:w="4860"/>
        <w:gridCol w:w="900"/>
        <w:gridCol w:w="900"/>
        <w:gridCol w:w="879"/>
      </w:tblGrid>
      <w:tr w:rsidR="00C4386F" w:rsidRPr="00C4386F" w:rsidTr="008F4AE2"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Индекс по </w:t>
            </w:r>
            <w:proofErr w:type="gramStart"/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учебному  плану</w:t>
            </w:r>
            <w:proofErr w:type="gramEnd"/>
          </w:p>
        </w:tc>
        <w:tc>
          <w:tcPr>
            <w:tcW w:w="4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  <w:t>Цикл</w:t>
            </w:r>
          </w:p>
        </w:tc>
        <w:tc>
          <w:tcPr>
            <w:tcW w:w="2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Компонент</w:t>
            </w:r>
          </w:p>
        </w:tc>
      </w:tr>
      <w:tr w:rsidR="00C4386F" w:rsidRPr="00C4386F" w:rsidTr="008F4AE2">
        <w:trPr>
          <w:cantSplit/>
          <w:trHeight w:val="1817"/>
        </w:trPr>
        <w:tc>
          <w:tcPr>
            <w:tcW w:w="1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4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caps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240" w:lineRule="auto"/>
              <w:ind w:left="65" w:right="113" w:firstLine="0"/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    Базовая часть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240" w:lineRule="auto"/>
              <w:ind w:left="65" w:right="11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</w:pPr>
            <w:r w:rsidRPr="00C4386F">
              <w:rPr>
                <w:rFonts w:ascii="Times New Roman" w:hAnsi="Times New Roman" w:cs="Times New Roman"/>
                <w:b/>
                <w:iCs/>
                <w:color w:val="000000"/>
                <w:sz w:val="28"/>
                <w:szCs w:val="24"/>
              </w:rPr>
              <w:t>Вариативная часть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240" w:lineRule="auto"/>
              <w:ind w:left="65" w:right="11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u w:val="single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По выбору студента</w:t>
            </w:r>
          </w:p>
        </w:tc>
      </w:tr>
      <w:tr w:rsidR="00C4386F" w:rsidRPr="00C4386F" w:rsidTr="008F4AE2"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keepNext/>
              <w:keepLines/>
              <w:spacing w:before="480" w:after="360" w:line="240" w:lineRule="auto"/>
              <w:ind w:firstLine="964"/>
              <w:outlineLvl w:val="1"/>
              <w:rPr>
                <w:rFonts w:ascii="Times New Roman" w:eastAsiaTheme="majorEastAsia" w:hAnsi="Times New Roman" w:cstheme="majorBidi"/>
                <w:b/>
                <w:bCs/>
                <w:sz w:val="28"/>
                <w:szCs w:val="26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4"/>
              </w:rPr>
              <w:t>Профессиональный цикл</w:t>
            </w:r>
          </w:p>
          <w:p w:rsidR="00C4386F" w:rsidRPr="00C4386F" w:rsidRDefault="00C4386F" w:rsidP="00C4386F">
            <w:pPr>
              <w:spacing w:before="120" w:after="12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8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i/>
                <w:sz w:val="40"/>
                <w:szCs w:val="40"/>
              </w:rPr>
            </w:pPr>
            <w:r w:rsidRPr="00C4386F">
              <w:rPr>
                <w:rFonts w:ascii="Times New Roman" w:hAnsi="Times New Roman" w:cs="Times New Roman"/>
                <w:b/>
                <w:i/>
                <w:iCs/>
                <w:color w:val="000000"/>
                <w:sz w:val="40"/>
                <w:szCs w:val="40"/>
              </w:rPr>
              <w:t>*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65"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48"/>
                <w:szCs w:val="4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i/>
                <w:sz w:val="28"/>
                <w:szCs w:val="24"/>
              </w:rPr>
            </w:pPr>
          </w:p>
        </w:tc>
      </w:tr>
    </w:tbl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0"/>
          <w:lang w:eastAsia="ru-RU"/>
        </w:rPr>
      </w:pP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0"/>
          <w:lang w:eastAsia="ru-RU"/>
        </w:rPr>
      </w:pPr>
    </w:p>
    <w:tbl>
      <w:tblPr>
        <w:tblW w:w="93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540"/>
        <w:gridCol w:w="540"/>
        <w:gridCol w:w="720"/>
        <w:gridCol w:w="720"/>
        <w:gridCol w:w="720"/>
        <w:gridCol w:w="720"/>
        <w:gridCol w:w="720"/>
        <w:gridCol w:w="741"/>
        <w:gridCol w:w="823"/>
        <w:gridCol w:w="1658"/>
      </w:tblGrid>
      <w:tr w:rsidR="00C4386F" w:rsidRPr="00C4386F" w:rsidTr="008F4AE2">
        <w:trPr>
          <w:jc w:val="center"/>
        </w:trPr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Форма</w:t>
            </w:r>
          </w:p>
          <w:p w:rsidR="00C4386F" w:rsidRPr="00C4386F" w:rsidRDefault="00C4386F" w:rsidP="00C4386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обучения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Курс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Семестр</w:t>
            </w:r>
          </w:p>
        </w:tc>
        <w:tc>
          <w:tcPr>
            <w:tcW w:w="51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240" w:lineRule="auto"/>
              <w:ind w:firstLine="709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Трудоемкость дисциплины в часах</w:t>
            </w:r>
          </w:p>
        </w:tc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Форма</w:t>
            </w:r>
          </w:p>
          <w:p w:rsidR="00C4386F" w:rsidRPr="00C4386F" w:rsidRDefault="00C4386F" w:rsidP="00C4386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итогового</w:t>
            </w:r>
          </w:p>
          <w:p w:rsidR="00C4386F" w:rsidRPr="00C4386F" w:rsidRDefault="00C4386F" w:rsidP="00C4386F">
            <w:pPr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контроля</w:t>
            </w:r>
          </w:p>
        </w:tc>
      </w:tr>
      <w:tr w:rsidR="00C4386F" w:rsidRPr="00C4386F" w:rsidTr="008F4AE2">
        <w:trPr>
          <w:cantSplit/>
          <w:trHeight w:val="1934"/>
          <w:jc w:val="center"/>
        </w:trPr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360" w:lineRule="auto"/>
              <w:ind w:firstLine="29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360" w:lineRule="auto"/>
              <w:ind w:firstLine="709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Аудиторных часов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360" w:lineRule="auto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Лекции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Семинарские (практически) занятия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Лабораторные занятия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 xml:space="preserve">Курсовая </w:t>
            </w:r>
          </w:p>
          <w:p w:rsidR="00C4386F" w:rsidRPr="00C4386F" w:rsidRDefault="00C4386F" w:rsidP="00C4386F">
            <w:pPr>
              <w:spacing w:line="240" w:lineRule="auto"/>
              <w:ind w:left="113" w:right="113"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Работа (проект)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240" w:lineRule="auto"/>
              <w:ind w:right="113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Самостоятельная работа</w:t>
            </w:r>
          </w:p>
        </w:tc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360" w:lineRule="auto"/>
              <w:ind w:firstLine="709"/>
              <w:rPr>
                <w:rFonts w:ascii="Times New Roman" w:hAnsi="Times New Roman" w:cs="Times New Roman"/>
                <w:bCs/>
                <w:sz w:val="28"/>
                <w:szCs w:val="24"/>
                <w:lang w:val="en-US"/>
              </w:rPr>
            </w:pPr>
          </w:p>
        </w:tc>
      </w:tr>
      <w:tr w:rsidR="00C4386F" w:rsidRPr="00C4386F" w:rsidTr="008F4AE2">
        <w:trPr>
          <w:cantSplit/>
          <w:trHeight w:val="79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4"/>
              </w:rPr>
              <w:t>Очная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4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4"/>
              </w:rPr>
              <w:t>3,4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4"/>
              </w:rPr>
              <w:t>252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4"/>
              </w:rPr>
              <w:t>68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4"/>
              </w:rPr>
              <w:t>34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4"/>
              </w:rPr>
              <w:t>-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4"/>
              </w:rPr>
              <w:t>-</w:t>
            </w:r>
          </w:p>
        </w:tc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4"/>
              </w:rPr>
              <w:t>184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0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зачет, экзамен </w:t>
            </w:r>
          </w:p>
        </w:tc>
      </w:tr>
    </w:tbl>
    <w:p w:rsidR="00C4386F" w:rsidRPr="00C4386F" w:rsidRDefault="00C4386F" w:rsidP="00C4386F">
      <w:pPr>
        <w:keepNext/>
        <w:keepLines/>
        <w:spacing w:before="600" w:after="480" w:line="240" w:lineRule="auto"/>
        <w:ind w:firstLine="0"/>
        <w:jc w:val="center"/>
        <w:outlineLvl w:val="1"/>
        <w:rPr>
          <w:rFonts w:ascii="Times New Roman" w:eastAsia="Calibri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="Calibri" w:hAnsi="Times New Roman" w:cstheme="majorBidi"/>
          <w:b/>
          <w:bCs/>
          <w:sz w:val="28"/>
          <w:szCs w:val="26"/>
        </w:rPr>
        <w:t>3. Требования к результатам освоения дисциплины</w:t>
      </w:r>
    </w:p>
    <w:p w:rsidR="00C4386F" w:rsidRPr="00C4386F" w:rsidRDefault="00C4386F" w:rsidP="00C4386F">
      <w:pPr>
        <w:tabs>
          <w:tab w:val="num" w:pos="7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Процесс изучения дисциплины направлен на формирование ряда важнейших компетенций:</w:t>
      </w:r>
    </w:p>
    <w:p w:rsidR="00C4386F" w:rsidRPr="00C4386F" w:rsidRDefault="00C4386F" w:rsidP="00C4386F">
      <w:pPr>
        <w:tabs>
          <w:tab w:val="num" w:pos="7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понимание закономерностей рекламной деятельностью как разновидности социальной коммуникации;</w:t>
      </w:r>
    </w:p>
    <w:p w:rsidR="00C4386F" w:rsidRPr="00C4386F" w:rsidRDefault="00C4386F" w:rsidP="00C4386F">
      <w:pPr>
        <w:tabs>
          <w:tab w:val="num" w:pos="7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разработка, производство и распространение рекламной продукции текстовых и мультимедийных форматов;</w:t>
      </w:r>
    </w:p>
    <w:p w:rsidR="00C4386F" w:rsidRPr="00C4386F" w:rsidRDefault="00C4386F" w:rsidP="00C4386F">
      <w:pPr>
        <w:tabs>
          <w:tab w:val="num" w:pos="7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эффективное использование медийных и иных традиционных и современных каналов распространения рекламной информации;</w:t>
      </w:r>
    </w:p>
    <w:p w:rsidR="00C4386F" w:rsidRPr="00C4386F" w:rsidRDefault="00C4386F" w:rsidP="00C4386F">
      <w:pPr>
        <w:tabs>
          <w:tab w:val="num" w:pos="7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участие в организации и проведении маркетинговых исследований аудитории, рекламируемого товара и рекламного рынка;</w:t>
      </w:r>
    </w:p>
    <w:p w:rsidR="00C4386F" w:rsidRPr="00C4386F" w:rsidRDefault="00C4386F" w:rsidP="00C4386F">
      <w:pPr>
        <w:tabs>
          <w:tab w:val="num" w:pos="756"/>
        </w:tabs>
        <w:spacing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участие в планировании, подготовке и проведении коммуникационных кампаний и мероприятий на основе результатов исследований.</w:t>
      </w:r>
    </w:p>
    <w:p w:rsidR="00C4386F" w:rsidRPr="00C4386F" w:rsidRDefault="00C4386F" w:rsidP="00C4386F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Формируемые компетенции согласно ФГОС: ОК-2, ОК-5, ОК-8, ПК-1, ПК-3, ПК-4, ПК-9, ПК-11, ПК-12, ПК-23.</w:t>
      </w:r>
    </w:p>
    <w:p w:rsidR="00C4386F" w:rsidRPr="00C4386F" w:rsidRDefault="00C4386F" w:rsidP="00C4386F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В результате изучения дисциплины студент должен</w:t>
      </w:r>
    </w:p>
    <w:p w:rsidR="00C4386F" w:rsidRPr="00C4386F" w:rsidRDefault="00C4386F" w:rsidP="00C4386F">
      <w:pPr>
        <w:spacing w:line="240" w:lineRule="auto"/>
        <w:ind w:firstLine="709"/>
        <w:contextualSpacing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C4386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Знать: </w:t>
      </w:r>
    </w:p>
    <w:p w:rsidR="00C4386F" w:rsidRPr="00C4386F" w:rsidRDefault="00C4386F" w:rsidP="00C4386F">
      <w:pPr>
        <w:numPr>
          <w:ilvl w:val="0"/>
          <w:numId w:val="3"/>
        </w:numPr>
        <w:spacing w:line="240" w:lineRule="auto"/>
        <w:ind w:left="49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историю становления отечественной и зарубежной рекламы;</w:t>
      </w:r>
    </w:p>
    <w:p w:rsidR="00C4386F" w:rsidRPr="00C4386F" w:rsidRDefault="00C4386F" w:rsidP="00C4386F">
      <w:pPr>
        <w:numPr>
          <w:ilvl w:val="0"/>
          <w:numId w:val="3"/>
        </w:numPr>
        <w:spacing w:line="240" w:lineRule="auto"/>
        <w:ind w:left="49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роль рекламы для развития экономической, политической и социальной сфер современного общества;</w:t>
      </w:r>
    </w:p>
    <w:p w:rsidR="00C4386F" w:rsidRPr="00C4386F" w:rsidRDefault="00C4386F" w:rsidP="00C4386F">
      <w:pPr>
        <w:numPr>
          <w:ilvl w:val="0"/>
          <w:numId w:val="3"/>
        </w:numPr>
        <w:spacing w:line="240" w:lineRule="auto"/>
        <w:ind w:left="49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систему государственного регулирования в сфере рекламы и органы саморегулирования;</w:t>
      </w:r>
    </w:p>
    <w:p w:rsidR="00C4386F" w:rsidRPr="00C4386F" w:rsidRDefault="00C4386F" w:rsidP="00C4386F">
      <w:pPr>
        <w:numPr>
          <w:ilvl w:val="0"/>
          <w:numId w:val="3"/>
        </w:numPr>
        <w:spacing w:line="240" w:lineRule="auto"/>
        <w:ind w:left="49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профессиональные функции в сфере рекламы;</w:t>
      </w:r>
    </w:p>
    <w:p w:rsidR="00C4386F" w:rsidRPr="00C4386F" w:rsidRDefault="00C4386F" w:rsidP="00C4386F">
      <w:pPr>
        <w:numPr>
          <w:ilvl w:val="0"/>
          <w:numId w:val="3"/>
        </w:numPr>
        <w:spacing w:line="240" w:lineRule="auto"/>
        <w:ind w:left="49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инструментарий, позволяющий планировать и осуществлять коммуникационные кампании и мероприятия;</w:t>
      </w:r>
    </w:p>
    <w:p w:rsidR="00C4386F" w:rsidRPr="00C4386F" w:rsidRDefault="00C4386F" w:rsidP="00C4386F">
      <w:pPr>
        <w:numPr>
          <w:ilvl w:val="0"/>
          <w:numId w:val="3"/>
        </w:numPr>
        <w:spacing w:line="240" w:lineRule="auto"/>
        <w:ind w:left="499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методы исследований, применяемые в сфере рекламы.</w:t>
      </w:r>
    </w:p>
    <w:p w:rsidR="00C4386F" w:rsidRPr="00C4386F" w:rsidRDefault="00C4386F" w:rsidP="00C4386F">
      <w:pPr>
        <w:spacing w:line="240" w:lineRule="auto"/>
        <w:ind w:left="34"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4386F">
        <w:rPr>
          <w:rFonts w:ascii="Times New Roman" w:eastAsia="Calibri" w:hAnsi="Times New Roman" w:cs="Times New Roman"/>
          <w:b/>
          <w:bCs/>
          <w:i/>
          <w:sz w:val="28"/>
          <w:szCs w:val="28"/>
        </w:rPr>
        <w:t xml:space="preserve">  Уметь:</w:t>
      </w:r>
      <w:r w:rsidRPr="00C4386F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</w:t>
      </w:r>
    </w:p>
    <w:p w:rsidR="00C4386F" w:rsidRPr="00C4386F" w:rsidRDefault="00C4386F" w:rsidP="00C4386F">
      <w:pPr>
        <w:numPr>
          <w:ilvl w:val="0"/>
          <w:numId w:val="1"/>
        </w:numPr>
        <w:spacing w:line="240" w:lineRule="auto"/>
        <w:ind w:left="39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воспринимать, усваивать, анализировать информацию, выраженную в текстовой, устной и мультимедийной форме;</w:t>
      </w:r>
    </w:p>
    <w:p w:rsidR="00C4386F" w:rsidRPr="00C4386F" w:rsidRDefault="00C4386F" w:rsidP="00C4386F">
      <w:pPr>
        <w:numPr>
          <w:ilvl w:val="0"/>
          <w:numId w:val="1"/>
        </w:numPr>
        <w:spacing w:line="240" w:lineRule="auto"/>
        <w:ind w:left="39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логически верно и аргументировано строить устную и письменную, монологическую и диалогическую речь;</w:t>
      </w:r>
    </w:p>
    <w:p w:rsidR="00C4386F" w:rsidRPr="00C4386F" w:rsidRDefault="00C4386F" w:rsidP="00C4386F">
      <w:pPr>
        <w:numPr>
          <w:ilvl w:val="0"/>
          <w:numId w:val="1"/>
        </w:numPr>
        <w:spacing w:line="240" w:lineRule="auto"/>
        <w:ind w:left="39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взаимодействовать с коллегами, руководством, заказчиком при решении профессиональных задач;</w:t>
      </w:r>
    </w:p>
    <w:p w:rsidR="00C4386F" w:rsidRPr="00C4386F" w:rsidRDefault="00C4386F" w:rsidP="00C4386F">
      <w:pPr>
        <w:numPr>
          <w:ilvl w:val="0"/>
          <w:numId w:val="1"/>
        </w:numPr>
        <w:spacing w:line="240" w:lineRule="auto"/>
        <w:ind w:left="391"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 xml:space="preserve"> находить творческие решения, обеспечивающие эффективность рекламных кампаний и мероприятий.</w:t>
      </w:r>
    </w:p>
    <w:p w:rsidR="00C4386F" w:rsidRPr="00C4386F" w:rsidRDefault="00C4386F" w:rsidP="00C4386F">
      <w:pPr>
        <w:tabs>
          <w:tab w:val="num" w:pos="756"/>
        </w:tabs>
        <w:spacing w:line="240" w:lineRule="auto"/>
        <w:ind w:left="33" w:firstLine="709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 Владеть</w:t>
      </w:r>
      <w:r w:rsidRPr="00C4386F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: </w:t>
      </w:r>
    </w:p>
    <w:p w:rsidR="00C4386F" w:rsidRPr="00C4386F" w:rsidRDefault="00C4386F" w:rsidP="00C4386F">
      <w:pPr>
        <w:numPr>
          <w:ilvl w:val="0"/>
          <w:numId w:val="2"/>
        </w:numPr>
        <w:spacing w:line="240" w:lineRule="auto"/>
        <w:ind w:left="283"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навыками организации работы над рекламным продуктом в рекламном отделе, рекламных агентствах;</w:t>
      </w:r>
    </w:p>
    <w:p w:rsidR="00C4386F" w:rsidRPr="00C4386F" w:rsidRDefault="00C4386F" w:rsidP="00C4386F">
      <w:pPr>
        <w:numPr>
          <w:ilvl w:val="0"/>
          <w:numId w:val="2"/>
        </w:numPr>
        <w:spacing w:line="240" w:lineRule="auto"/>
        <w:ind w:left="283" w:firstLine="709"/>
        <w:contextualSpacing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методами исследования рекламируемого товара, целевой аудитории, рекламного рынка, эффективности рекламной кампании, рекламного продукта.</w:t>
      </w:r>
    </w:p>
    <w:p w:rsidR="00C4386F" w:rsidRPr="00C4386F" w:rsidRDefault="00C4386F" w:rsidP="00C4386F">
      <w:pPr>
        <w:keepNext/>
        <w:keepLines/>
        <w:spacing w:before="480" w:after="360" w:line="240" w:lineRule="auto"/>
        <w:ind w:firstLine="964"/>
        <w:outlineLvl w:val="1"/>
        <w:rPr>
          <w:rFonts w:ascii="Times New Roman" w:eastAsia="Calibri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="Calibri" w:hAnsi="Times New Roman" w:cstheme="majorBidi"/>
          <w:b/>
          <w:bCs/>
          <w:sz w:val="28"/>
          <w:szCs w:val="26"/>
        </w:rPr>
        <w:t>4. Объем дисциплины и виды учебной работы</w:t>
      </w:r>
    </w:p>
    <w:p w:rsidR="00C4386F" w:rsidRPr="00C4386F" w:rsidRDefault="00C4386F" w:rsidP="00C4386F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Общая трудоемкость дисциплины составляет 8 зачетных единиц.</w:t>
      </w:r>
    </w:p>
    <w:p w:rsidR="00C4386F" w:rsidRPr="00C4386F" w:rsidRDefault="00C4386F" w:rsidP="00C4386F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tbl>
      <w:tblPr>
        <w:tblpPr w:leftFromText="180" w:rightFromText="180" w:vertAnchor="text" w:horzAnchor="margin" w:tblpXSpec="center" w:tblpY="-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9"/>
        <w:gridCol w:w="1330"/>
        <w:gridCol w:w="1104"/>
        <w:gridCol w:w="1134"/>
      </w:tblGrid>
      <w:tr w:rsidR="00C4386F" w:rsidRPr="00C4386F" w:rsidTr="008F4AE2">
        <w:trPr>
          <w:trHeight w:val="219"/>
        </w:trPr>
        <w:tc>
          <w:tcPr>
            <w:tcW w:w="5489" w:type="dxa"/>
            <w:vMerge w:val="restart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Вид учебной работы</w:t>
            </w:r>
          </w:p>
        </w:tc>
        <w:tc>
          <w:tcPr>
            <w:tcW w:w="1330" w:type="dxa"/>
            <w:vMerge w:val="restart"/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238" w:type="dxa"/>
            <w:gridSpan w:val="2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Семестры</w:t>
            </w:r>
          </w:p>
        </w:tc>
      </w:tr>
      <w:tr w:rsidR="00C4386F" w:rsidRPr="00C4386F" w:rsidTr="008F4AE2">
        <w:trPr>
          <w:trHeight w:val="234"/>
        </w:trPr>
        <w:tc>
          <w:tcPr>
            <w:tcW w:w="5489" w:type="dxa"/>
            <w:vMerge/>
            <w:vAlign w:val="center"/>
          </w:tcPr>
          <w:p w:rsidR="00C4386F" w:rsidRPr="00C4386F" w:rsidRDefault="00C4386F" w:rsidP="00C4386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330" w:type="dxa"/>
            <w:vMerge/>
            <w:vAlign w:val="center"/>
          </w:tcPr>
          <w:p w:rsidR="00C4386F" w:rsidRPr="00C4386F" w:rsidRDefault="00C4386F" w:rsidP="00C4386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8"/>
                <w:szCs w:val="24"/>
              </w:rPr>
            </w:pP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C4386F" w:rsidRPr="00C4386F" w:rsidTr="008F4AE2">
        <w:trPr>
          <w:trHeight w:val="424"/>
        </w:trPr>
        <w:tc>
          <w:tcPr>
            <w:tcW w:w="5489" w:type="dxa"/>
            <w:shd w:val="clear" w:color="auto" w:fill="E0E0E0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Аудиторные занятия (всего)</w:t>
            </w:r>
          </w:p>
        </w:tc>
        <w:tc>
          <w:tcPr>
            <w:tcW w:w="1330" w:type="dxa"/>
            <w:shd w:val="clear" w:color="auto" w:fill="E0E0E0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04" w:type="dxa"/>
            <w:shd w:val="clear" w:color="auto" w:fill="E0E0E0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E0E0E0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386F" w:rsidRPr="00C4386F" w:rsidTr="008F4AE2">
        <w:tc>
          <w:tcPr>
            <w:tcW w:w="5489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30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386F" w:rsidRPr="00C4386F" w:rsidTr="008F4AE2">
        <w:tc>
          <w:tcPr>
            <w:tcW w:w="5489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1330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</w:tr>
      <w:tr w:rsidR="00C4386F" w:rsidRPr="00C4386F" w:rsidTr="008F4AE2">
        <w:tc>
          <w:tcPr>
            <w:tcW w:w="5489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занятия (ПЗ)</w:t>
            </w:r>
          </w:p>
        </w:tc>
        <w:tc>
          <w:tcPr>
            <w:tcW w:w="1330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</w:t>
            </w:r>
          </w:p>
        </w:tc>
      </w:tr>
      <w:tr w:rsidR="00C4386F" w:rsidRPr="00C4386F" w:rsidTr="008F4AE2">
        <w:tc>
          <w:tcPr>
            <w:tcW w:w="5489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Семинары (С)</w:t>
            </w:r>
          </w:p>
        </w:tc>
        <w:tc>
          <w:tcPr>
            <w:tcW w:w="1330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386F" w:rsidRPr="00C4386F" w:rsidTr="008F4AE2">
        <w:tc>
          <w:tcPr>
            <w:tcW w:w="5489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Лабораторные работы (ЛР)</w:t>
            </w:r>
          </w:p>
        </w:tc>
        <w:tc>
          <w:tcPr>
            <w:tcW w:w="1330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386F" w:rsidRPr="00C4386F" w:rsidTr="008F4AE2">
        <w:tc>
          <w:tcPr>
            <w:tcW w:w="5489" w:type="dxa"/>
            <w:shd w:val="clear" w:color="auto" w:fill="E0E0E0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Самостоятельная работа (всего)</w:t>
            </w:r>
          </w:p>
        </w:tc>
        <w:tc>
          <w:tcPr>
            <w:tcW w:w="1330" w:type="dxa"/>
            <w:shd w:val="clear" w:color="auto" w:fill="E0E0E0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04" w:type="dxa"/>
            <w:shd w:val="clear" w:color="auto" w:fill="E0E0E0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C4386F" w:rsidRPr="00C4386F" w:rsidTr="008F4AE2">
        <w:tc>
          <w:tcPr>
            <w:tcW w:w="5489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330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386F" w:rsidRPr="00C4386F" w:rsidTr="008F4AE2">
        <w:tc>
          <w:tcPr>
            <w:tcW w:w="5489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Курсовой проект (работа)</w:t>
            </w:r>
          </w:p>
        </w:tc>
        <w:tc>
          <w:tcPr>
            <w:tcW w:w="1330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386F" w:rsidRPr="00C4386F" w:rsidTr="008F4AE2">
        <w:tc>
          <w:tcPr>
            <w:tcW w:w="5489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Расчетно-графические работы</w:t>
            </w:r>
          </w:p>
        </w:tc>
        <w:tc>
          <w:tcPr>
            <w:tcW w:w="1330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386F" w:rsidRPr="00C4386F" w:rsidTr="008F4AE2">
        <w:tc>
          <w:tcPr>
            <w:tcW w:w="5489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Реферат</w:t>
            </w:r>
          </w:p>
        </w:tc>
        <w:tc>
          <w:tcPr>
            <w:tcW w:w="1330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</w:p>
        </w:tc>
      </w:tr>
      <w:tr w:rsidR="00C4386F" w:rsidRPr="00C4386F" w:rsidTr="008F4AE2">
        <w:tc>
          <w:tcPr>
            <w:tcW w:w="5489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>Другие виды самостоятельной работы</w:t>
            </w:r>
          </w:p>
        </w:tc>
        <w:tc>
          <w:tcPr>
            <w:tcW w:w="1330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92</w:t>
            </w:r>
          </w:p>
        </w:tc>
      </w:tr>
      <w:tr w:rsidR="00C4386F" w:rsidRPr="00C4386F" w:rsidTr="008F4AE2">
        <w:tc>
          <w:tcPr>
            <w:tcW w:w="5489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  <w:tc>
          <w:tcPr>
            <w:tcW w:w="1330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4386F" w:rsidRPr="00C4386F" w:rsidTr="008F4AE2">
        <w:tc>
          <w:tcPr>
            <w:tcW w:w="5489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 промежуточной аттестации (зачет, экзамен)</w:t>
            </w:r>
          </w:p>
        </w:tc>
        <w:tc>
          <w:tcPr>
            <w:tcW w:w="1330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экзамен</w:t>
            </w:r>
          </w:p>
        </w:tc>
      </w:tr>
      <w:tr w:rsidR="00C4386F" w:rsidRPr="00C4386F" w:rsidTr="008F4AE2">
        <w:trPr>
          <w:trHeight w:val="418"/>
        </w:trPr>
        <w:tc>
          <w:tcPr>
            <w:tcW w:w="5489" w:type="dxa"/>
            <w:vMerge w:val="restart"/>
            <w:shd w:val="clear" w:color="auto" w:fill="E0E0E0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Общая трудоемкость   288   час</w:t>
            </w:r>
          </w:p>
          <w:p w:rsidR="00C4386F" w:rsidRPr="00C4386F" w:rsidRDefault="00C4386F" w:rsidP="00C4386F">
            <w:pPr>
              <w:spacing w:line="360" w:lineRule="auto"/>
              <w:ind w:firstLine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Зачетных единиц</w:t>
            </w:r>
          </w:p>
        </w:tc>
        <w:tc>
          <w:tcPr>
            <w:tcW w:w="1330" w:type="dxa"/>
            <w:shd w:val="clear" w:color="auto" w:fill="E0E0E0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252</w:t>
            </w:r>
          </w:p>
        </w:tc>
        <w:tc>
          <w:tcPr>
            <w:tcW w:w="1104" w:type="dxa"/>
            <w:shd w:val="clear" w:color="auto" w:fill="E0E0E0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shd w:val="clear" w:color="auto" w:fill="E0E0E0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C4386F" w:rsidRPr="00C4386F" w:rsidTr="008F4AE2">
        <w:trPr>
          <w:trHeight w:val="345"/>
        </w:trPr>
        <w:tc>
          <w:tcPr>
            <w:tcW w:w="5489" w:type="dxa"/>
            <w:vMerge/>
            <w:vAlign w:val="center"/>
          </w:tcPr>
          <w:p w:rsidR="00C4386F" w:rsidRPr="00C4386F" w:rsidRDefault="00C4386F" w:rsidP="00C4386F">
            <w:pPr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4"/>
              </w:rPr>
            </w:pPr>
          </w:p>
        </w:tc>
        <w:tc>
          <w:tcPr>
            <w:tcW w:w="1330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0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C4386F" w:rsidRPr="00C4386F" w:rsidRDefault="00C4386F" w:rsidP="00C4386F">
            <w:pPr>
              <w:spacing w:line="360" w:lineRule="auto"/>
              <w:ind w:firstLine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</w:tbl>
    <w:p w:rsidR="00C4386F" w:rsidRPr="00C4386F" w:rsidRDefault="00C4386F" w:rsidP="00C4386F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keepNext/>
        <w:keepLines/>
        <w:spacing w:before="480" w:after="360" w:line="240" w:lineRule="auto"/>
        <w:ind w:firstLine="964"/>
        <w:outlineLvl w:val="1"/>
        <w:rPr>
          <w:rFonts w:ascii="Times New Roman" w:eastAsia="Calibri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="Calibri" w:hAnsi="Times New Roman" w:cstheme="majorBidi"/>
          <w:b/>
          <w:bCs/>
          <w:sz w:val="28"/>
          <w:szCs w:val="26"/>
        </w:rPr>
        <w:lastRenderedPageBreak/>
        <w:t>5. Формы промежуточного контроля</w:t>
      </w:r>
    </w:p>
    <w:p w:rsidR="00C4386F" w:rsidRPr="00C4386F" w:rsidRDefault="00C4386F" w:rsidP="00C4386F">
      <w:pPr>
        <w:spacing w:line="240" w:lineRule="auto"/>
        <w:ind w:firstLine="709"/>
        <w:rPr>
          <w:rFonts w:ascii="Times New Roman" w:eastAsia="Calibri" w:hAnsi="Times New Roman" w:cs="Times New Roman"/>
          <w:bCs/>
          <w:sz w:val="28"/>
          <w:szCs w:val="28"/>
        </w:rPr>
      </w:pPr>
      <w:r w:rsidRPr="00C4386F">
        <w:rPr>
          <w:rFonts w:ascii="Times New Roman" w:eastAsia="Calibri" w:hAnsi="Times New Roman" w:cs="Times New Roman"/>
          <w:bCs/>
          <w:sz w:val="28"/>
          <w:szCs w:val="28"/>
        </w:rPr>
        <w:t>Аудиторные контрольные работы, терминологические диктанты, выступления с докладами и презентациями, взаимное рецензирование презентаций и докладов студентами. В третьем семестре проводится зачет. Завершающей формой контроля курса «Теория и практика рекламы» является экзамен.</w:t>
      </w:r>
    </w:p>
    <w:p w:rsidR="00C4386F" w:rsidRPr="00C4386F" w:rsidRDefault="00C4386F" w:rsidP="00C4386F">
      <w:pPr>
        <w:keepNext/>
        <w:keepLines/>
        <w:spacing w:before="480" w:after="360" w:line="240" w:lineRule="auto"/>
        <w:ind w:firstLine="964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6. Содержание разделов дисциплины</w:t>
      </w:r>
    </w:p>
    <w:p w:rsidR="00C4386F" w:rsidRPr="00C4386F" w:rsidRDefault="00C4386F" w:rsidP="00C4386F">
      <w:pPr>
        <w:keepNext/>
        <w:keepLines/>
        <w:spacing w:before="240" w:after="160" w:line="240" w:lineRule="auto"/>
        <w:ind w:firstLine="709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>Тема 1. Истоки рекламной коммуникации. Реклама в античности.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16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Архаичная культура и особенности первобытной коммуникации. Понятие и функции проторекламы. Символизация в архаичной культуре и культовая протореклама. Престижная протореклама. Развитие демонстративной символизации в архаичной культуре. Роль проторекламы в самоидентификации личности.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Социальные факторы формирования рекламы античных городов. Возникновение профессиональной рекламы. Предметно-изобразительная реклама в Античном обществе. Письменная реклама античного периода и ее виды. Зрелищная реклама. Политическая реклама и варианты ее реализации. Способы регулирования рекламного процесса в античности.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C4386F" w:rsidRPr="00C4386F" w:rsidRDefault="00C4386F" w:rsidP="00C4386F">
      <w:pPr>
        <w:keepNext/>
        <w:keepLines/>
        <w:spacing w:before="240" w:after="160" w:line="240" w:lineRule="auto"/>
        <w:ind w:firstLine="709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 xml:space="preserve">   Тема 2. Реклама в западноевропейской средневековой культуре и Североамериканских колониях.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24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Общая характеристика культуры европейского средневековья. Конфессиональная проторореклама. Виды и формы рекламной деятельности в городах европейского средневековья. Изобразительная реклама развитого Средневековья. Активизация религиозной рекламы. Предплакатные жанры рекламы. Художественная и письменная реклама позднего средневековья.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Роль типографского тиражирования информации в Западной Европе в развитии рекламного процесса. Новые жанры рекламы. Информационные бюро как предшественники рекламных агентств. Возникновение прессы и ее роль в распространении рекламы. Рекламная функция титульного листа. Североамериканская реклама на раннем этапе.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C4386F" w:rsidRPr="00C4386F" w:rsidRDefault="00C4386F" w:rsidP="00C4386F">
      <w:pPr>
        <w:keepNext/>
        <w:keepLines/>
        <w:spacing w:before="240" w:after="160" w:line="240" w:lineRule="auto"/>
        <w:ind w:firstLine="709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 xml:space="preserve">Тема 3. Западноевропейская и Североамериканская реклама </w:t>
      </w: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  <w:lang w:val="en-US"/>
        </w:rPr>
        <w:t>XIX</w:t>
      </w: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 xml:space="preserve"> - начала ХХ вв. 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24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Причины неравномерности развития рекламы в XIX веке в различных европейских странах. Особенности развития рекламного дела в Англии. Английская газетная реклама. Рекламно-творческие приоритеты во Франции. Особенности развития рекламного дела в Германии.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Особенности и хронологические этапы рекламного процесса в США. Эволюция экономической рекламы в США. Место рекламы в общекультурных приоритетах США. Истоки и практика социальной рекламы в США. Негативные последствия экспансии рекламы в США. Законодательные акты регулирования рекламы в США. Общественные организации и профессиональные объединения, осуществляющие профессиональное регулирование рекламного процесса в США.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16"/>
          <w:szCs w:val="24"/>
        </w:rPr>
      </w:pPr>
    </w:p>
    <w:p w:rsidR="00C4386F" w:rsidRPr="00C4386F" w:rsidRDefault="00C4386F" w:rsidP="00C4386F">
      <w:pPr>
        <w:keepNext/>
        <w:keepLines/>
        <w:spacing w:before="240" w:after="160" w:line="240" w:lineRule="auto"/>
        <w:ind w:firstLine="709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>Тема 4. История возникновения и развития рекламы в России (</w:t>
      </w: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  <w:lang w:val="en-US"/>
        </w:rPr>
        <w:t>XIV</w:t>
      </w: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>- конец ХХ века). Особенности советской рекламы.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Своеобразие российской проторекламы. Российский ярмарочный фольклор. Зрелищные формы рекламы в России. Национальные черты лубочной традиции в рекламном процессе. Придворная реклама </w:t>
      </w:r>
      <w:r w:rsidR="008F4AE2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XVIII-X</w:t>
      </w:r>
      <w:r w:rsidR="008F4AE2">
        <w:rPr>
          <w:rFonts w:ascii="Times New Roman" w:eastAsia="Times New Roman" w:hAnsi="Times New Roman" w:cs="Times New Roman"/>
          <w:bCs/>
          <w:sz w:val="28"/>
          <w:szCs w:val="20"/>
          <w:lang w:val="en-US" w:eastAsia="ru-RU"/>
        </w:rPr>
        <w:t>IX</w:t>
      </w: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вв. Реклама в российских газетах XVIII века. Эволюция изобретательной рекламы в России в XIX веке. Рекламные жанры XIX века. Фотореклама в начале XX века в России. </w:t>
      </w: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Выставки как вариант рекламы в России. Развитие рекламы в российской прессе XIX - начала XX вв. Ведущая тематика рекламных публикаций в российской прессе.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Реклама в СССР. Пропагандистская функция советской рекламы. Особенности советской рекламы 30-х годов ХХ века. Роль советских художников и поэтов в создании и распространении советской рекламы довоенного периода. Советская политическая и социальная реклама.</w:t>
      </w:r>
    </w:p>
    <w:p w:rsidR="00C4386F" w:rsidRPr="00C4386F" w:rsidRDefault="00C4386F" w:rsidP="00C4386F">
      <w:pPr>
        <w:keepNext/>
        <w:keepLines/>
        <w:spacing w:before="240" w:after="160" w:line="240" w:lineRule="auto"/>
        <w:ind w:firstLine="709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>Тема 5. Современная реклама и связанные с ней понятия.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Обзор определений рекламы. Основные понятия рекламной деятельности в законе «О рекламе».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Реклама как форма массовой коммуникации. Реклама как средство маркетинговой коммуникации. Реклама как сфера бизнеса. Реклама как искусство. 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Философские проблемы современной рекламной деятельности. Реклама и ценности. Создание рекламы. Контент и дизайн. Основные элементы рекламных средств.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Понятие рекламного продукта. Реклама в связях с общественностью.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Понятие рекламного сообщения. Функциональные и структурные особенности рекламного сообщения. Композиция рекламного сообщения. Вербальная и невербальная составляющая рекламного сообщения. Знаки и символы в рекламе. Виды товарных знаков. Соотношение текста и иллюстрации в рекламном сообщении. Структура и принципы создания рекламного текста.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Понятие слогана и его функции. Рекламный заголовок.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18"/>
          <w:szCs w:val="24"/>
        </w:rPr>
      </w:pPr>
    </w:p>
    <w:p w:rsidR="00C4386F" w:rsidRPr="00C4386F" w:rsidRDefault="00C4386F" w:rsidP="00C4386F">
      <w:pPr>
        <w:keepNext/>
        <w:keepLines/>
        <w:spacing w:before="240" w:after="160" w:line="240" w:lineRule="auto"/>
        <w:ind w:firstLine="709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>Тема 6. Блок-схема рекламного процесса, структура рекламной деятельности. Мотивация в рекламе.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Содержание процесса рекламной коммуникации. Основные этапы рекламной коммуникации. Схема рекламной коммуникации. Участники рекламной коммуникации: характеристики и особенности. Рекламодатель. Рекламное агентство. Изготовитель рекламного продукта. Средства распространения рекламы. Потребитель в рекламе. Характер и содержание взаимосвязей участников рекламной коммуникации.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Типы покупательского поведения; понятие активного и пассивного покупателя; классификация потребителей с учетом их готовности к восприятию новых товаров. Сегментирование целевой аудитории. Рациональный покупатель; обусловленный покупатель; покупатель, руководствующийся глубинными мотивами; покупатель, руководствующийся стремлением к социальной самоидентификации. Теории мотивации и их применение в рекламе. Основные виды побудительных мотивов в рекламе.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Понятие рекламной акции. «Помехи» в процессе рекламной коммуникации.</w:t>
      </w:r>
    </w:p>
    <w:p w:rsidR="00C4386F" w:rsidRPr="00C4386F" w:rsidRDefault="00C4386F" w:rsidP="00C4386F">
      <w:pPr>
        <w:keepNext/>
        <w:keepLines/>
        <w:spacing w:before="240" w:after="160" w:line="240" w:lineRule="auto"/>
        <w:ind w:firstLine="709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lastRenderedPageBreak/>
        <w:t>Тема 7. Цели и функции рекламы.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Система целей: цели бизнеса, цели маркетинга, цели рекламной коммуникации. Восемь видов целей маркетинговой коммуникации.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Основные функции рекламы как средства маркетинговой коммуникации: информирование; увещевание; напоминание; позиционирование; удержание покупателей. Интегрированные маркетинговые коммуникации. Роль рекламы в формировании спроса и стимулировании сбыта товаров и услуг.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Экономическая, информационная, социально-психологическая и культурная функции рекламы в современном обществе.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Манипулятивный характер рекламы: вопросы этики и права.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18"/>
          <w:szCs w:val="24"/>
        </w:rPr>
      </w:pPr>
    </w:p>
    <w:p w:rsidR="00C4386F" w:rsidRPr="00C4386F" w:rsidRDefault="00C4386F" w:rsidP="00C4386F">
      <w:pPr>
        <w:keepNext/>
        <w:keepLines/>
        <w:spacing w:before="240" w:after="160" w:line="240" w:lineRule="auto"/>
        <w:ind w:firstLine="709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>Тема 8. Виды рекламы и их особенности.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Основные виды рекламы: коммерческая, политическая, социальная. Понятие товара в рекламе (реальные и воображаемые характеристики товаров; ощутимые и неощутимые характеристики товаров). Товарная реклам</w:t>
      </w:r>
      <w:r w:rsidRPr="00C4386F">
        <w:rPr>
          <w:rFonts w:ascii="Times New Roman" w:hAnsi="Times New Roman" w:cs="Times New Roman"/>
          <w:bCs/>
          <w:sz w:val="28"/>
          <w:szCs w:val="24"/>
          <w:highlight w:val="green"/>
        </w:rPr>
        <w:t>а</w:t>
      </w:r>
      <w:r w:rsidRPr="00C4386F">
        <w:rPr>
          <w:rFonts w:ascii="Times New Roman" w:hAnsi="Times New Roman" w:cs="Times New Roman"/>
          <w:bCs/>
          <w:sz w:val="28"/>
          <w:szCs w:val="24"/>
        </w:rPr>
        <w:t>. Имиджевая реклама. Корпоративная (престижная) реклама. Деловая (или бизнес-реклама). Реклама для массового потребителя (потребительская реклама).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Понятие торговой марки и бренда. Классификация торговых марок. Особенности рекламы торговой марки.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Классификация рекламы в зависимости от типа рекламодателя, по охвату территории, по каналам распространения рекламы, в зависимости от отношения к прибыли, в зависимости от адресата и цели рекламирования.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Социальная реклама и ее особенности. 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Политическая реклама, ее виды и особенности правового регулирования.</w:t>
      </w:r>
    </w:p>
    <w:p w:rsidR="00C4386F" w:rsidRPr="00C4386F" w:rsidRDefault="00C4386F" w:rsidP="00C4386F">
      <w:pPr>
        <w:keepNext/>
        <w:keepLines/>
        <w:spacing w:before="240" w:after="160" w:line="240" w:lineRule="auto"/>
        <w:ind w:firstLine="709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>Тема 9. Современные рекламные стратегии.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Понятие рекламной стратегии. Базовая информация для разработки рекламной стратегии. Понятие творческой рекламной стратегии. Факторы, влияющие на выбор творческой рекламной стратегии. Основные виды творческих рекламных стратегий. Рационалистические и проекционные стратегии: их достоинства, недостатки, критерии эффективности.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Рационалистические стратегии: родовая рекламная стратегия; стратегия преимущества; стратегия «Уникальное торговое предложение» Р.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4"/>
        </w:rPr>
        <w:t>Ривса</w:t>
      </w:r>
      <w:proofErr w:type="spellEnd"/>
      <w:r w:rsidRPr="00C4386F">
        <w:rPr>
          <w:rFonts w:ascii="Times New Roman" w:hAnsi="Times New Roman" w:cs="Times New Roman"/>
          <w:bCs/>
          <w:sz w:val="28"/>
          <w:szCs w:val="24"/>
        </w:rPr>
        <w:t xml:space="preserve">; стратегия позиционирования Э.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4"/>
        </w:rPr>
        <w:t>Райза</w:t>
      </w:r>
      <w:proofErr w:type="spellEnd"/>
      <w:r w:rsidRPr="00C4386F">
        <w:rPr>
          <w:rFonts w:ascii="Times New Roman" w:hAnsi="Times New Roman" w:cs="Times New Roman"/>
          <w:bCs/>
          <w:sz w:val="28"/>
          <w:szCs w:val="24"/>
        </w:rPr>
        <w:t xml:space="preserve"> и Д.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4"/>
        </w:rPr>
        <w:t>Траута</w:t>
      </w:r>
      <w:proofErr w:type="spellEnd"/>
      <w:r w:rsidRPr="00C4386F">
        <w:rPr>
          <w:rFonts w:ascii="Times New Roman" w:hAnsi="Times New Roman" w:cs="Times New Roman"/>
          <w:bCs/>
          <w:sz w:val="28"/>
          <w:szCs w:val="24"/>
        </w:rPr>
        <w:t>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1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Проекционные стратегии: стратегия «резонанс»; стратегия «имидж марки»; аффективная стратегия.</w:t>
      </w:r>
    </w:p>
    <w:p w:rsidR="00C4386F" w:rsidRPr="00C4386F" w:rsidRDefault="00C4386F" w:rsidP="00C4386F">
      <w:pPr>
        <w:keepNext/>
        <w:keepLines/>
        <w:spacing w:before="240" w:after="160" w:line="240" w:lineRule="auto"/>
        <w:ind w:firstLine="709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>Тема 10. Исследования в рекламе. Эффективность рекламы.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Виды исследований в рекламе. Исследования, предшествующие разработке рекламного сообщения: исследования товара, целевой аудитории, </w:t>
      </w:r>
      <w:r w:rsidRPr="00C4386F">
        <w:rPr>
          <w:rFonts w:ascii="Times New Roman" w:hAnsi="Times New Roman" w:cs="Times New Roman"/>
          <w:bCs/>
          <w:sz w:val="28"/>
          <w:szCs w:val="24"/>
        </w:rPr>
        <w:lastRenderedPageBreak/>
        <w:t>рынка и действий конкурентов. Предварительное тестирование рекламного сообщения до выхода на рынок. Экспериментальные методы оценки коммуникативной эффективности рекламных продуктов.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Изучение средств массовой информации как канала распространения рекламной информации. Возможности Интернета как инструмента исследований в рекламе. 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Эффективность рекламы. Понятие коммуникативной эффективности рекламы. Экономический эффект, информационный эффект, психологический эффект, социальный эффект. Критерии оценки коммуникативной эффективности рекламы: распознаваемость, запоминаемость, притягательность, агитационная сила рекламы. Исследования эффективности рекламы на разных стадиях после ее выхода на рынок. Определение эффективности рекламы в социальных сетях.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18"/>
          <w:szCs w:val="24"/>
        </w:rPr>
      </w:pPr>
    </w:p>
    <w:p w:rsidR="00C4386F" w:rsidRPr="00C4386F" w:rsidRDefault="00C4386F" w:rsidP="00C4386F">
      <w:pPr>
        <w:keepNext/>
        <w:keepLines/>
        <w:spacing w:before="240" w:after="160" w:line="240" w:lineRule="auto"/>
        <w:ind w:firstLine="709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>Тема 11. Понятие рекламной кампании. Планирование рекламной кампании.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Понятие рекламной кампании, ее составляющие. Цели и задачи рекламной кампании. Этапы рекламной кампании. Понятие рынка. Типы рынков. Понятие сегментирования рынка. Понятие позиционирования.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Значение и место маркетинговых исследований в разработке рекламных мероприятий. Процесс создания рекламного сообщения в рамках мероприятий рекламной кампании.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Разработка и применение рекламной стратегии.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Средства распространения рекламы и их характеристики: специфические особенности, преимущества и недостатки. Основные и вспомогательные рекламоносители в рекламной кампании.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Планирование рекламной кампании. Медиапланирование и его инструментарий.</w:t>
      </w:r>
    </w:p>
    <w:p w:rsidR="00C4386F" w:rsidRPr="00C4386F" w:rsidRDefault="00C4386F" w:rsidP="00C4386F">
      <w:pPr>
        <w:keepNext/>
        <w:keepLines/>
        <w:spacing w:before="600" w:after="480" w:line="240" w:lineRule="auto"/>
        <w:ind w:firstLine="964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Тема 12. Правовое регулирование рекламной деятельности. Саморегулирование в сфере рекламы.</w:t>
      </w:r>
    </w:p>
    <w:p w:rsidR="00C4386F" w:rsidRPr="00C4386F" w:rsidRDefault="00C4386F" w:rsidP="00C4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Понятие, предмет и основные принципы правового регулирования рекламной деятельности. Механизм государственного регулирования рекламной деятельности. Законодательство, регулирующее рекламную деятельность в России. Региональное и муниципальное регулирование рекламной деятельности.</w:t>
      </w:r>
    </w:p>
    <w:p w:rsidR="00C4386F" w:rsidRPr="00C4386F" w:rsidRDefault="00C4386F" w:rsidP="00C4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Цели и сфера применения Закона РФ “О рекламе”, его основные положения. Правое регулирование отдельных видов рекламы. Особенности рекламы отдельных видов товаров. Деятельность ФАС по контролю над соблюдением законодательства о рекламе.</w:t>
      </w:r>
    </w:p>
    <w:p w:rsidR="00C4386F" w:rsidRPr="00C4386F" w:rsidRDefault="00C4386F" w:rsidP="00C4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lastRenderedPageBreak/>
        <w:t>Федеральные законы РФ в области рекламной деятельности, конкуренции, антимонопольной политики. Федеральный закон РФ “Об авторском праве и смежных правах”, Федеральный закон РФ “О конкуренции и ограничении монополистической деятельности на товарных рынках”, Федеральный закон РФ “О защите прав потребителей”.</w:t>
      </w:r>
    </w:p>
    <w:p w:rsidR="00C4386F" w:rsidRPr="00C4386F" w:rsidRDefault="00C4386F" w:rsidP="00C4386F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Субъекты рекламной деятельности и их правовое положение. Понятие и виды субъектов рекламной деятельности. Организационно-правовые формы юридических лиц в рекламной сфере. Понятие и виды договоров, применяемых в рекламной деятельности. </w:t>
      </w:r>
      <w:r w:rsidRPr="00C4386F">
        <w:rPr>
          <w:rFonts w:ascii="Times New Roman" w:hAnsi="Times New Roman" w:cs="Times New Roman"/>
          <w:bCs/>
          <w:sz w:val="28"/>
          <w:szCs w:val="24"/>
        </w:rPr>
        <w:t>Основные тренды правового регулирования рекламной деятельности.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Международная практика саморегулирования рекламы. Международный Кодекс рекламной практики и его содержание. Международные организации в рекламе: Всемирная Ассоциация рекламы (</w:t>
      </w:r>
      <w:r w:rsidRPr="00C4386F">
        <w:rPr>
          <w:rFonts w:ascii="Times New Roman" w:hAnsi="Times New Roman" w:cs="Times New Roman"/>
          <w:bCs/>
          <w:sz w:val="28"/>
          <w:szCs w:val="24"/>
          <w:lang w:val="en-US"/>
        </w:rPr>
        <w:t>IAA</w:t>
      </w:r>
      <w:r w:rsidRPr="00C4386F">
        <w:rPr>
          <w:rFonts w:ascii="Times New Roman" w:hAnsi="Times New Roman" w:cs="Times New Roman"/>
          <w:bCs/>
          <w:sz w:val="28"/>
          <w:szCs w:val="24"/>
        </w:rPr>
        <w:t xml:space="preserve">), Европейский Альянс по стандартам в рекламе (EASA), Европейский Рекламный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4"/>
        </w:rPr>
        <w:t>Трипартит</w:t>
      </w:r>
      <w:proofErr w:type="spellEnd"/>
      <w:r w:rsidRPr="00C4386F">
        <w:rPr>
          <w:rFonts w:ascii="Times New Roman" w:hAnsi="Times New Roman" w:cs="Times New Roman"/>
          <w:bCs/>
          <w:sz w:val="28"/>
          <w:szCs w:val="24"/>
        </w:rPr>
        <w:t xml:space="preserve"> (IAT), Всемирная Федерация Рекламодателей (WFA) и другие. Их функции и содержание деятельности.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Практика саморегулирования рекламы в Российской Федерации. Права саморегулируемой организации в сфере рекламы. Рекламный совет России (РСР) - орган саморегулирования рекламной деятельности. «Свод обычаев и правил делового оборота рекламы на территории РФ». «Российский рекламный кодекс» -  этические нормы и положения, отражающие особенности отечественного рынка рекламы и культурно-исторические особенности России. Ассоциация коммуникацион</w:t>
      </w:r>
      <w:r w:rsidRPr="00C4386F">
        <w:rPr>
          <w:rFonts w:ascii="Times New Roman" w:hAnsi="Times New Roman" w:cs="Times New Roman"/>
          <w:bCs/>
          <w:sz w:val="28"/>
          <w:szCs w:val="24"/>
        </w:rPr>
        <w:softHyphen/>
        <w:t>ных агентств России (АКАР) как представитель интересов крупней</w:t>
      </w:r>
      <w:r w:rsidRPr="00C4386F">
        <w:rPr>
          <w:rFonts w:ascii="Times New Roman" w:hAnsi="Times New Roman" w:cs="Times New Roman"/>
          <w:bCs/>
          <w:sz w:val="28"/>
          <w:szCs w:val="24"/>
        </w:rPr>
        <w:softHyphen/>
        <w:t>ших рекламных агентств.</w:t>
      </w: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keepNext/>
        <w:keepLines/>
        <w:spacing w:before="240" w:after="160" w:line="240" w:lineRule="auto"/>
        <w:ind w:firstLine="709"/>
        <w:jc w:val="center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 xml:space="preserve">Тема 13. Мировой рынок рекламы. 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Объективные условия и тенденции развития современного мирового рекламного рынка в начале </w:t>
      </w:r>
      <w:r w:rsidRPr="00C4386F">
        <w:rPr>
          <w:rFonts w:ascii="Times New Roman" w:hAnsi="Times New Roman" w:cs="Times New Roman"/>
          <w:bCs/>
          <w:sz w:val="28"/>
          <w:szCs w:val="24"/>
          <w:lang w:val="en-US"/>
        </w:rPr>
        <w:t>XXI</w:t>
      </w:r>
      <w:r w:rsidRPr="00C4386F">
        <w:rPr>
          <w:rFonts w:ascii="Times New Roman" w:hAnsi="Times New Roman" w:cs="Times New Roman"/>
          <w:bCs/>
          <w:sz w:val="28"/>
          <w:szCs w:val="24"/>
        </w:rPr>
        <w:t xml:space="preserve"> века. Факторы, влияющие на развитие международной рекламы. Понятие глобального товара. «Глобальный потребитель» и его характеристики. Понятие глобальной рекламы.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Современная рекламная практика за рубежом. Национальные организационные структуры в сфере рекламы и их функции. Система государственного регулирования рекламной деятельности за рубежом.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 Развитие рекламы на постсоветском пространстве.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pacing w:val="-4"/>
          <w:sz w:val="28"/>
          <w:szCs w:val="24"/>
        </w:rPr>
        <w:t>Современная европейская реклама: характерные черты и особенности (на</w:t>
      </w:r>
      <w:r w:rsidRPr="00C4386F">
        <w:rPr>
          <w:rFonts w:ascii="Times New Roman" w:hAnsi="Times New Roman" w:cs="Times New Roman"/>
          <w:bCs/>
          <w:sz w:val="28"/>
          <w:szCs w:val="24"/>
        </w:rPr>
        <w:t xml:space="preserve"> примере Германии, Франции, Англии, Испании и других европейских стран).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Современная американская реклама. </w:t>
      </w:r>
    </w:p>
    <w:p w:rsidR="00C4386F" w:rsidRPr="00C4386F" w:rsidRDefault="00C4386F" w:rsidP="00C4386F">
      <w:pPr>
        <w:keepNext/>
        <w:keepLines/>
        <w:spacing w:before="600" w:after="480" w:line="240" w:lineRule="auto"/>
        <w:ind w:firstLine="964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lastRenderedPageBreak/>
        <w:t>Тема 14. Кросс-культурный аспект рекламной коммуникации.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 Особенности кросс-культурной коммуникации в рекламе. Национальное и интернациональное в рекламном тексте. Механизм кросс-культурного восприятия. Основные факторы кросс-культурного общения. Формирование лингвистической и страноведческой компетенции участников кросс-культурной рекламной коммуникации. Учет языковых особенностей (проблемы перевода). Особенности мимики и жестов. Использование эмоциональных характеристик цвета и музыки. Создание рекламных текстов с учетом фоновых знаний носителей языка и культуры. Коммуникативные приемы и этические принципы кросс-культурной коммуникации. 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Национальные законодательные особенности и ограничения. 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1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Тенденции развития рекламы в Китае, Японии, Индии, Бразилии, Юго-Восточной Азии (на примере Южной Кореи, Сингапура, Таиланда). 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18"/>
          <w:szCs w:val="24"/>
        </w:rPr>
      </w:pPr>
    </w:p>
    <w:p w:rsidR="00C4386F" w:rsidRPr="00C4386F" w:rsidRDefault="00C4386F" w:rsidP="00C4386F">
      <w:pPr>
        <w:keepNext/>
        <w:keepLines/>
        <w:spacing w:line="240" w:lineRule="auto"/>
        <w:ind w:firstLine="0"/>
        <w:jc w:val="center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 xml:space="preserve">15. Особенности современного этапа развития рекламы.   </w:t>
      </w:r>
    </w:p>
    <w:p w:rsidR="00C4386F" w:rsidRPr="00C4386F" w:rsidRDefault="00C4386F" w:rsidP="00C4386F">
      <w:pPr>
        <w:keepNext/>
        <w:keepLines/>
        <w:spacing w:line="240" w:lineRule="auto"/>
        <w:ind w:firstLine="0"/>
        <w:jc w:val="center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>Перспективные направления рекламной деятельности.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Российский рынок рекламы в начале </w:t>
      </w:r>
      <w:r w:rsidRPr="00C4386F">
        <w:rPr>
          <w:rFonts w:ascii="Times New Roman" w:hAnsi="Times New Roman" w:cs="Times New Roman"/>
          <w:bCs/>
          <w:sz w:val="28"/>
          <w:szCs w:val="24"/>
          <w:lang w:val="en-US"/>
        </w:rPr>
        <w:t>XXI</w:t>
      </w:r>
      <w:r w:rsidRPr="00C4386F">
        <w:rPr>
          <w:rFonts w:ascii="Times New Roman" w:hAnsi="Times New Roman" w:cs="Times New Roman"/>
          <w:bCs/>
          <w:sz w:val="28"/>
          <w:szCs w:val="24"/>
        </w:rPr>
        <w:t xml:space="preserve"> века. Иностранная реклама в России. Деятельность международных сетевых коммуникационных групп на российском рынке. Особенности развития отдельных рынков рекламы: телевизионная реклама, реклама в Интернете, реклама в прессе, печатная реклама, радиореклама, наружная реклама, реклама в кино, реклама в компьютерных играх. Мобильная реклама и реклама в социальных сетях. Типология российских потребителей рекламы.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Основные этапы процесса формирования российской национальной структуры рекламного бизнеса. Слияния и поглощения на рынке рекламных услуг. Тенденции развития рекламы в России. Особенности процесса интеграции российской рекламы в мировое рекламное пространство.</w:t>
      </w: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Научно-технический прогресс и его влияние на формирование новых видов рекламы. Принцип интерактивности в современной рекламе. Новые информационно-коммуникационные технологии и их применение в рекламной деятельности.</w:t>
      </w:r>
    </w:p>
    <w:p w:rsidR="00C4386F" w:rsidRPr="00C4386F" w:rsidRDefault="00C4386F" w:rsidP="00C4386F">
      <w:pPr>
        <w:keepNext/>
        <w:keepLines/>
        <w:spacing w:before="600" w:after="480" w:line="240" w:lineRule="auto"/>
        <w:jc w:val="center"/>
        <w:outlineLvl w:val="1"/>
        <w:rPr>
          <w:rFonts w:ascii="Times New Roman" w:eastAsia="Calibri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="Calibri" w:hAnsi="Times New Roman" w:cstheme="majorBidi"/>
          <w:b/>
          <w:bCs/>
          <w:sz w:val="28"/>
          <w:szCs w:val="26"/>
        </w:rPr>
        <w:t>7. Разделы дисциплины и междисциплинарные связи с обеспечиваемыми (последующими) дисциплинами</w:t>
      </w:r>
    </w:p>
    <w:tbl>
      <w:tblPr>
        <w:tblW w:w="9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8"/>
        <w:gridCol w:w="2614"/>
        <w:gridCol w:w="459"/>
        <w:gridCol w:w="459"/>
        <w:gridCol w:w="461"/>
        <w:gridCol w:w="461"/>
        <w:gridCol w:w="461"/>
        <w:gridCol w:w="495"/>
        <w:gridCol w:w="495"/>
        <w:gridCol w:w="495"/>
        <w:gridCol w:w="495"/>
        <w:gridCol w:w="504"/>
        <w:gridCol w:w="504"/>
        <w:gridCol w:w="502"/>
        <w:gridCol w:w="615"/>
      </w:tblGrid>
      <w:tr w:rsidR="00C4386F" w:rsidRPr="00C4386F" w:rsidTr="008F4AE2">
        <w:tc>
          <w:tcPr>
            <w:tcW w:w="6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№ п/п</w:t>
            </w:r>
          </w:p>
        </w:tc>
        <w:tc>
          <w:tcPr>
            <w:tcW w:w="26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Наименование обеспечиваемых (последующих) дисциплин</w:t>
            </w:r>
          </w:p>
        </w:tc>
        <w:tc>
          <w:tcPr>
            <w:tcW w:w="640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№ № разделов данной дисциплины, необходимых для изучения обеспечиваемых (последующих) дисциплин</w:t>
            </w:r>
          </w:p>
        </w:tc>
      </w:tr>
      <w:tr w:rsidR="00C4386F" w:rsidRPr="00C4386F" w:rsidTr="008F4AE2">
        <w:tc>
          <w:tcPr>
            <w:tcW w:w="6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sz w:val="26"/>
                <w:szCs w:val="26"/>
              </w:rPr>
              <w:t>11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sz w:val="26"/>
                <w:szCs w:val="26"/>
              </w:rPr>
              <w:t>12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4386F">
              <w:rPr>
                <w:rFonts w:ascii="Times New Roman" w:hAnsi="Times New Roman" w:cs="Times New Roman"/>
                <w:bCs/>
                <w:sz w:val="26"/>
                <w:szCs w:val="26"/>
              </w:rPr>
              <w:t>13</w:t>
            </w:r>
          </w:p>
        </w:tc>
      </w:tr>
      <w:tr w:rsidR="00C4386F" w:rsidRPr="00C4386F" w:rsidTr="008F4AE2">
        <w:trPr>
          <w:trHeight w:val="4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142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Основы медиапланирования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C4386F" w:rsidRPr="00C4386F" w:rsidTr="008F4AE2">
        <w:trPr>
          <w:trHeight w:val="4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Основы маркетинга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386F" w:rsidRPr="00C4386F" w:rsidTr="008F4AE2">
        <w:trPr>
          <w:trHeight w:val="4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142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Организация работы отделов рекламы и СО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C4386F" w:rsidRPr="00C4386F" w:rsidTr="008F4AE2">
        <w:trPr>
          <w:trHeight w:val="499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240" w:lineRule="auto"/>
              <w:ind w:firstLine="142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Маркетинговые исследования и ситуационный анализ</w:t>
            </w: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4386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+</w:t>
            </w:r>
          </w:p>
        </w:tc>
        <w:tc>
          <w:tcPr>
            <w:tcW w:w="5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line="240" w:lineRule="auto"/>
              <w:ind w:firstLine="142"/>
              <w:contextualSpacing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keepNext/>
        <w:keepLines/>
        <w:spacing w:before="600" w:after="480" w:line="240" w:lineRule="auto"/>
        <w:ind w:firstLine="964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8. Разделы дисциплин и виды занятий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140"/>
        <w:gridCol w:w="791"/>
        <w:gridCol w:w="829"/>
        <w:gridCol w:w="720"/>
        <w:gridCol w:w="900"/>
        <w:gridCol w:w="720"/>
        <w:gridCol w:w="720"/>
      </w:tblGrid>
      <w:tr w:rsidR="00C4386F" w:rsidRPr="00C4386F" w:rsidTr="008F4AE2">
        <w:trPr>
          <w:cantSplit/>
          <w:trHeight w:val="160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№ п/п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раздела дисциплины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240" w:lineRule="atLeast"/>
              <w:ind w:right="113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Лекции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240" w:lineRule="atLeast"/>
              <w:ind w:right="-108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Практ</w:t>
            </w:r>
            <w:proofErr w:type="spellEnd"/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  <w:p w:rsidR="00C4386F" w:rsidRPr="00C4386F" w:rsidRDefault="00C4386F" w:rsidP="00C4386F">
            <w:pPr>
              <w:spacing w:line="240" w:lineRule="atLeast"/>
              <w:ind w:right="113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занятия.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before="60" w:line="2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Лаб.</w:t>
            </w:r>
          </w:p>
          <w:p w:rsidR="00C4386F" w:rsidRPr="00C4386F" w:rsidRDefault="00C4386F" w:rsidP="00C4386F">
            <w:pPr>
              <w:spacing w:line="2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занятия.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240" w:lineRule="atLeast"/>
              <w:ind w:right="113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Семинары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line="240" w:lineRule="atLeast"/>
              <w:ind w:right="113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СРС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4386F" w:rsidRPr="00C4386F" w:rsidRDefault="00C4386F" w:rsidP="00C4386F">
            <w:pPr>
              <w:spacing w:before="60" w:line="220" w:lineRule="exact"/>
              <w:ind w:right="113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Всего</w:t>
            </w:r>
          </w:p>
          <w:p w:rsidR="00C4386F" w:rsidRPr="00C4386F" w:rsidRDefault="00C4386F" w:rsidP="00C4386F">
            <w:pPr>
              <w:spacing w:before="60" w:line="220" w:lineRule="exact"/>
              <w:ind w:right="113"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час.</w:t>
            </w:r>
          </w:p>
        </w:tc>
      </w:tr>
      <w:tr w:rsidR="00C4386F" w:rsidRPr="00C4386F" w:rsidTr="008F4AE2">
        <w:trPr>
          <w:trHeight w:val="51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Истоки рекламной коммуникации. Реклама в античности.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Реклама в западноевропейской средневековой культуре и североамериканских колониях.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Западноевропейская и североамериканская реклама XIX - начала ХХ вв.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История возникновения и развития рекламы в России (XIV- конец ХХ века). Особенности советской рекламы.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Современная реклама и связанные с ней понятия.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6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Блок-схема рекламного процесса, структура рекламной деятельности. Мотивация в рекламе.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Цели и функции рекламы.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Виды рекламы и их особенности.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Современные рекламные стратегии.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10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Исследования в рекламе. Эффективность рекламы.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11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Понятие рекламной кампании. Планирование рекламной кампании.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12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Правовое регулирование рекламной деятельности. Саморегулирование в сфере рекламы.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13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Мировой рынок рекламы.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14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Кросс-культурный аспект рекламной коммуникации.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</w:tr>
      <w:tr w:rsidR="00C4386F" w:rsidRPr="00C4386F" w:rsidTr="008F4AE2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60" w:after="6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современного этапа развития рекламы. Перспективные направления рекламной деятельности.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386F" w:rsidRPr="00C4386F" w:rsidRDefault="00C4386F" w:rsidP="00C4386F">
            <w:pPr>
              <w:spacing w:before="120" w:after="120" w:line="320" w:lineRule="exact"/>
              <w:ind w:firstLine="142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4386F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</w:tr>
    </w:tbl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C4386F" w:rsidRPr="00C4386F" w:rsidRDefault="00C4386F" w:rsidP="00C4386F">
      <w:pPr>
        <w:keepNext/>
        <w:keepLines/>
        <w:spacing w:before="600" w:after="360" w:line="240" w:lineRule="auto"/>
        <w:ind w:firstLine="2155"/>
        <w:outlineLvl w:val="0"/>
        <w:rPr>
          <w:rFonts w:ascii="Times New Roman" w:eastAsiaTheme="majorEastAsia" w:hAnsi="Times New Roman" w:cstheme="majorBidi"/>
          <w:b/>
          <w:bCs/>
          <w:sz w:val="32"/>
          <w:szCs w:val="32"/>
        </w:rPr>
      </w:pPr>
      <w:bookmarkStart w:id="6" w:name="_Toc379996930"/>
      <w:r w:rsidRPr="00C4386F">
        <w:rPr>
          <w:rFonts w:ascii="Times New Roman" w:eastAsiaTheme="majorEastAsia" w:hAnsi="Times New Roman" w:cstheme="majorBidi"/>
          <w:b/>
          <w:bCs/>
          <w:sz w:val="32"/>
          <w:szCs w:val="32"/>
          <w:lang w:val="en-US"/>
        </w:rPr>
        <w:t>II</w:t>
      </w:r>
      <w:r w:rsidRPr="00C4386F">
        <w:rPr>
          <w:rFonts w:ascii="Times New Roman" w:eastAsiaTheme="majorEastAsia" w:hAnsi="Times New Roman" w:cstheme="majorBidi"/>
          <w:b/>
          <w:bCs/>
          <w:sz w:val="32"/>
          <w:szCs w:val="32"/>
        </w:rPr>
        <w:t>. ПЛАНЫ СЕМИНАРСКИХ ЗАНЯТИЙ</w:t>
      </w:r>
      <w:bookmarkEnd w:id="6"/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Доклады на семинарских занятиях подготавливаются в виде бумажной распечатки и мультимедийной презентации. Рекомендуется использовать фотоиллюстрации, инфографику, видео- и аудиоматериалы. Имя файла презентации должно иметь следующий формат: дата выступления (в виде гг.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lastRenderedPageBreak/>
        <w:t>ммм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чч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>. Пример: 150325, т.е. 2015 год, март, 25 - число), фамилия и инициал докладчика, тема доклада (не более трех слов). При оценке доклада наряду с полнотой и релевантностью содержания оцениваются культура речи, использование риторических приемов, умение отвечать на вопросы аудитории.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 Хронометраж доклада 10 – 12 мин.</w:t>
      </w:r>
    </w:p>
    <w:p w:rsidR="00C4386F" w:rsidRPr="00C4386F" w:rsidRDefault="00C4386F" w:rsidP="00C4386F">
      <w:pPr>
        <w:keepNext/>
        <w:keepLines/>
        <w:spacing w:before="600" w:after="480" w:line="240" w:lineRule="auto"/>
        <w:ind w:firstLine="964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Семинар 1. История рекламной деятельности.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numPr>
          <w:ilvl w:val="0"/>
          <w:numId w:val="4"/>
        </w:numPr>
        <w:spacing w:after="120" w:line="240" w:lineRule="auto"/>
        <w:ind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Реклама в античности.</w:t>
      </w:r>
    </w:p>
    <w:p w:rsidR="00C4386F" w:rsidRPr="00C4386F" w:rsidRDefault="00C4386F" w:rsidP="00C4386F">
      <w:pPr>
        <w:numPr>
          <w:ilvl w:val="0"/>
          <w:numId w:val="4"/>
        </w:numPr>
        <w:spacing w:after="120" w:line="240" w:lineRule="auto"/>
        <w:ind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 Западноевропейская и североамериканская реклама эпохи Средневековья (</w:t>
      </w:r>
      <w:r w:rsidRPr="00C4386F">
        <w:rPr>
          <w:rFonts w:ascii="Times New Roman" w:hAnsi="Times New Roman" w:cs="Times New Roman"/>
          <w:bCs/>
          <w:sz w:val="28"/>
          <w:szCs w:val="28"/>
          <w:lang w:val="en-US"/>
        </w:rPr>
        <w:t>VI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C4386F">
        <w:rPr>
          <w:rFonts w:ascii="Times New Roman" w:hAnsi="Times New Roman" w:cs="Times New Roman"/>
          <w:bCs/>
          <w:sz w:val="28"/>
          <w:szCs w:val="28"/>
          <w:lang w:val="en-US"/>
        </w:rPr>
        <w:t>XVII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 вв.)</w:t>
      </w:r>
    </w:p>
    <w:p w:rsidR="00C4386F" w:rsidRPr="00C4386F" w:rsidRDefault="00C4386F" w:rsidP="00C4386F">
      <w:pPr>
        <w:numPr>
          <w:ilvl w:val="0"/>
          <w:numId w:val="4"/>
        </w:numPr>
        <w:spacing w:after="120" w:line="240" w:lineRule="auto"/>
        <w:ind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Западноевропейская и североамериканская реклама в период XIX - начала ХХ вв.</w:t>
      </w:r>
    </w:p>
    <w:p w:rsidR="00C4386F" w:rsidRPr="00C4386F" w:rsidRDefault="00C4386F" w:rsidP="00C4386F">
      <w:pPr>
        <w:numPr>
          <w:ilvl w:val="0"/>
          <w:numId w:val="4"/>
        </w:numPr>
        <w:spacing w:after="120" w:line="240" w:lineRule="auto"/>
        <w:ind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История возникновения и развития рекламы в России (XIV- начало ХХ века).</w:t>
      </w:r>
    </w:p>
    <w:p w:rsidR="00C4386F" w:rsidRPr="00C4386F" w:rsidRDefault="00C4386F" w:rsidP="00C4386F">
      <w:pPr>
        <w:numPr>
          <w:ilvl w:val="0"/>
          <w:numId w:val="4"/>
        </w:numPr>
        <w:spacing w:after="120" w:line="240" w:lineRule="auto"/>
        <w:ind w:hanging="357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Советский политический плакат: этапы развития, эстетические особенности.</w:t>
      </w:r>
    </w:p>
    <w:p w:rsidR="00C4386F" w:rsidRPr="00C4386F" w:rsidRDefault="00C4386F" w:rsidP="00C4386F">
      <w:pPr>
        <w:keepNext/>
        <w:keepLines/>
        <w:spacing w:before="600" w:after="480" w:line="240" w:lineRule="auto"/>
        <w:ind w:firstLine="1560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Семинар 2. Структура рекламной деятельности. Виды мотивации целевой аудитории.</w:t>
      </w:r>
    </w:p>
    <w:p w:rsidR="00C4386F" w:rsidRPr="00C4386F" w:rsidRDefault="00C4386F" w:rsidP="00C4386F">
      <w:pPr>
        <w:numPr>
          <w:ilvl w:val="0"/>
          <w:numId w:val="5"/>
        </w:numPr>
        <w:spacing w:after="120" w:line="240" w:lineRule="auto"/>
        <w:ind w:left="1559" w:hanging="42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Динамическая схема рекламной коммуникации.</w:t>
      </w:r>
    </w:p>
    <w:p w:rsidR="00C4386F" w:rsidRPr="00C4386F" w:rsidRDefault="00C4386F" w:rsidP="00C4386F">
      <w:pPr>
        <w:numPr>
          <w:ilvl w:val="0"/>
          <w:numId w:val="5"/>
        </w:numPr>
        <w:spacing w:after="120" w:line="240" w:lineRule="auto"/>
        <w:ind w:left="1559" w:hanging="42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Типологические характеристики главных участников рекламного процесса.</w:t>
      </w:r>
    </w:p>
    <w:p w:rsidR="00C4386F" w:rsidRPr="00C4386F" w:rsidRDefault="00C4386F" w:rsidP="00C4386F">
      <w:pPr>
        <w:numPr>
          <w:ilvl w:val="0"/>
          <w:numId w:val="5"/>
        </w:numPr>
        <w:spacing w:after="120" w:line="240" w:lineRule="auto"/>
        <w:ind w:left="1559" w:hanging="42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Таргетинг и основные приемы сегментирования целевой аудитории.</w:t>
      </w:r>
    </w:p>
    <w:p w:rsidR="00C4386F" w:rsidRPr="00C4386F" w:rsidRDefault="00C4386F" w:rsidP="00C4386F">
      <w:pPr>
        <w:numPr>
          <w:ilvl w:val="0"/>
          <w:numId w:val="5"/>
        </w:numPr>
        <w:spacing w:after="120" w:line="240" w:lineRule="auto"/>
        <w:ind w:left="1559" w:hanging="42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Теории мотивации и их применение в рекламе.</w:t>
      </w:r>
    </w:p>
    <w:p w:rsidR="00C4386F" w:rsidRPr="00C4386F" w:rsidRDefault="00C4386F" w:rsidP="00C4386F">
      <w:pPr>
        <w:numPr>
          <w:ilvl w:val="0"/>
          <w:numId w:val="5"/>
        </w:numPr>
        <w:spacing w:after="120" w:line="240" w:lineRule="auto"/>
        <w:ind w:left="1559" w:hanging="425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Психология мотивации потребителя в рекламной деятельности.</w:t>
      </w:r>
    </w:p>
    <w:p w:rsidR="00C4386F" w:rsidRPr="00C4386F" w:rsidRDefault="00C4386F" w:rsidP="00C4386F">
      <w:pPr>
        <w:keepNext/>
        <w:keepLines/>
        <w:spacing w:before="600" w:after="480" w:line="240" w:lineRule="auto"/>
        <w:ind w:firstLine="964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="Times New Roman"/>
          <w:b/>
          <w:bCs/>
          <w:sz w:val="28"/>
          <w:szCs w:val="28"/>
        </w:rPr>
        <w:t xml:space="preserve">Семинар 3. </w:t>
      </w: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Виды рекламы и их особенности.</w:t>
      </w:r>
    </w:p>
    <w:p w:rsidR="00C4386F" w:rsidRPr="00C4386F" w:rsidRDefault="00C4386F" w:rsidP="00C4386F">
      <w:pPr>
        <w:numPr>
          <w:ilvl w:val="0"/>
          <w:numId w:val="7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Коммерческая реклама для конечного потребителя рекламируемого товара.</w:t>
      </w:r>
    </w:p>
    <w:p w:rsidR="00C4386F" w:rsidRPr="00C4386F" w:rsidRDefault="00C4386F" w:rsidP="00C4386F">
      <w:pPr>
        <w:numPr>
          <w:ilvl w:val="0"/>
          <w:numId w:val="7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Особенности рекламного продукта и каналы распространения рекламы для бизнеса.</w:t>
      </w:r>
    </w:p>
    <w:p w:rsidR="00C4386F" w:rsidRPr="00C4386F" w:rsidRDefault="00C4386F" w:rsidP="00C4386F">
      <w:pPr>
        <w:numPr>
          <w:ilvl w:val="0"/>
          <w:numId w:val="7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Социальные сети как перспективная среда для распространения рекламной информации.</w:t>
      </w:r>
    </w:p>
    <w:p w:rsidR="00C4386F" w:rsidRPr="00C4386F" w:rsidRDefault="00C4386F" w:rsidP="00C4386F">
      <w:pPr>
        <w:numPr>
          <w:ilvl w:val="0"/>
          <w:numId w:val="7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Социальная реклама в современной России.</w:t>
      </w:r>
    </w:p>
    <w:p w:rsidR="00C4386F" w:rsidRPr="00C4386F" w:rsidRDefault="00C4386F" w:rsidP="00C4386F">
      <w:pPr>
        <w:numPr>
          <w:ilvl w:val="0"/>
          <w:numId w:val="7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lastRenderedPageBreak/>
        <w:t>Политическая реклама: типологические характеристики и особенности правового регулирования.</w:t>
      </w:r>
    </w:p>
    <w:p w:rsidR="00C4386F" w:rsidRPr="00C4386F" w:rsidRDefault="00C4386F" w:rsidP="00C4386F">
      <w:pPr>
        <w:keepNext/>
        <w:keepLines/>
        <w:tabs>
          <w:tab w:val="left" w:pos="2410"/>
        </w:tabs>
        <w:spacing w:before="600" w:after="480" w:line="240" w:lineRule="auto"/>
        <w:ind w:firstLine="1814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Семинар 4. Современные рекламные стратегии и методы их разработки.</w:t>
      </w:r>
    </w:p>
    <w:p w:rsidR="00C4386F" w:rsidRPr="00C4386F" w:rsidRDefault="00C4386F" w:rsidP="00C4386F">
      <w:pPr>
        <w:numPr>
          <w:ilvl w:val="0"/>
          <w:numId w:val="9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Рекламная стратегия как главный фактор, определяющий информационную суть рекламного обращения.</w:t>
      </w:r>
    </w:p>
    <w:p w:rsidR="00C4386F" w:rsidRPr="00C4386F" w:rsidRDefault="00C4386F" w:rsidP="00C4386F">
      <w:pPr>
        <w:numPr>
          <w:ilvl w:val="0"/>
          <w:numId w:val="9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Рационалистические рекламные стратегии: преимущества, недостатки, сфера применения.</w:t>
      </w:r>
    </w:p>
    <w:p w:rsidR="00C4386F" w:rsidRPr="00C4386F" w:rsidRDefault="00C4386F" w:rsidP="00C4386F">
      <w:pPr>
        <w:numPr>
          <w:ilvl w:val="0"/>
          <w:numId w:val="9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Проекционные рекламные стратегии: преимущества, недостатки, сфера применения.</w:t>
      </w:r>
    </w:p>
    <w:p w:rsidR="00C4386F" w:rsidRPr="00C4386F" w:rsidRDefault="00C4386F" w:rsidP="00C4386F">
      <w:pPr>
        <w:numPr>
          <w:ilvl w:val="0"/>
          <w:numId w:val="9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Разработка рекламной стратегии: основные подходы.</w:t>
      </w:r>
    </w:p>
    <w:p w:rsidR="00C4386F" w:rsidRPr="00C4386F" w:rsidRDefault="00C4386F" w:rsidP="00C4386F">
      <w:pPr>
        <w:keepNext/>
        <w:keepLines/>
        <w:spacing w:before="600" w:after="480" w:line="240" w:lineRule="auto"/>
        <w:ind w:firstLine="1247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Семинар 5. Исследования в рекламе. Эффективность рекламы.</w:t>
      </w:r>
    </w:p>
    <w:p w:rsidR="00C4386F" w:rsidRPr="00C4386F" w:rsidRDefault="00C4386F" w:rsidP="00C4386F">
      <w:pPr>
        <w:numPr>
          <w:ilvl w:val="0"/>
          <w:numId w:val="11"/>
        </w:num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Социологические методы исследований в рекламе.</w:t>
      </w:r>
    </w:p>
    <w:p w:rsidR="00C4386F" w:rsidRPr="00C4386F" w:rsidRDefault="00C4386F" w:rsidP="00C4386F">
      <w:pPr>
        <w:numPr>
          <w:ilvl w:val="0"/>
          <w:numId w:val="11"/>
        </w:num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Психологические методы исследований в рекламе.</w:t>
      </w:r>
    </w:p>
    <w:p w:rsidR="00C4386F" w:rsidRPr="00C4386F" w:rsidRDefault="00C4386F" w:rsidP="00C4386F">
      <w:pPr>
        <w:numPr>
          <w:ilvl w:val="0"/>
          <w:numId w:val="11"/>
        </w:num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Фокус-группа как социально-психологический метод исследований в рекламной деятельности.</w:t>
      </w:r>
    </w:p>
    <w:p w:rsidR="00C4386F" w:rsidRPr="00C4386F" w:rsidRDefault="00C4386F" w:rsidP="00C4386F">
      <w:pPr>
        <w:numPr>
          <w:ilvl w:val="0"/>
          <w:numId w:val="11"/>
        </w:numPr>
        <w:spacing w:after="120" w:line="240" w:lineRule="auto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Исследование коммуникативной и экономической эффективности рекламы.</w:t>
      </w:r>
    </w:p>
    <w:p w:rsidR="00C4386F" w:rsidRPr="00C4386F" w:rsidRDefault="00C4386F" w:rsidP="00C4386F">
      <w:pPr>
        <w:keepNext/>
        <w:keepLines/>
        <w:spacing w:before="240" w:after="120" w:line="240" w:lineRule="auto"/>
        <w:ind w:firstLine="1814"/>
        <w:jc w:val="center"/>
        <w:outlineLvl w:val="2"/>
        <w:rPr>
          <w:rFonts w:ascii="Times New Roman" w:eastAsiaTheme="majorEastAsia" w:hAnsi="Times New Roman" w:cstheme="majorBidi"/>
          <w:b/>
          <w:bCs/>
          <w:sz w:val="28"/>
          <w:szCs w:val="24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4"/>
        </w:rPr>
        <w:t>Семинар 6. Понятие рекламной кампании. Планирование рекламной кампании.</w:t>
      </w:r>
    </w:p>
    <w:p w:rsidR="00C4386F" w:rsidRPr="00C4386F" w:rsidRDefault="00C4386F" w:rsidP="00C4386F">
      <w:pPr>
        <w:numPr>
          <w:ilvl w:val="0"/>
          <w:numId w:val="13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Бриф, его структура и роль в разработке рекламной кампании. Классификация рекламных кампаний.</w:t>
      </w:r>
    </w:p>
    <w:p w:rsidR="00C4386F" w:rsidRPr="00C4386F" w:rsidRDefault="00C4386F" w:rsidP="00C4386F">
      <w:pPr>
        <w:numPr>
          <w:ilvl w:val="0"/>
          <w:numId w:val="13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Сегментирование и позиционирование рекламируемого товара на рынке.</w:t>
      </w:r>
    </w:p>
    <w:p w:rsidR="00C4386F" w:rsidRPr="00C4386F" w:rsidRDefault="00C4386F" w:rsidP="00C4386F">
      <w:pPr>
        <w:numPr>
          <w:ilvl w:val="0"/>
          <w:numId w:val="13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Типовой план разработки рекламной кампании.</w:t>
      </w:r>
    </w:p>
    <w:p w:rsidR="00C4386F" w:rsidRPr="00C4386F" w:rsidRDefault="00C4386F" w:rsidP="00C4386F">
      <w:pPr>
        <w:numPr>
          <w:ilvl w:val="0"/>
          <w:numId w:val="13"/>
        </w:numPr>
        <w:spacing w:after="120" w:line="240" w:lineRule="auto"/>
        <w:ind w:hanging="357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Медиапланирование и его инструментарий.</w:t>
      </w:r>
    </w:p>
    <w:p w:rsidR="00C4386F" w:rsidRPr="00C4386F" w:rsidRDefault="00C4386F" w:rsidP="00C4386F">
      <w:pPr>
        <w:keepNext/>
        <w:keepLines/>
        <w:spacing w:before="600" w:after="480" w:line="240" w:lineRule="auto"/>
        <w:ind w:firstLine="964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Семинар 7. Правовые аспекты и саморегулирование в рекламной деятельности</w:t>
      </w:r>
    </w:p>
    <w:p w:rsidR="00C4386F" w:rsidRPr="00C4386F" w:rsidRDefault="00C4386F" w:rsidP="00C4386F">
      <w:pPr>
        <w:numPr>
          <w:ilvl w:val="0"/>
          <w:numId w:val="22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Законодательство, регулирующее рекламную деятельность в России.</w:t>
      </w:r>
    </w:p>
    <w:p w:rsidR="00C4386F" w:rsidRPr="00C4386F" w:rsidRDefault="00C4386F" w:rsidP="00C4386F">
      <w:pPr>
        <w:numPr>
          <w:ilvl w:val="0"/>
          <w:numId w:val="22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Цели и сфера применения Закона РФ “О рекламе”, его основные положения.</w:t>
      </w:r>
    </w:p>
    <w:p w:rsidR="00C4386F" w:rsidRPr="00C4386F" w:rsidRDefault="00C4386F" w:rsidP="00C4386F">
      <w:pPr>
        <w:numPr>
          <w:ilvl w:val="0"/>
          <w:numId w:val="22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Правое регулирование отдельных видов рекламы.</w:t>
      </w:r>
    </w:p>
    <w:p w:rsidR="00C4386F" w:rsidRPr="00C4386F" w:rsidRDefault="00C4386F" w:rsidP="00C4386F">
      <w:pPr>
        <w:numPr>
          <w:ilvl w:val="0"/>
          <w:numId w:val="22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lastRenderedPageBreak/>
        <w:t>Особенности рекламы отдельных видов товаров.</w:t>
      </w:r>
    </w:p>
    <w:p w:rsidR="00C4386F" w:rsidRPr="00C4386F" w:rsidRDefault="00C4386F" w:rsidP="00C4386F">
      <w:pPr>
        <w:numPr>
          <w:ilvl w:val="0"/>
          <w:numId w:val="22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Федеральный закон РФ “О конкуренции и ограничении монополистической деятельности на товарных рынках”.</w:t>
      </w:r>
    </w:p>
    <w:p w:rsidR="00C4386F" w:rsidRPr="00C4386F" w:rsidRDefault="00C4386F" w:rsidP="00C4386F">
      <w:pPr>
        <w:numPr>
          <w:ilvl w:val="0"/>
          <w:numId w:val="22"/>
        </w:num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Саморегулирование рекламной деятельности в Российской Федерации.</w:t>
      </w:r>
    </w:p>
    <w:p w:rsidR="00C4386F" w:rsidRPr="00C4386F" w:rsidRDefault="00C4386F" w:rsidP="00C4386F">
      <w:pPr>
        <w:keepNext/>
        <w:keepLines/>
        <w:spacing w:before="600" w:after="480" w:line="240" w:lineRule="auto"/>
        <w:ind w:firstLine="1814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 xml:space="preserve">Семинар 8. Мировой рынок рекламы. </w:t>
      </w:r>
    </w:p>
    <w:p w:rsidR="00C4386F" w:rsidRPr="00C4386F" w:rsidRDefault="00C4386F" w:rsidP="00C4386F">
      <w:pPr>
        <w:numPr>
          <w:ilvl w:val="0"/>
          <w:numId w:val="15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Мировой рынок рекламы: тенденции и перспективы развития.</w:t>
      </w:r>
    </w:p>
    <w:p w:rsidR="00C4386F" w:rsidRPr="00C4386F" w:rsidRDefault="00C4386F" w:rsidP="00C4386F">
      <w:pPr>
        <w:numPr>
          <w:ilvl w:val="0"/>
          <w:numId w:val="15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Системы государственного регулирования рекламной деятельности в современном мире.</w:t>
      </w:r>
    </w:p>
    <w:p w:rsidR="00C4386F" w:rsidRPr="00C4386F" w:rsidRDefault="00C4386F" w:rsidP="00C4386F">
      <w:pPr>
        <w:numPr>
          <w:ilvl w:val="0"/>
          <w:numId w:val="15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Развитие рекламы на постсоветском пространстве.</w:t>
      </w:r>
    </w:p>
    <w:p w:rsidR="00C4386F" w:rsidRPr="00C4386F" w:rsidRDefault="00C4386F" w:rsidP="00C4386F">
      <w:pPr>
        <w:numPr>
          <w:ilvl w:val="0"/>
          <w:numId w:val="15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Международная практика саморегулирования рекламы.</w:t>
      </w:r>
    </w:p>
    <w:p w:rsidR="00C4386F" w:rsidRPr="00C4386F" w:rsidRDefault="00C4386F" w:rsidP="00C4386F">
      <w:pPr>
        <w:numPr>
          <w:ilvl w:val="0"/>
          <w:numId w:val="15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Современная реклама в ЕС и США.</w:t>
      </w:r>
    </w:p>
    <w:p w:rsidR="00C4386F" w:rsidRPr="00C4386F" w:rsidRDefault="00C4386F" w:rsidP="00C4386F">
      <w:pPr>
        <w:keepNext/>
        <w:keepLines/>
        <w:spacing w:before="600" w:after="480" w:line="240" w:lineRule="auto"/>
        <w:ind w:firstLine="964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Семинар 9. Кросс-культурный аспект рекламной коммуникации.</w:t>
      </w:r>
    </w:p>
    <w:p w:rsidR="00C4386F" w:rsidRPr="00C4386F" w:rsidRDefault="00C4386F" w:rsidP="00C4386F">
      <w:pPr>
        <w:numPr>
          <w:ilvl w:val="0"/>
          <w:numId w:val="24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Этические принципы кросс-культурной коммуникации.</w:t>
      </w:r>
    </w:p>
    <w:p w:rsidR="00C4386F" w:rsidRPr="00C4386F" w:rsidRDefault="00C4386F" w:rsidP="00C4386F">
      <w:pPr>
        <w:numPr>
          <w:ilvl w:val="0"/>
          <w:numId w:val="24"/>
        </w:numPr>
        <w:spacing w:after="120" w:line="240" w:lineRule="auto"/>
        <w:ind w:hanging="357"/>
        <w:contextualSpacing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Формирование лингвистической и страноведческой компетенции участников кросс-культурной рекламной коммуникации.</w:t>
      </w:r>
    </w:p>
    <w:p w:rsidR="00C4386F" w:rsidRPr="00C4386F" w:rsidRDefault="00C4386F" w:rsidP="00C4386F">
      <w:pPr>
        <w:numPr>
          <w:ilvl w:val="0"/>
          <w:numId w:val="24"/>
        </w:numPr>
        <w:spacing w:after="120" w:line="240" w:lineRule="auto"/>
        <w:ind w:hanging="357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Национальные законодательные особенности и ограничения. </w:t>
      </w:r>
    </w:p>
    <w:p w:rsidR="00C4386F" w:rsidRPr="00C4386F" w:rsidRDefault="00C4386F" w:rsidP="00C4386F">
      <w:pPr>
        <w:numPr>
          <w:ilvl w:val="0"/>
          <w:numId w:val="24"/>
        </w:numPr>
        <w:spacing w:after="120" w:line="240" w:lineRule="auto"/>
        <w:ind w:hanging="357"/>
        <w:contextualSpacing/>
        <w:jc w:val="both"/>
        <w:rPr>
          <w:rFonts w:ascii="Times New Roman" w:hAnsi="Times New Roman" w:cs="Times New Roman"/>
          <w:bCs/>
          <w:sz w:val="1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Тенденции развития рекламы в Китае, Японии, Индии, Бразилии, Юго-Восточной Азии (на примере Южной Кореи, Сингапура, Таиланда). </w:t>
      </w:r>
    </w:p>
    <w:p w:rsidR="00C4386F" w:rsidRPr="00C4386F" w:rsidRDefault="00C4386F" w:rsidP="00C4386F">
      <w:pPr>
        <w:keepNext/>
        <w:keepLines/>
        <w:spacing w:before="600" w:after="480" w:line="240" w:lineRule="auto"/>
        <w:ind w:firstLine="964"/>
        <w:jc w:val="center"/>
        <w:outlineLvl w:val="1"/>
        <w:rPr>
          <w:rFonts w:ascii="Times New Roman" w:eastAsiaTheme="majorEastAsia" w:hAnsi="Times New Roman" w:cstheme="majorBidi"/>
          <w:b/>
          <w:bCs/>
          <w:sz w:val="28"/>
          <w:szCs w:val="26"/>
        </w:rPr>
      </w:pPr>
      <w:r w:rsidRPr="00C4386F">
        <w:rPr>
          <w:rFonts w:ascii="Times New Roman" w:eastAsiaTheme="majorEastAsia" w:hAnsi="Times New Roman" w:cstheme="majorBidi"/>
          <w:b/>
          <w:bCs/>
          <w:sz w:val="28"/>
          <w:szCs w:val="26"/>
        </w:rPr>
        <w:t>Семинар 10. Особенности современного этапа развития рекламы.</w:t>
      </w:r>
    </w:p>
    <w:p w:rsidR="00C4386F" w:rsidRPr="00C4386F" w:rsidRDefault="00C4386F" w:rsidP="00C4386F">
      <w:pPr>
        <w:keepNext/>
        <w:keepLines/>
        <w:numPr>
          <w:ilvl w:val="0"/>
          <w:numId w:val="32"/>
        </w:numPr>
        <w:spacing w:after="120" w:line="240" w:lineRule="auto"/>
        <w:ind w:hanging="357"/>
        <w:contextualSpacing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4386F">
        <w:rPr>
          <w:rFonts w:ascii="Times New Roman" w:eastAsiaTheme="majorEastAsia" w:hAnsi="Times New Roman" w:cs="Times New Roman"/>
          <w:bCs/>
          <w:sz w:val="28"/>
          <w:szCs w:val="28"/>
        </w:rPr>
        <w:t xml:space="preserve">Характеристика отечественно рынка теле- и радиорекламы. </w:t>
      </w:r>
    </w:p>
    <w:p w:rsidR="00C4386F" w:rsidRPr="00C4386F" w:rsidRDefault="00C4386F" w:rsidP="00C4386F">
      <w:pPr>
        <w:keepNext/>
        <w:keepLines/>
        <w:numPr>
          <w:ilvl w:val="0"/>
          <w:numId w:val="32"/>
        </w:numPr>
        <w:spacing w:after="120" w:line="240" w:lineRule="auto"/>
        <w:ind w:hanging="357"/>
        <w:contextualSpacing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4386F">
        <w:rPr>
          <w:rFonts w:ascii="Times New Roman" w:eastAsiaTheme="majorEastAsia" w:hAnsi="Times New Roman" w:cs="Times New Roman"/>
          <w:bCs/>
          <w:sz w:val="28"/>
          <w:szCs w:val="28"/>
        </w:rPr>
        <w:t>Структура рекламного рынка в Интернете.</w:t>
      </w:r>
    </w:p>
    <w:p w:rsidR="00C4386F" w:rsidRPr="00C4386F" w:rsidRDefault="00C4386F" w:rsidP="00C4386F">
      <w:pPr>
        <w:keepNext/>
        <w:keepLines/>
        <w:numPr>
          <w:ilvl w:val="0"/>
          <w:numId w:val="32"/>
        </w:numPr>
        <w:spacing w:after="120" w:line="240" w:lineRule="auto"/>
        <w:ind w:hanging="357"/>
        <w:contextualSpacing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4386F">
        <w:rPr>
          <w:rFonts w:ascii="Times New Roman" w:eastAsiaTheme="majorEastAsia" w:hAnsi="Times New Roman" w:cs="Times New Roman"/>
          <w:bCs/>
          <w:sz w:val="28"/>
          <w:szCs w:val="28"/>
        </w:rPr>
        <w:t>Влияние информационно-коммуникационных технологий на рекламную деятельность.</w:t>
      </w:r>
    </w:p>
    <w:p w:rsidR="00C4386F" w:rsidRPr="00C4386F" w:rsidRDefault="00C4386F" w:rsidP="00C4386F">
      <w:pPr>
        <w:keepNext/>
        <w:keepLines/>
        <w:numPr>
          <w:ilvl w:val="0"/>
          <w:numId w:val="32"/>
        </w:numPr>
        <w:spacing w:after="120" w:line="240" w:lineRule="auto"/>
        <w:ind w:hanging="357"/>
        <w:contextualSpacing/>
        <w:outlineLvl w:val="1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4386F">
        <w:rPr>
          <w:rFonts w:ascii="Times New Roman" w:eastAsiaTheme="majorEastAsia" w:hAnsi="Times New Roman" w:cs="Times New Roman"/>
          <w:bCs/>
          <w:sz w:val="28"/>
          <w:szCs w:val="28"/>
        </w:rPr>
        <w:t>Рынок рекламного контента и его особенности.</w:t>
      </w:r>
    </w:p>
    <w:p w:rsidR="00C4386F" w:rsidRPr="00C4386F" w:rsidRDefault="00C4386F" w:rsidP="00C4386F">
      <w:pPr>
        <w:spacing w:line="240" w:lineRule="auto"/>
        <w:ind w:left="1429" w:firstLine="0"/>
        <w:contextualSpacing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keepNext/>
        <w:keepLines/>
        <w:spacing w:before="600" w:after="360" w:line="240" w:lineRule="auto"/>
        <w:ind w:firstLine="2155"/>
        <w:outlineLvl w:val="0"/>
        <w:rPr>
          <w:rFonts w:ascii="Times New Roman" w:eastAsiaTheme="majorEastAsia" w:hAnsi="Times New Roman" w:cstheme="majorBidi"/>
          <w:b/>
          <w:bCs/>
          <w:sz w:val="32"/>
          <w:szCs w:val="32"/>
        </w:rPr>
      </w:pPr>
      <w:bookmarkStart w:id="7" w:name="_Toc379996931"/>
      <w:r w:rsidRPr="00C4386F">
        <w:rPr>
          <w:rFonts w:ascii="Times New Roman" w:eastAsiaTheme="majorEastAsia" w:hAnsi="Times New Roman" w:cstheme="majorBidi"/>
          <w:b/>
          <w:bCs/>
          <w:sz w:val="32"/>
          <w:szCs w:val="32"/>
          <w:lang w:val="en-US"/>
        </w:rPr>
        <w:t>III</w:t>
      </w:r>
      <w:r w:rsidRPr="00C4386F">
        <w:rPr>
          <w:rFonts w:ascii="Times New Roman" w:eastAsiaTheme="majorEastAsia" w:hAnsi="Times New Roman" w:cstheme="majorBidi"/>
          <w:b/>
          <w:bCs/>
          <w:sz w:val="32"/>
          <w:szCs w:val="32"/>
        </w:rPr>
        <w:t>. Примерная тематика курсовых работ</w:t>
      </w:r>
      <w:bookmarkEnd w:id="7"/>
    </w:p>
    <w:p w:rsidR="00C4386F" w:rsidRPr="00C4386F" w:rsidRDefault="00C4386F" w:rsidP="00C438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992" w:hanging="425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Видеореклама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с использованием технологии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InDoor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TV.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Интегрированные маркетинговые коммуникации в условиях </w:t>
      </w:r>
      <w:r w:rsidRPr="00C4386F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информационного общества. 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Использование визуального маркетинга.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Instagram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как эффективный маркетинговый канал.</w:t>
      </w:r>
    </w:p>
    <w:p w:rsidR="00C4386F" w:rsidRPr="00C4386F" w:rsidRDefault="00C6220D" w:rsidP="00C438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hyperlink r:id="rId8" w:history="1">
        <w:r w:rsidR="00C4386F" w:rsidRPr="00C4386F">
          <w:rPr>
            <w:rFonts w:ascii="Times New Roman" w:hAnsi="Times New Roman" w:cs="Times New Roman"/>
            <w:bCs/>
            <w:sz w:val="28"/>
            <w:szCs w:val="28"/>
          </w:rPr>
          <w:t xml:space="preserve">Использование социальной сети </w:t>
        </w:r>
        <w:proofErr w:type="spellStart"/>
        <w:r w:rsidR="00C4386F" w:rsidRPr="00C4386F">
          <w:rPr>
            <w:rFonts w:ascii="Times New Roman" w:hAnsi="Times New Roman" w:cs="Times New Roman"/>
            <w:bCs/>
            <w:sz w:val="28"/>
            <w:szCs w:val="28"/>
          </w:rPr>
          <w:t>Twitter</w:t>
        </w:r>
        <w:proofErr w:type="spellEnd"/>
        <w:r w:rsidR="00C4386F" w:rsidRPr="00C4386F">
          <w:rPr>
            <w:rFonts w:ascii="Times New Roman" w:hAnsi="Times New Roman" w:cs="Times New Roman"/>
            <w:bCs/>
            <w:sz w:val="28"/>
            <w:szCs w:val="28"/>
          </w:rPr>
          <w:t xml:space="preserve"> </w:t>
        </w:r>
      </w:hyperlink>
      <w:r w:rsidR="00C4386F" w:rsidRPr="00C4386F">
        <w:rPr>
          <w:rFonts w:ascii="Times New Roman" w:hAnsi="Times New Roman" w:cs="Times New Roman"/>
          <w:bCs/>
          <w:sz w:val="28"/>
          <w:szCs w:val="28"/>
        </w:rPr>
        <w:t>в рекламе.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конкурентной среды на рынке потребительских товаров (на материалах Нижнего Новгорода).</w:t>
      </w:r>
    </w:p>
    <w:p w:rsidR="00C4386F" w:rsidRPr="00C4386F" w:rsidRDefault="00C4386F" w:rsidP="00C4386F">
      <w:pPr>
        <w:numPr>
          <w:ilvl w:val="0"/>
          <w:numId w:val="17"/>
        </w:numPr>
        <w:spacing w:after="120" w:line="240" w:lineRule="auto"/>
        <w:ind w:left="992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конкуренции на товарных рынках (на материалах Нижнего Новгорода).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Теория мифа Р. Барта и современная реклама.</w:t>
      </w:r>
    </w:p>
    <w:p w:rsidR="00C4386F" w:rsidRPr="00C4386F" w:rsidRDefault="00C4386F" w:rsidP="00C4386F">
      <w:pPr>
        <w:numPr>
          <w:ilvl w:val="0"/>
          <w:numId w:val="17"/>
        </w:numPr>
        <w:spacing w:after="120" w:line="240" w:lineRule="auto"/>
        <w:ind w:left="992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рынка потребительских товаров (на материалах Нижнего Новгорода).</w:t>
      </w:r>
    </w:p>
    <w:p w:rsidR="00C4386F" w:rsidRPr="00C4386F" w:rsidRDefault="00C4386F" w:rsidP="00C4386F">
      <w:pPr>
        <w:numPr>
          <w:ilvl w:val="0"/>
          <w:numId w:val="17"/>
        </w:numPr>
        <w:spacing w:after="120" w:line="240" w:lineRule="auto"/>
        <w:ind w:left="992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рынка рекламы (на материалах Нижнего Новгорода).</w:t>
      </w:r>
    </w:p>
    <w:p w:rsidR="00C4386F" w:rsidRPr="00C4386F" w:rsidRDefault="00C4386F" w:rsidP="00C4386F">
      <w:pPr>
        <w:numPr>
          <w:ilvl w:val="0"/>
          <w:numId w:val="17"/>
        </w:numPr>
        <w:spacing w:after="120" w:line="240" w:lineRule="auto"/>
        <w:ind w:left="992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Исследование услуг рекламных агентств Нижнего Новгорода.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Теория информационного общества (Д. Белл) и современные социальные коммуникации.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Кинесика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как выразительное средство рекламы, кино и телевидения.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Концепции массового общества. Реклама как продукт массовой культуры.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М.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Маклюэн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о визуализации современной массовой коммуникации. </w:t>
      </w:r>
    </w:p>
    <w:p w:rsidR="00C4386F" w:rsidRPr="00C4386F" w:rsidRDefault="00C4386F" w:rsidP="00C4386F">
      <w:pPr>
        <w:numPr>
          <w:ilvl w:val="0"/>
          <w:numId w:val="17"/>
        </w:numPr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Маркетинговые исследования на рынке банковских услуг Нижнего Новгорода.</w:t>
      </w:r>
    </w:p>
    <w:p w:rsidR="00C4386F" w:rsidRPr="00C4386F" w:rsidRDefault="00C4386F" w:rsidP="00C4386F">
      <w:pPr>
        <w:numPr>
          <w:ilvl w:val="0"/>
          <w:numId w:val="17"/>
        </w:numPr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Маркетинговые исследования рекламы гостиничных услуг в Нижнем Новгороде.</w:t>
      </w:r>
    </w:p>
    <w:p w:rsidR="00C4386F" w:rsidRPr="00C4386F" w:rsidRDefault="00C4386F" w:rsidP="00C4386F">
      <w:pPr>
        <w:numPr>
          <w:ilvl w:val="0"/>
          <w:numId w:val="17"/>
        </w:numPr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Маркетинговые исследования рекламы на рынке туризма в Нижнем Новгороде.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«Партизанский маркетинг» как средство маркетинговых коммуникаций.</w:t>
      </w:r>
    </w:p>
    <w:p w:rsidR="00C4386F" w:rsidRPr="00C4386F" w:rsidRDefault="00C4386F" w:rsidP="00C4386F">
      <w:pPr>
        <w:numPr>
          <w:ilvl w:val="0"/>
          <w:numId w:val="17"/>
        </w:numPr>
        <w:spacing w:after="120" w:line="240" w:lineRule="auto"/>
        <w:ind w:left="992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Маркетинговые исследования рынка автотранспортных услуг Нижнего Новгорода.</w:t>
      </w:r>
    </w:p>
    <w:p w:rsidR="00C4386F" w:rsidRPr="00C4386F" w:rsidRDefault="00C4386F" w:rsidP="00C4386F">
      <w:pPr>
        <w:numPr>
          <w:ilvl w:val="0"/>
          <w:numId w:val="17"/>
        </w:numPr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Маркетинговые исследования рынка жилищного строительства в Нижнем Новгороде.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Теория информационного общества О.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Тоффлера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и современные социальные коммуникации.</w:t>
      </w:r>
    </w:p>
    <w:p w:rsidR="00C4386F" w:rsidRPr="00C4386F" w:rsidRDefault="00C4386F" w:rsidP="00C4386F">
      <w:pPr>
        <w:numPr>
          <w:ilvl w:val="0"/>
          <w:numId w:val="17"/>
        </w:numPr>
        <w:spacing w:after="120" w:line="240" w:lineRule="auto"/>
        <w:ind w:left="992" w:hanging="42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Маркетинговые исследования рынка образовательных услуг Нижнего Новгорода.</w:t>
      </w:r>
    </w:p>
    <w:p w:rsidR="00C4386F" w:rsidRPr="00C4386F" w:rsidRDefault="00C4386F" w:rsidP="00C4386F">
      <w:pPr>
        <w:numPr>
          <w:ilvl w:val="0"/>
          <w:numId w:val="17"/>
        </w:numPr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lastRenderedPageBreak/>
        <w:t>Маркетинговые исследования рынка шоу-бизнеса в Нижнем Новгороде.</w:t>
      </w:r>
    </w:p>
    <w:p w:rsidR="00C4386F" w:rsidRPr="00C4386F" w:rsidRDefault="00C4386F" w:rsidP="00C4386F">
      <w:pPr>
        <w:numPr>
          <w:ilvl w:val="0"/>
          <w:numId w:val="17"/>
        </w:numPr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Маркетинговые исследования фармацевтического рынка в Нижнем Новгороде.</w:t>
      </w:r>
    </w:p>
    <w:p w:rsidR="00C4386F" w:rsidRPr="00C4386F" w:rsidRDefault="00C6220D" w:rsidP="00C438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hyperlink r:id="rId9" w:history="1">
        <w:r w:rsidR="00C4386F" w:rsidRPr="00C4386F">
          <w:rPr>
            <w:rFonts w:ascii="Times New Roman" w:hAnsi="Times New Roman" w:cs="Times New Roman"/>
            <w:bCs/>
            <w:sz w:val="28"/>
            <w:szCs w:val="28"/>
          </w:rPr>
          <w:t>Методы привлечения внимания к рекламе</w:t>
        </w:r>
      </w:hyperlink>
      <w:r w:rsidR="00C4386F" w:rsidRPr="00C4386F">
        <w:rPr>
          <w:rFonts w:ascii="Times New Roman" w:hAnsi="Times New Roman" w:cs="Times New Roman"/>
          <w:bCs/>
          <w:sz w:val="28"/>
          <w:szCs w:val="28"/>
        </w:rPr>
        <w:t>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Невербальная коммуникация как выразительное средство рекламы.</w:t>
      </w:r>
    </w:p>
    <w:p w:rsidR="00C4386F" w:rsidRPr="00C4386F" w:rsidRDefault="00C6220D" w:rsidP="00C438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hyperlink r:id="rId10" w:history="1">
        <w:r w:rsidR="00C4386F" w:rsidRPr="00C4386F">
          <w:rPr>
            <w:rFonts w:ascii="Times New Roman" w:hAnsi="Times New Roman" w:cs="Times New Roman"/>
            <w:bCs/>
            <w:sz w:val="28"/>
            <w:szCs w:val="28"/>
          </w:rPr>
          <w:t>Обзор интерактивных рекламных носителей</w:t>
        </w:r>
      </w:hyperlink>
      <w:r w:rsidR="00C4386F" w:rsidRPr="00C4386F">
        <w:rPr>
          <w:rFonts w:ascii="Times New Roman" w:hAnsi="Times New Roman" w:cs="Times New Roman"/>
          <w:bCs/>
          <w:sz w:val="28"/>
          <w:szCs w:val="28"/>
        </w:rPr>
        <w:t>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Основные концепции роли и функций социальных коммуникаций в современном обществе.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Современные средства использования окружающей среды в рекламных целях (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Ambient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Media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>).</w:t>
      </w:r>
    </w:p>
    <w:p w:rsidR="00C4386F" w:rsidRPr="00C4386F" w:rsidRDefault="00C6220D" w:rsidP="00C438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hyperlink r:id="rId11" w:history="1">
        <w:r w:rsidR="00C4386F" w:rsidRPr="00C4386F">
          <w:rPr>
            <w:rFonts w:ascii="Times New Roman" w:hAnsi="Times New Roman" w:cs="Times New Roman"/>
            <w:bCs/>
            <w:sz w:val="28"/>
            <w:szCs w:val="28"/>
          </w:rPr>
          <w:t>Особенности рекламы в газетах</w:t>
        </w:r>
      </w:hyperlink>
      <w:r w:rsidR="00C4386F" w:rsidRPr="00C4386F">
        <w:rPr>
          <w:rFonts w:ascii="Times New Roman" w:hAnsi="Times New Roman" w:cs="Times New Roman"/>
          <w:bCs/>
          <w:sz w:val="28"/>
          <w:szCs w:val="28"/>
        </w:rPr>
        <w:t>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Особенности рекламы в журналах.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Публичные коммуникации античности и средневековья.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Технологический прогресс и развитие рекламных коммуникаций.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Публичные коммуникации Нового времени и эпохи Просвещения. </w:t>
      </w:r>
    </w:p>
    <w:p w:rsidR="00C4386F" w:rsidRPr="00C4386F" w:rsidRDefault="00C6220D" w:rsidP="00C438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hyperlink r:id="rId12" w:history="1">
        <w:r w:rsidR="00C4386F" w:rsidRPr="00C4386F">
          <w:rPr>
            <w:rFonts w:ascii="Times New Roman" w:hAnsi="Times New Roman" w:cs="Times New Roman"/>
            <w:bCs/>
            <w:sz w:val="28"/>
            <w:szCs w:val="28"/>
          </w:rPr>
          <w:t xml:space="preserve">Рекламные функции журнальной обложки на примере журнала </w:t>
        </w:r>
        <w:proofErr w:type="spellStart"/>
        <w:r w:rsidR="00C4386F" w:rsidRPr="00C4386F">
          <w:rPr>
            <w:rFonts w:ascii="Times New Roman" w:hAnsi="Times New Roman" w:cs="Times New Roman"/>
            <w:bCs/>
            <w:sz w:val="28"/>
            <w:szCs w:val="28"/>
          </w:rPr>
          <w:t>Esquire</w:t>
        </w:r>
        <w:proofErr w:type="spellEnd"/>
        <w:r w:rsidR="00C4386F" w:rsidRPr="00C4386F">
          <w:rPr>
            <w:rFonts w:ascii="Times New Roman" w:hAnsi="Times New Roman" w:cs="Times New Roman"/>
            <w:bCs/>
            <w:sz w:val="28"/>
            <w:szCs w:val="28"/>
          </w:rPr>
          <w:t xml:space="preserve">. </w:t>
        </w:r>
      </w:hyperlink>
    </w:p>
    <w:p w:rsidR="00C4386F" w:rsidRPr="00C4386F" w:rsidRDefault="00C4386F" w:rsidP="00C438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Сетевые и локальные рекламные агентства на российском рынке.</w:t>
      </w:r>
    </w:p>
    <w:p w:rsidR="00C4386F" w:rsidRPr="00C4386F" w:rsidRDefault="00C4386F" w:rsidP="00C4386F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 w:line="240" w:lineRule="auto"/>
        <w:ind w:left="992" w:hanging="425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Теоретические основы изучения феномена рекламы.</w:t>
      </w:r>
    </w:p>
    <w:p w:rsidR="00C4386F" w:rsidRPr="00C4386F" w:rsidRDefault="00C4386F" w:rsidP="00C4386F">
      <w:pPr>
        <w:widowControl w:val="0"/>
        <w:autoSpaceDE w:val="0"/>
        <w:autoSpaceDN w:val="0"/>
        <w:adjustRightInd w:val="0"/>
        <w:spacing w:before="120" w:after="120"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widowControl w:val="0"/>
        <w:autoSpaceDE w:val="0"/>
        <w:autoSpaceDN w:val="0"/>
        <w:adjustRightInd w:val="0"/>
        <w:spacing w:before="120" w:after="120" w:line="240" w:lineRule="auto"/>
        <w:ind w:left="567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386F">
        <w:rPr>
          <w:rFonts w:ascii="Times New Roman" w:hAnsi="Times New Roman" w:cs="Times New Roman"/>
          <w:b/>
          <w:bCs/>
          <w:sz w:val="28"/>
          <w:szCs w:val="28"/>
        </w:rPr>
        <w:t>Критерии оценки курсовой работы</w:t>
      </w:r>
    </w:p>
    <w:p w:rsidR="00C4386F" w:rsidRPr="00C4386F" w:rsidRDefault="00C4386F" w:rsidP="00C4386F">
      <w:pPr>
        <w:widowControl w:val="0"/>
        <w:autoSpaceDE w:val="0"/>
        <w:autoSpaceDN w:val="0"/>
        <w:adjustRightInd w:val="0"/>
        <w:spacing w:before="120" w:after="12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1. Актуальность темы и практическая значимость результатов исследования.</w:t>
      </w:r>
    </w:p>
    <w:p w:rsidR="00C4386F" w:rsidRPr="00C4386F" w:rsidRDefault="00C4386F" w:rsidP="00C4386F">
      <w:pPr>
        <w:widowControl w:val="0"/>
        <w:autoSpaceDE w:val="0"/>
        <w:autoSpaceDN w:val="0"/>
        <w:adjustRightInd w:val="0"/>
        <w:spacing w:before="120" w:after="12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2. Знание и достаточно полное использование отечественной и зарубежной литературы, наличие широкого перечня литературных источников, наличие достаточного объема эмпирического материала по теме.</w:t>
      </w:r>
    </w:p>
    <w:p w:rsidR="00C4386F" w:rsidRPr="00C4386F" w:rsidRDefault="00C4386F" w:rsidP="00C4386F">
      <w:pPr>
        <w:widowControl w:val="0"/>
        <w:autoSpaceDE w:val="0"/>
        <w:autoSpaceDN w:val="0"/>
        <w:adjustRightInd w:val="0"/>
        <w:spacing w:before="120" w:after="12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3. Учет многообразия научных концепций и практических подходов к решению поставленной проблемы.</w:t>
      </w:r>
    </w:p>
    <w:p w:rsidR="00C4386F" w:rsidRPr="00C4386F" w:rsidRDefault="00C4386F" w:rsidP="00C4386F">
      <w:pPr>
        <w:widowControl w:val="0"/>
        <w:autoSpaceDE w:val="0"/>
        <w:autoSpaceDN w:val="0"/>
        <w:adjustRightInd w:val="0"/>
        <w:spacing w:before="120" w:after="12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4. Умение анализировать теоретический и практический материал. </w:t>
      </w:r>
    </w:p>
    <w:p w:rsidR="00C4386F" w:rsidRPr="00C4386F" w:rsidRDefault="00C4386F" w:rsidP="00C4386F">
      <w:pPr>
        <w:widowControl w:val="0"/>
        <w:autoSpaceDE w:val="0"/>
        <w:autoSpaceDN w:val="0"/>
        <w:adjustRightInd w:val="0"/>
        <w:spacing w:before="120" w:after="12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5. Владение</w:t>
      </w:r>
      <w:r w:rsidR="008F4AE2">
        <w:rPr>
          <w:rFonts w:ascii="Times New Roman" w:hAnsi="Times New Roman" w:cs="Times New Roman"/>
          <w:bCs/>
          <w:sz w:val="28"/>
          <w:szCs w:val="28"/>
        </w:rPr>
        <w:t xml:space="preserve"> профессиональной терминологией.</w:t>
      </w:r>
    </w:p>
    <w:p w:rsidR="00C4386F" w:rsidRPr="00C4386F" w:rsidRDefault="00C4386F" w:rsidP="00C4386F">
      <w:pPr>
        <w:widowControl w:val="0"/>
        <w:autoSpaceDE w:val="0"/>
        <w:autoSpaceDN w:val="0"/>
        <w:adjustRightInd w:val="0"/>
        <w:spacing w:before="120" w:after="12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6. Соответствие содержания как работы в целом, так и ее отдельных разделов обозначенному направлению исследования и номинациям оглавления курсовой работы.</w:t>
      </w:r>
    </w:p>
    <w:p w:rsidR="00C4386F" w:rsidRPr="00C4386F" w:rsidRDefault="00C4386F" w:rsidP="00C4386F">
      <w:pPr>
        <w:widowControl w:val="0"/>
        <w:autoSpaceDE w:val="0"/>
        <w:autoSpaceDN w:val="0"/>
        <w:adjustRightInd w:val="0"/>
        <w:spacing w:before="120" w:after="12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7. Логичность изложения материала.</w:t>
      </w:r>
    </w:p>
    <w:p w:rsidR="00C4386F" w:rsidRPr="00C4386F" w:rsidRDefault="00C4386F" w:rsidP="00C4386F">
      <w:pPr>
        <w:widowControl w:val="0"/>
        <w:autoSpaceDE w:val="0"/>
        <w:autoSpaceDN w:val="0"/>
        <w:adjustRightInd w:val="0"/>
        <w:spacing w:before="120" w:after="12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lastRenderedPageBreak/>
        <w:t>8. Обоснованность и самостоятельность выводов.</w:t>
      </w:r>
    </w:p>
    <w:p w:rsidR="00C4386F" w:rsidRPr="00C4386F" w:rsidRDefault="00C4386F" w:rsidP="00C4386F">
      <w:pPr>
        <w:widowControl w:val="0"/>
        <w:autoSpaceDE w:val="0"/>
        <w:autoSpaceDN w:val="0"/>
        <w:adjustRightInd w:val="0"/>
        <w:spacing w:before="120" w:after="120" w:line="240" w:lineRule="auto"/>
        <w:ind w:left="567" w:firstLine="0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9. Соответствие требованиям оформления работы.</w:t>
      </w:r>
    </w:p>
    <w:p w:rsidR="00C4386F" w:rsidRPr="00C4386F" w:rsidRDefault="00C4386F" w:rsidP="00C4386F">
      <w:pPr>
        <w:keepNext/>
        <w:keepLines/>
        <w:spacing w:before="600" w:after="360" w:line="240" w:lineRule="auto"/>
        <w:ind w:firstLine="2155"/>
        <w:outlineLvl w:val="0"/>
        <w:rPr>
          <w:rFonts w:ascii="Times New Roman" w:eastAsiaTheme="majorEastAsia" w:hAnsi="Times New Roman" w:cstheme="majorBidi"/>
          <w:b/>
          <w:bCs/>
          <w:sz w:val="32"/>
          <w:szCs w:val="32"/>
        </w:rPr>
      </w:pPr>
      <w:bookmarkStart w:id="8" w:name="_Toc379996932"/>
      <w:r w:rsidRPr="00C4386F">
        <w:rPr>
          <w:rFonts w:ascii="Times New Roman" w:eastAsiaTheme="majorEastAsia" w:hAnsi="Times New Roman" w:cstheme="majorBidi"/>
          <w:b/>
          <w:bCs/>
          <w:sz w:val="32"/>
          <w:szCs w:val="32"/>
          <w:lang w:val="en-US"/>
        </w:rPr>
        <w:t>IV</w:t>
      </w:r>
      <w:r w:rsidRPr="00C4386F">
        <w:rPr>
          <w:rFonts w:ascii="Times New Roman" w:eastAsiaTheme="majorEastAsia" w:hAnsi="Times New Roman" w:cstheme="majorBidi"/>
          <w:b/>
          <w:bCs/>
          <w:sz w:val="32"/>
          <w:szCs w:val="32"/>
        </w:rPr>
        <w:t>. Вопросы для контроля</w:t>
      </w:r>
      <w:bookmarkEnd w:id="8"/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Основные вехи развития рекламы в России (до 1917 г.).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История становления рекламы в Западной Европе.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История развития рекламы в США.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Реклама в античном обществе.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Основные функции рекламы в современном обществе.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Качественные исследования и их применение для определения.     потребностей целевых аудиторий, тестирования товаров/услуг.  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Количественные исследования и их применение в рекламной деятельности.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Эффективность рекламной деятельности и способы ее измерения.  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Классификация рекламных кампаний и основные этапы их проведения.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Типовая структура рекламного агентства </w:t>
      </w:r>
      <w:r w:rsidR="008F4AE2"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полного цикла,</w:t>
      </w: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организация работы с клиентами.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виды интернет-рекламы. Достоинства Интернета как среды и средства распространения рекламы. 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Саморегулирование рекламной деятельности. Корпоративная мораль рекламиста.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Изучение потребителей рекламы.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Маркетинговый анализ рекламируемых товаров.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Маркетинговый анализ рекламного рынка.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Анализ печатной рекламы.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Методы тестирования рекламы.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Принципы сегментирования потребительских рынков.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Психографические кластеры потребителей.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Определение эффективности рекламных кампаний.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Маркетинговое исследование и его этапы.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lastRenderedPageBreak/>
        <w:t>Рационалистические рекламные стратегии: преимущества и недостатки.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Проекционные рекламные стратегии: преимущества и недостатки.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Фокус-группа как социально-психологический метод исследований в рекламной деятельности.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Объект, предмет исследования и операционализация.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Качественные исследования в рекламе: цели и методики.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Опросы как средство увеличения продаж.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Разработка анкеты для проведения опросов.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Деструктивные социально-психологические последствия рекламной деятельности.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Особенности рекламы в политических кампаниях.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Социальная реклама в современной России.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Реклама как элемент современной массовой культуры.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Ярмарки и выставки как средство маркетинговых коммуникаций.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Дети как объект рекламного воздействия.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Стилистика рекламы в гендерноориентированных журналах.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Рекламная пресса Нижнего Новгорода.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Отражение в рекламе психологических свойств товара.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Комическое в современной российской рекламе.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Реклама для бизнеса и ее особенности.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Социальные сети как пространство для интернет-рекламы.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Музыка в рекламных теле- и радиороликах.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Реклама в интернете: современное состояние и перспективы развития.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Особенности содержания и дизайна рекламы в изданиях для молодежи.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Этические принципы кросс-культурной коммуникации.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Системы государственного регулирования рекламной деятельности в современном мире.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Перспективные направления рекламной деятельности.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Бриф, его структура и роль в разработке рекламной кампании.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Психология мотивации потребителя в рекламной деятельности.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Основные виды рекламы: коммерческая, политическая, социальная.</w:t>
      </w:r>
    </w:p>
    <w:p w:rsidR="00C4386F" w:rsidRPr="00C4386F" w:rsidRDefault="00C4386F" w:rsidP="00C4386F">
      <w:pPr>
        <w:numPr>
          <w:ilvl w:val="0"/>
          <w:numId w:val="21"/>
        </w:numPr>
        <w:spacing w:after="120" w:line="240" w:lineRule="auto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lastRenderedPageBreak/>
        <w:t>Отражение в рекламе источника происхождения товара.</w:t>
      </w:r>
    </w:p>
    <w:p w:rsidR="00C4386F" w:rsidRPr="00C4386F" w:rsidRDefault="00C4386F" w:rsidP="00C4386F">
      <w:pPr>
        <w:keepNext/>
        <w:keepLines/>
        <w:spacing w:before="600" w:after="360" w:line="240" w:lineRule="auto"/>
        <w:ind w:firstLine="0"/>
        <w:jc w:val="center"/>
        <w:outlineLvl w:val="0"/>
        <w:rPr>
          <w:rFonts w:ascii="Times New Roman" w:eastAsiaTheme="majorEastAsia" w:hAnsi="Times New Roman" w:cstheme="majorBidi"/>
          <w:b/>
          <w:bCs/>
          <w:sz w:val="32"/>
          <w:szCs w:val="32"/>
        </w:rPr>
      </w:pPr>
      <w:bookmarkStart w:id="9" w:name="_Toc379996933"/>
      <w:r w:rsidRPr="00C4386F">
        <w:rPr>
          <w:rFonts w:ascii="Times New Roman" w:eastAsiaTheme="majorEastAsia" w:hAnsi="Times New Roman" w:cstheme="majorBidi"/>
          <w:b/>
          <w:bCs/>
          <w:sz w:val="32"/>
          <w:szCs w:val="32"/>
          <w:lang w:val="en-US"/>
        </w:rPr>
        <w:t>V</w:t>
      </w:r>
      <w:r w:rsidRPr="00C4386F">
        <w:rPr>
          <w:rFonts w:ascii="Times New Roman" w:eastAsiaTheme="majorEastAsia" w:hAnsi="Times New Roman" w:cstheme="majorBidi"/>
          <w:b/>
          <w:bCs/>
          <w:sz w:val="32"/>
          <w:szCs w:val="32"/>
        </w:rPr>
        <w:t>. Учебно-методическое и информационное обеспечение дисциплины</w:t>
      </w:r>
      <w:bookmarkEnd w:id="9"/>
    </w:p>
    <w:p w:rsidR="00C4386F" w:rsidRPr="00C4386F" w:rsidRDefault="00C4386F" w:rsidP="00C4386F">
      <w:pPr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4"/>
        </w:rPr>
      </w:pPr>
      <w:r w:rsidRPr="00C4386F">
        <w:rPr>
          <w:rFonts w:ascii="Times New Roman" w:hAnsi="Times New Roman" w:cs="Times New Roman"/>
          <w:b/>
          <w:bCs/>
          <w:sz w:val="28"/>
          <w:szCs w:val="24"/>
        </w:rPr>
        <w:t>а) основная литература</w:t>
      </w:r>
    </w:p>
    <w:p w:rsidR="00C4386F" w:rsidRPr="00C4386F" w:rsidRDefault="00C4386F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Конституция Российской Федерации // Российская газета. - 1993. - 25 декабря. № 237.</w:t>
      </w:r>
    </w:p>
    <w:p w:rsidR="00C4386F" w:rsidRPr="00C4386F" w:rsidRDefault="00C4386F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Гражданский кодекс Российской Федерации.</w:t>
      </w:r>
      <w:r w:rsidRPr="00C4386F">
        <w:rPr>
          <w:rFonts w:ascii="Times New Roman" w:hAnsi="Times New Roman" w:cs="Times New Roman"/>
          <w:bCs/>
          <w:sz w:val="28"/>
          <w:szCs w:val="24"/>
        </w:rPr>
        <w:t xml:space="preserve"> </w:t>
      </w:r>
      <w:r w:rsidRPr="00C4386F">
        <w:rPr>
          <w:rFonts w:ascii="Times New Roman" w:hAnsi="Times New Roman" w:cs="Times New Roman"/>
          <w:bCs/>
          <w:sz w:val="28"/>
          <w:szCs w:val="28"/>
        </w:rPr>
        <w:t>Часть первая: от 30 ноября 1994 г. № 51-ФЗ; Часть вторая: от 26 января 1996 г. № 14-ФЗ; Часть третья: от 26 ноября 2001 г. № 146-ФЗ; Часть четвертая: от 18.12. 2006 № 230-ФЗ.</w:t>
      </w:r>
    </w:p>
    <w:p w:rsidR="00C4386F" w:rsidRPr="00C4386F" w:rsidRDefault="00C4386F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Федеральный закон от 13 марта 2006 г. № 38-ФЗ «О рекламе».</w:t>
      </w:r>
    </w:p>
    <w:p w:rsidR="00C4386F" w:rsidRPr="00C4386F" w:rsidRDefault="00C4386F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Закон Российской Федерации от 9 июля 1993 г. “Об авторском праве и смежных правах” (СЗ РФ 1993 №32 ст.1242; СЗ РФ 1995 г. №30 ст.2866).</w:t>
      </w:r>
    </w:p>
    <w:p w:rsidR="00C4386F" w:rsidRPr="00C4386F" w:rsidRDefault="00C4386F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Федеральный закон Российской Федерации от 25 мая 1995 г. “О внесении изменений и дополнений в закон РСФСР “О конкуренции и ограничении монополистической деятельности на товарных рынках” (СЗ РФ 1995 №22 ст.1977; 1998 г.№19 ст.2066).</w:t>
      </w:r>
    </w:p>
    <w:p w:rsidR="00C4386F" w:rsidRPr="00C4386F" w:rsidRDefault="00C4386F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Закон Российской Федерации от 7 февраля 1992 г. “О защите прав потребителей” в ред. Федерального закона Российской Федерации от 9 января 1996 г., от 17 ноября 1999 г. (СЗ РФ 1996 №3 ст.140).</w:t>
      </w:r>
    </w:p>
    <w:p w:rsidR="00C4386F" w:rsidRPr="00C4386F" w:rsidRDefault="00C4386F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Закон РСФСР от 27 декабря 1991 г. №2114—1 “О средствах массовой информации” // Российская газета. - 1992. - 14 февраля.</w:t>
      </w:r>
    </w:p>
    <w:p w:rsidR="00C4386F" w:rsidRPr="00C4386F" w:rsidRDefault="00C4386F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>Налоговый кодекс Российской Федерации. Часть первая: от 31 июля 1998 г. № 146-ФЗ; Часть вторая: от 5 августа 2000 г. № 117-ФЗ.</w:t>
      </w:r>
    </w:p>
    <w:p w:rsidR="00C4386F" w:rsidRPr="00C4386F" w:rsidRDefault="00C4386F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hAnsi="Times New Roman"/>
          <w:bCs/>
          <w:color w:val="000000"/>
          <w:sz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Евстафьев В.А. Что, где и как рекламировать: </w:t>
      </w: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Практ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советы. – СПб</w:t>
      </w:r>
      <w:proofErr w:type="gram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:</w:t>
      </w:r>
      <w:proofErr w:type="gram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Питер, 2005. – 430 с.</w:t>
      </w:r>
    </w:p>
    <w:p w:rsidR="00C4386F" w:rsidRPr="00C4386F" w:rsidRDefault="00C6220D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</w:pPr>
      <w:hyperlink r:id="rId13" w:anchor="tab_person" w:tooltip="А. В. Минбалеев" w:history="1">
        <w:r w:rsidR="00C4386F" w:rsidRPr="00C4386F">
          <w:rPr>
            <w:rFonts w:ascii="Times New Roman" w:hAnsi="Times New Roman" w:cs="Times New Roman"/>
            <w:bCs/>
            <w:color w:val="000000"/>
            <w:sz w:val="28"/>
            <w:szCs w:val="24"/>
            <w:lang w:eastAsia="ru-RU"/>
          </w:rPr>
          <w:t xml:space="preserve"> </w:t>
        </w:r>
        <w:bookmarkStart w:id="10" w:name="_Toc379994846"/>
        <w:proofErr w:type="spellStart"/>
        <w:r w:rsidR="00C4386F" w:rsidRPr="00C4386F">
          <w:rPr>
            <w:rFonts w:ascii="Times New Roman" w:hAnsi="Times New Roman" w:cs="Times New Roman"/>
            <w:bCs/>
            <w:color w:val="000000"/>
            <w:sz w:val="28"/>
            <w:szCs w:val="24"/>
            <w:lang w:eastAsia="ru-RU"/>
          </w:rPr>
          <w:t>Минбалеев</w:t>
        </w:r>
        <w:proofErr w:type="spellEnd"/>
      </w:hyperlink>
      <w:r w:rsidR="00C4386F" w:rsidRPr="00C4386F">
        <w:rPr>
          <w:rFonts w:ascii="Times New Roman" w:eastAsia="Calibri" w:hAnsi="Times New Roman" w:cs="Times New Roman"/>
          <w:bCs/>
          <w:sz w:val="28"/>
          <w:szCs w:val="24"/>
          <w:lang w:eastAsia="ru-RU"/>
        </w:rPr>
        <w:t xml:space="preserve"> </w:t>
      </w:r>
      <w:r w:rsidR="00C4386F" w:rsidRPr="00C4386F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 xml:space="preserve">А.В. </w:t>
      </w:r>
      <w:r w:rsidR="00C4386F" w:rsidRPr="00C4386F">
        <w:rPr>
          <w:rFonts w:ascii="Times New Roman" w:hAnsi="Times New Roman" w:cs="Times New Roman"/>
          <w:bCs/>
          <w:color w:val="000000"/>
          <w:kern w:val="36"/>
          <w:sz w:val="28"/>
          <w:szCs w:val="24"/>
          <w:lang w:eastAsia="ru-RU"/>
        </w:rPr>
        <w:t>Правовое регулирование рекламной деятельности.</w:t>
      </w:r>
      <w:r w:rsidR="00C4386F" w:rsidRPr="00C4386F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 xml:space="preserve"> – М.: Юриспруденция, 2010. – 224 с.</w:t>
      </w:r>
      <w:bookmarkEnd w:id="10"/>
    </w:p>
    <w:p w:rsidR="00C4386F" w:rsidRPr="00C4386F" w:rsidRDefault="00C4386F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Михайлова В.А. Теория и практика рекламы. Учебник / Под ред. </w:t>
      </w:r>
      <w:proofErr w:type="spellStart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Тулупова</w:t>
      </w:r>
      <w:proofErr w:type="spellEnd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- СПб: Изд-во Михайлова В.А., 2006. - 528 с.</w:t>
      </w:r>
    </w:p>
    <w:p w:rsidR="00C4386F" w:rsidRPr="00C4386F" w:rsidRDefault="00C4386F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Подорожная Л.В. </w:t>
      </w:r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Теория и практика рекламы: учебное пособие. – </w:t>
      </w:r>
      <w:proofErr w:type="gramStart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СПб.:</w:t>
      </w:r>
      <w:proofErr w:type="gram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Омега-Л, 2011. - 344 с.</w:t>
      </w:r>
    </w:p>
    <w:p w:rsidR="00C4386F" w:rsidRPr="00C4386F" w:rsidRDefault="00C4386F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Ромат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Е., </w:t>
      </w: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Сендеров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Д. Реклама: теория и практика. – СПб: Питер, 2013. - 512 с.</w:t>
      </w:r>
    </w:p>
    <w:p w:rsidR="00C4386F" w:rsidRPr="00C4386F" w:rsidRDefault="00C4386F" w:rsidP="00C4386F">
      <w:pPr>
        <w:numPr>
          <w:ilvl w:val="0"/>
          <w:numId w:val="33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Ученова</w:t>
      </w:r>
      <w:proofErr w:type="spellEnd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</w:t>
      </w:r>
      <w:r w:rsidRPr="00C4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История отечественной рекламы: 1917-1990: Учеб. пособие. - М.: ЮНИТИ, 2004. - 287с.</w:t>
      </w:r>
    </w:p>
    <w:p w:rsidR="00C4386F" w:rsidRPr="00C4386F" w:rsidRDefault="00C4386F" w:rsidP="00C4386F">
      <w:pPr>
        <w:spacing w:before="100" w:beforeAutospacing="1" w:after="160" w:line="240" w:lineRule="auto"/>
        <w:ind w:left="360" w:firstLine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б) Дополнительная литература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 xml:space="preserve">Аксенова К.А. 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Реклама и рекламная деятельность: Конспект лекций / К. А. Аксенова. - М.: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Приориздат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>, 2005. – 96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386F">
        <w:rPr>
          <w:rFonts w:ascii="Times New Roman" w:hAnsi="Times New Roman" w:cs="Times New Roman"/>
          <w:sz w:val="28"/>
          <w:szCs w:val="28"/>
        </w:rPr>
        <w:t>Акша</w:t>
      </w:r>
      <w:proofErr w:type="spellEnd"/>
      <w:r w:rsidRPr="00C4386F">
        <w:rPr>
          <w:rFonts w:ascii="Times New Roman" w:hAnsi="Times New Roman" w:cs="Times New Roman"/>
          <w:sz w:val="28"/>
          <w:szCs w:val="28"/>
        </w:rPr>
        <w:t xml:space="preserve"> Р. 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Создание эффективной рекламы: Практическое руководство по креативной деятельности / Р.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Акша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>. - М.: Вершина, 2003. – 268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Алешина И. В. Поведение потребителей: учеб. пособие для вузов. М.: 2000. – 384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Анатомия рекламного образа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: фирменный стиль, технологии брендинга, звуковые средства / А. В.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Овруцкий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, А. М. Пономарева, И. Р. Тищенко и др.; Под общ. ред. А.В.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Овруцкого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>. – СПб: Питер, 2004. – 200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>Англо-русский бизнес-словарь</w:t>
      </w:r>
      <w:r w:rsidRPr="00C4386F">
        <w:rPr>
          <w:rFonts w:ascii="Times New Roman" w:hAnsi="Times New Roman" w:cs="Times New Roman"/>
          <w:bCs/>
          <w:sz w:val="28"/>
          <w:szCs w:val="28"/>
        </w:rPr>
        <w:t>: Маркетинг. Страхование. Статистика. Промышленность. Торговля. Финансы. Реклама. Бизнес-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слэнг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>. - М.: СПб: "ПЕРУН", 1993. – 131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Бороноева</w:t>
      </w:r>
      <w:proofErr w:type="spellEnd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Т.А. Современный рекламный менеджмент: </w:t>
      </w:r>
      <w:proofErr w:type="spellStart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Учеб.пособие</w:t>
      </w:r>
      <w:proofErr w:type="spellEnd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Т. А. </w:t>
      </w:r>
      <w:proofErr w:type="spellStart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Бороноева</w:t>
      </w:r>
      <w:proofErr w:type="spellEnd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. - М.: Аспект Пресс, 2003. – 140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Бузин В. Н., Бузина Т. С. Медиапланирование для практиков. – </w:t>
      </w:r>
      <w:proofErr w:type="gram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СПб.:</w:t>
      </w:r>
      <w:proofErr w:type="gram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2006. – 448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Василенко А. Б. Пиар крупных российских корпораций. М.: 2002. – 304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 xml:space="preserve">Васильев Г.А. </w:t>
      </w:r>
      <w:r w:rsidRPr="00C4386F">
        <w:rPr>
          <w:rFonts w:ascii="Times New Roman" w:hAnsi="Times New Roman" w:cs="Times New Roman"/>
          <w:bCs/>
          <w:sz w:val="28"/>
          <w:szCs w:val="28"/>
        </w:rPr>
        <w:t>Основы рекламной деятельности: Учеб. пособие для вузов / Г. А. Васильев, В. А. Поляков. - М.: ЮНИТИ-ДАНА, 2004. – 414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Викентьев И.Л.    Приемы рекламы и </w:t>
      </w:r>
      <w:proofErr w:type="spellStart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Public</w:t>
      </w:r>
      <w:proofErr w:type="spellEnd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Relations</w:t>
      </w:r>
      <w:proofErr w:type="spellEnd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. Ч.1 / И. Л. Викентьев. - 5-е изд., доп. - СПб: ООО "ТРИЗ-ШАНЗ" "Изд. дом "Бизнес-пресса", 2001. – 255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Гольман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Рекламная деятельность: планирование, технологии, организация: учебник для вузов. Изд. 2-е, </w:t>
      </w:r>
      <w:proofErr w:type="spellStart"/>
      <w:proofErr w:type="gram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перераб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</w:t>
      </w:r>
      <w:proofErr w:type="gram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доп. М.: 2002. – 389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 xml:space="preserve">Грановский Л.Г. </w:t>
      </w:r>
      <w:r w:rsidRPr="00C4386F">
        <w:rPr>
          <w:rFonts w:ascii="Times New Roman" w:hAnsi="Times New Roman" w:cs="Times New Roman"/>
          <w:bCs/>
          <w:sz w:val="28"/>
          <w:szCs w:val="28"/>
        </w:rPr>
        <w:t>Творческая реклама: Эффективные принципы бизнеса: Учеб. пособие / Л. Г. Грановский, В. Л. Полукаров. - М.: Дашков и К, 2003. - 256с.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Гребенкин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Ю. Ю. </w:t>
      </w: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Психотехнология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рекламе: уч. пособие. Новосибирск: 2000. -270-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Джонс Д.Ф. Мифы, небылицы и факты о рекламе: Анализ 28 самых живучих мифов / Д. Ф. Джонс. - М.: Омега-Л, 2006. – 336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386F">
        <w:rPr>
          <w:rFonts w:ascii="Times New Roman" w:hAnsi="Times New Roman" w:cs="Times New Roman"/>
          <w:sz w:val="28"/>
          <w:szCs w:val="28"/>
        </w:rPr>
        <w:t>Джулер</w:t>
      </w:r>
      <w:proofErr w:type="spellEnd"/>
      <w:r w:rsidRPr="00C4386F">
        <w:rPr>
          <w:rFonts w:ascii="Times New Roman" w:hAnsi="Times New Roman" w:cs="Times New Roman"/>
          <w:sz w:val="28"/>
          <w:szCs w:val="28"/>
        </w:rPr>
        <w:t xml:space="preserve"> А.Д. 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Креативные стратегии в рекламе / А.Д.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Джулер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, Б.Л.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Дрюниани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;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Пер.с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англ.Т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. Виноградова и Л.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Царук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под ред. Ю.Н.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Каптуревского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>. - 7-е изд. - СПб: Питер, 2003. – 384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Дрю Ж.-М. Ломая стереотипы: Реклама, разрушающая общепринятое / Дрю Ж.-М.; Пер. с англ. под ред. Л.А. Волковой. - СПб: Питер, 2002. – 272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Дэвис Д.Д. Исследования в рекламной деятельности: Теория и практика / Д. Д. Дэвис; Пер. с англ. - М.: Изд. дом "Вильямс", 2003. – 858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Евстафьев В. А. Журналистика и реклама: основы взаимодействия. – М.: 2005. – 208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Имшинецкая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И. Жанры печатной рекламы, или Сундук с идеями для копирайтера. М.: 2002. – 130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6F">
        <w:rPr>
          <w:rFonts w:ascii="Times New Roman" w:hAnsi="Times New Roman" w:cs="Times New Roman"/>
          <w:sz w:val="28"/>
          <w:szCs w:val="28"/>
        </w:rPr>
        <w:t xml:space="preserve">Каримова О.И. </w:t>
      </w:r>
      <w:r w:rsidRPr="00C4386F">
        <w:rPr>
          <w:rFonts w:ascii="Times New Roman" w:hAnsi="Times New Roman" w:cs="Times New Roman"/>
          <w:bCs/>
          <w:sz w:val="28"/>
          <w:szCs w:val="28"/>
        </w:rPr>
        <w:t>Гендерный и лингвокультурный аспекты социальной рекламной коммуникации: (экспериментальное исследование): автореф. дис. … канд. филолог. наук: 10.02.19: защищена 15.06.06; Ульяновск. гос. ун-т. - Ульяновск, 2006. – 22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Карпова С.В. Рекламное дело: Учебно-методическое пособие и практикум / С. В. Карпова. - М.: Финансы и статистика, 2006. – 221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Картер Г. Эффективная реклама: Путеводитель для малого бизнеса / Г. Картер. - М.: ИВЦ" Маркетинг"; МТ-ПРЕСС, 2001. – 243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Климин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И. Медиапланирование своими силами. - СПб: 2007. – 192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Коломиец В. П. Телерекламный бизнес. М.: 2001. – 428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Кромптон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А. Мастерская рекламного текста / Пер. с англ. – Тольятти: ИД «Довгань», 1995. – 256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Левешко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Р.Н. Анализ эффективности рекламы / Р. Н. </w:t>
      </w: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Левешко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- 2-е изд. - Киев: ВИРА-Р; </w:t>
      </w: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Альтерпрес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2001. – 106 с.</w:t>
      </w:r>
    </w:p>
    <w:p w:rsidR="00C4386F" w:rsidRPr="00C4386F" w:rsidRDefault="00C6220D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hyperlink r:id="rId14" w:anchor="tab_person" w:tooltip="М. Ф. Малышева, А. В. Попова" w:history="1">
        <w:bookmarkStart w:id="11" w:name="_Toc379994847"/>
        <w:r w:rsidR="00C4386F" w:rsidRPr="00C438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Малышева М. Ф. Попова</w:t>
        </w:r>
      </w:hyperlink>
      <w:r w:rsidR="00C4386F"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А. В. Правовое регулирование рекламной деятельности. – М.: </w:t>
      </w:r>
      <w:hyperlink r:id="rId15" w:tooltip="Дашков и Ко" w:history="1">
        <w:r w:rsidR="00C4386F" w:rsidRPr="00C438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Дашков и </w:t>
        </w:r>
        <w:proofErr w:type="gramStart"/>
        <w:r w:rsidR="00C4386F" w:rsidRPr="00C438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</w:t>
        </w:r>
        <w:r w:rsidR="00C4386F" w:rsidRPr="00C4386F">
          <w:rPr>
            <w:rFonts w:ascii="Times New Roman" w:eastAsia="Times New Roman" w:hAnsi="Times New Roman" w:cs="Times New Roman"/>
            <w:bCs/>
            <w:sz w:val="28"/>
            <w:szCs w:val="28"/>
            <w:vertAlign w:val="superscript"/>
            <w:lang w:eastAsia="ru-RU"/>
          </w:rPr>
          <w:t>о</w:t>
        </w:r>
        <w:proofErr w:type="gramEnd"/>
      </w:hyperlink>
      <w:r w:rsidR="00C4386F"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2012. – 160 с.</w:t>
      </w:r>
      <w:bookmarkStart w:id="12" w:name="_Toc379994848"/>
      <w:bookmarkEnd w:id="11"/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Мамонова</w:t>
      </w: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Е. А. Правовое регулирование рекламы. – М.: </w:t>
      </w:r>
      <w:hyperlink r:id="rId16" w:tooltip="Дашков и Ко" w:history="1">
        <w:r w:rsidRPr="00C438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Дашков и </w:t>
        </w:r>
        <w:proofErr w:type="gramStart"/>
        <w:r w:rsidRPr="00C4386F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К</w:t>
        </w:r>
        <w:r w:rsidRPr="00C4386F">
          <w:rPr>
            <w:rFonts w:ascii="Times New Roman" w:eastAsia="Times New Roman" w:hAnsi="Times New Roman" w:cs="Times New Roman"/>
            <w:bCs/>
            <w:sz w:val="28"/>
            <w:szCs w:val="28"/>
            <w:vertAlign w:val="superscript"/>
            <w:lang w:eastAsia="ru-RU"/>
          </w:rPr>
          <w:t>о</w:t>
        </w:r>
        <w:proofErr w:type="gramEnd"/>
      </w:hyperlink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2010. – С. 220.</w:t>
      </w:r>
      <w:bookmarkEnd w:id="12"/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Мокшанцев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И. Психология рекламы: уч. пособие. М.: 2002. – 320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lastRenderedPageBreak/>
        <w:t xml:space="preserve">Морозова Н.С. </w:t>
      </w:r>
      <w:r w:rsidRPr="00C4386F">
        <w:rPr>
          <w:rFonts w:ascii="Times New Roman" w:hAnsi="Times New Roman" w:cs="Times New Roman"/>
          <w:bCs/>
          <w:sz w:val="28"/>
          <w:szCs w:val="28"/>
        </w:rPr>
        <w:t>Реклама в социально-культурном сервисе и туризме: Учебник для студ. вузов / Н. С. Морозова, М. А. Морозов. - М.: Академия, 2003. – 332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Назайкин А.Н. Практика рекламного текста / А. Н. Назайкин. - М.: </w:t>
      </w:r>
      <w:proofErr w:type="spellStart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Бератор</w:t>
      </w:r>
      <w:proofErr w:type="spellEnd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-Пресс, 2003. - 314с.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Назайкин А.Н. Эффективная реклама в прессе: Практическое пособие / А.Н. Назайкин. - М.: </w:t>
      </w:r>
      <w:proofErr w:type="spellStart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Междунар</w:t>
      </w:r>
      <w:proofErr w:type="spellEnd"/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ин-т рекламы, 2001. – 202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sz w:val="28"/>
          <w:szCs w:val="28"/>
          <w:lang w:eastAsia="ru-RU"/>
        </w:rPr>
        <w:t>Овчаренко А.Н. Основы рекламы: Учебник для студ. вузов / А. Н. Овчаренко. - М.: Аспект Пресс, 2006. – 494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Огилви Д. О рекламе. — М.: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Эксмо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>, 2011. — 232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 xml:space="preserve">Песоцкий Е. 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Современная реклама: Теория и практика / Е. Песоцкий. - Ростов н/Д.: Феникс, 2 Полукаров В.Л. Разработка и технологии производства рекламного продукта: Учеб. пособие / В. Л. Полукаров, С. Н.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Рощупкин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, К. А.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Кобулашвили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; Обществ. центр поддержки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деят-ти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Администрации Президента РФ; Под общ. ред. А.Г.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Самохвалова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. - М.: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Кнорус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>, 2006. – 349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 xml:space="preserve">Рассел Д.Т. 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Рекламные процедуры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Клеппнера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/ Д. Т. Рассел, У. Р.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Лейн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; Пер. с англ. - 15-е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междунар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>. изд. - СПб: Питер, 2003. – 927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Сендидж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Ч. Реклама: Теория и практика / Ч. </w:t>
      </w: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Сендидж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; </w:t>
      </w: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Пер.с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англ.под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общ.ред.Ю.Н.Иванова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- М.: Сирин; МТ-ПРЕСС, 2001. – 619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Сиссорс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Дж. З., </w:t>
      </w:r>
      <w:proofErr w:type="spellStart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Бэрон</w:t>
      </w:r>
      <w:proofErr w:type="spellEnd"/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Р. Б. Рекламное медиапланирование</w:t>
      </w:r>
      <w:r w:rsidRPr="00C4386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  <w:r w:rsidRPr="00C4386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6-е издание. М.: Питер, 2004. – 416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Тангейт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М. Всемирная история рекламы / Пер. с англ. </w:t>
      </w:r>
      <w:hyperlink r:id="rId17" w:tooltip="А. Зотагин" w:history="1">
        <w:r w:rsidRPr="00C4386F">
          <w:rPr>
            <w:rFonts w:ascii="Times New Roman" w:hAnsi="Times New Roman" w:cs="Times New Roman"/>
            <w:bCs/>
            <w:sz w:val="28"/>
            <w:szCs w:val="28"/>
          </w:rPr>
          <w:t>А. Зотагин</w:t>
        </w:r>
      </w:hyperlink>
      <w:r w:rsidRPr="00C4386F">
        <w:rPr>
          <w:rFonts w:ascii="Times New Roman" w:hAnsi="Times New Roman" w:cs="Times New Roman"/>
          <w:bCs/>
          <w:sz w:val="28"/>
          <w:szCs w:val="28"/>
        </w:rPr>
        <w:t xml:space="preserve">, </w:t>
      </w:r>
      <w:hyperlink r:id="rId18" w:tooltip="В. Ибрагимов" w:history="1">
        <w:r w:rsidRPr="00C4386F">
          <w:rPr>
            <w:rFonts w:ascii="Times New Roman" w:hAnsi="Times New Roman" w:cs="Times New Roman"/>
            <w:bCs/>
            <w:sz w:val="28"/>
            <w:szCs w:val="28"/>
          </w:rPr>
          <w:t>В. Ибрагимов</w:t>
        </w:r>
      </w:hyperlink>
      <w:r w:rsidRPr="00C4386F">
        <w:rPr>
          <w:rFonts w:ascii="Times New Roman" w:hAnsi="Times New Roman" w:cs="Times New Roman"/>
          <w:bCs/>
          <w:sz w:val="28"/>
          <w:szCs w:val="28"/>
        </w:rPr>
        <w:t xml:space="preserve">. – М.: </w:t>
      </w:r>
      <w:hyperlink r:id="rId19" w:tooltip="Альпина Паблишер (издательство)" w:history="1">
        <w:r w:rsidRPr="00C4386F">
          <w:rPr>
            <w:rFonts w:ascii="Times New Roman" w:hAnsi="Times New Roman" w:cs="Times New Roman"/>
            <w:bCs/>
            <w:sz w:val="28"/>
            <w:szCs w:val="28"/>
          </w:rPr>
          <w:t xml:space="preserve">«Альпина </w:t>
        </w:r>
        <w:proofErr w:type="spellStart"/>
        <w:r w:rsidRPr="00C4386F">
          <w:rPr>
            <w:rFonts w:ascii="Times New Roman" w:hAnsi="Times New Roman" w:cs="Times New Roman"/>
            <w:bCs/>
            <w:sz w:val="28"/>
            <w:szCs w:val="28"/>
          </w:rPr>
          <w:t>Паблишер</w:t>
        </w:r>
        <w:proofErr w:type="spellEnd"/>
        <w:r w:rsidRPr="00C4386F">
          <w:rPr>
            <w:rFonts w:ascii="Times New Roman" w:hAnsi="Times New Roman" w:cs="Times New Roman"/>
            <w:bCs/>
            <w:sz w:val="28"/>
            <w:szCs w:val="28"/>
          </w:rPr>
          <w:t>»</w:t>
        </w:r>
      </w:hyperlink>
      <w:r w:rsidRPr="00C4386F">
        <w:rPr>
          <w:rFonts w:ascii="Times New Roman" w:hAnsi="Times New Roman" w:cs="Times New Roman"/>
          <w:bCs/>
          <w:sz w:val="28"/>
          <w:szCs w:val="28"/>
        </w:rPr>
        <w:t>, 2008. – 290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386F">
        <w:rPr>
          <w:rFonts w:ascii="Times New Roman" w:hAnsi="Times New Roman" w:cs="Times New Roman"/>
          <w:sz w:val="28"/>
          <w:szCs w:val="28"/>
        </w:rPr>
        <w:t>Траут</w:t>
      </w:r>
      <w:proofErr w:type="spellEnd"/>
      <w:r w:rsidRPr="00C4386F">
        <w:rPr>
          <w:rFonts w:ascii="Times New Roman" w:hAnsi="Times New Roman" w:cs="Times New Roman"/>
          <w:sz w:val="28"/>
          <w:szCs w:val="28"/>
        </w:rPr>
        <w:t xml:space="preserve"> Д. 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Новое позиционирование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The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New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Positionning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/ Д.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Траут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; При участии Стива Ривкина;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Пер.с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англ. С.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Жильцова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; Под общ. ред. Ю.Н.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Каптуревского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>. - М.; СПб: Питер, 2003. – 189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Траут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Д., Райс </w:t>
      </w:r>
      <w:proofErr w:type="gramStart"/>
      <w:r w:rsidRPr="00C4386F">
        <w:rPr>
          <w:rFonts w:ascii="Times New Roman" w:hAnsi="Times New Roman" w:cs="Times New Roman"/>
          <w:bCs/>
          <w:sz w:val="28"/>
          <w:szCs w:val="28"/>
        </w:rPr>
        <w:t>Эл..</w:t>
      </w:r>
      <w:proofErr w:type="gram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 Позиционирование. Битва за умы. – СПб: Питер, 2007. – 157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C4386F">
        <w:rPr>
          <w:rFonts w:ascii="Times New Roman" w:hAnsi="Times New Roman" w:cs="Times New Roman"/>
          <w:sz w:val="28"/>
          <w:szCs w:val="28"/>
        </w:rPr>
        <w:t>Ученова</w:t>
      </w:r>
      <w:proofErr w:type="spellEnd"/>
      <w:r w:rsidRPr="00C4386F">
        <w:rPr>
          <w:rFonts w:ascii="Times New Roman" w:hAnsi="Times New Roman" w:cs="Times New Roman"/>
          <w:sz w:val="28"/>
          <w:szCs w:val="28"/>
        </w:rPr>
        <w:t xml:space="preserve"> В.В. 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Социальная реклама: вчера, сегодня, завтра: Учеб. пособие / В. В.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Ученова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>, Н. В. Старых. - М.: Индекс Медиа, 2006. – 303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 xml:space="preserve">Федотова Л.Н. </w:t>
      </w:r>
      <w:r w:rsidRPr="00C4386F">
        <w:rPr>
          <w:rFonts w:ascii="Times New Roman" w:hAnsi="Times New Roman" w:cs="Times New Roman"/>
          <w:bCs/>
          <w:sz w:val="28"/>
          <w:szCs w:val="28"/>
        </w:rPr>
        <w:t>Реклама в коммуникационном процессе: Учебник / Л. Н. Федотова. - М.: Камерон, 2005. – 462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t xml:space="preserve">Феофанов О.А. </w:t>
      </w:r>
      <w:r w:rsidRPr="00C4386F">
        <w:rPr>
          <w:rFonts w:ascii="Times New Roman" w:hAnsi="Times New Roman" w:cs="Times New Roman"/>
          <w:bCs/>
          <w:sz w:val="28"/>
          <w:szCs w:val="28"/>
        </w:rPr>
        <w:t>Реклама: Новые технологии в России / О. А. Феофанов. - СПб: Питер, 2003. – 376 с.</w:t>
      </w:r>
    </w:p>
    <w:p w:rsidR="00C4386F" w:rsidRPr="00C4386F" w:rsidRDefault="00C4386F" w:rsidP="00C4386F">
      <w:pPr>
        <w:numPr>
          <w:ilvl w:val="0"/>
          <w:numId w:val="34"/>
        </w:numPr>
        <w:spacing w:after="160" w:line="240" w:lineRule="auto"/>
        <w:ind w:left="782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sz w:val="28"/>
          <w:szCs w:val="28"/>
        </w:rPr>
        <w:lastRenderedPageBreak/>
        <w:t xml:space="preserve">Шарков Ф.И. 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Реклама в коммуникационном процессе: Учебник / Ф. И. Шарков;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Междунар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 xml:space="preserve">. акад. бизнеса и управления; Ин-т соврем.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8"/>
        </w:rPr>
        <w:t>коммуникац</w:t>
      </w:r>
      <w:proofErr w:type="spellEnd"/>
      <w:r w:rsidRPr="00C4386F">
        <w:rPr>
          <w:rFonts w:ascii="Times New Roman" w:hAnsi="Times New Roman" w:cs="Times New Roman"/>
          <w:bCs/>
          <w:sz w:val="28"/>
          <w:szCs w:val="28"/>
        </w:rPr>
        <w:t>. систем и технологий. - М.: Дашков и К, 2008. – 346 с.</w:t>
      </w:r>
    </w:p>
    <w:p w:rsidR="00C4386F" w:rsidRPr="00C4386F" w:rsidRDefault="00C4386F" w:rsidP="00C4386F">
      <w:pPr>
        <w:numPr>
          <w:ilvl w:val="0"/>
          <w:numId w:val="34"/>
        </w:num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4386F">
        <w:rPr>
          <w:rFonts w:ascii="Times New Roman" w:hAnsi="Times New Roman" w:cs="Times New Roman"/>
          <w:sz w:val="28"/>
          <w:szCs w:val="28"/>
        </w:rPr>
        <w:t>Шёнерт</w:t>
      </w:r>
      <w:proofErr w:type="spellEnd"/>
      <w:r w:rsidRPr="00C4386F">
        <w:rPr>
          <w:rFonts w:ascii="Times New Roman" w:hAnsi="Times New Roman" w:cs="Times New Roman"/>
          <w:sz w:val="28"/>
          <w:szCs w:val="28"/>
        </w:rPr>
        <w:t xml:space="preserve"> В. Грядущая реклама / </w:t>
      </w:r>
      <w:proofErr w:type="spellStart"/>
      <w:r w:rsidRPr="00C4386F">
        <w:rPr>
          <w:rFonts w:ascii="Times New Roman" w:hAnsi="Times New Roman" w:cs="Times New Roman"/>
          <w:sz w:val="28"/>
          <w:szCs w:val="28"/>
        </w:rPr>
        <w:t>Пер.с</w:t>
      </w:r>
      <w:proofErr w:type="spellEnd"/>
      <w:r w:rsidRPr="00C4386F">
        <w:rPr>
          <w:rFonts w:ascii="Times New Roman" w:hAnsi="Times New Roman" w:cs="Times New Roman"/>
          <w:sz w:val="28"/>
          <w:szCs w:val="28"/>
        </w:rPr>
        <w:t xml:space="preserve"> нем. А. М. Чунаков. – М.:</w:t>
      </w:r>
      <w:r w:rsidRPr="00C4386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 w:rsidRPr="00C4386F">
        <w:rPr>
          <w:rFonts w:ascii="Times New Roman" w:hAnsi="Times New Roman" w:cs="Times New Roman"/>
          <w:bCs/>
          <w:color w:val="000000"/>
          <w:sz w:val="28"/>
          <w:szCs w:val="28"/>
        </w:rPr>
        <w:t>Интерэксперт</w:t>
      </w:r>
      <w:proofErr w:type="spellEnd"/>
      <w:r w:rsidRPr="00C4386F">
        <w:rPr>
          <w:rFonts w:ascii="Times New Roman" w:hAnsi="Times New Roman" w:cs="Times New Roman"/>
          <w:bCs/>
          <w:color w:val="000000"/>
          <w:sz w:val="28"/>
          <w:szCs w:val="28"/>
        </w:rPr>
        <w:t>, 2001. – 92 с.</w:t>
      </w:r>
    </w:p>
    <w:p w:rsidR="00C4386F" w:rsidRPr="00C4386F" w:rsidRDefault="00C4386F" w:rsidP="00C4386F">
      <w:pPr>
        <w:spacing w:after="160" w:line="240" w:lineRule="auto"/>
        <w:ind w:left="782" w:firstLine="0"/>
        <w:rPr>
          <w:rFonts w:ascii="Times New Roman" w:hAnsi="Times New Roman" w:cs="Times New Roman"/>
          <w:bCs/>
          <w:sz w:val="28"/>
          <w:szCs w:val="28"/>
        </w:rPr>
      </w:pPr>
    </w:p>
    <w:p w:rsidR="00C4386F" w:rsidRPr="00C4386F" w:rsidRDefault="00C4386F" w:rsidP="00C4386F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в) </w:t>
      </w:r>
      <w:r w:rsidRPr="00C4386F">
        <w:rPr>
          <w:rFonts w:ascii="Times New Roman" w:hAnsi="Times New Roman" w:cs="Times New Roman"/>
          <w:b/>
          <w:bCs/>
          <w:sz w:val="28"/>
          <w:szCs w:val="28"/>
        </w:rPr>
        <w:t>Программное обеспечение</w:t>
      </w:r>
      <w:r w:rsidRPr="00C4386F">
        <w:rPr>
          <w:rFonts w:ascii="Times New Roman" w:hAnsi="Times New Roman" w:cs="Times New Roman"/>
          <w:bCs/>
          <w:sz w:val="28"/>
          <w:szCs w:val="28"/>
        </w:rPr>
        <w:t xml:space="preserve"> - отдельно не требуется.</w:t>
      </w:r>
    </w:p>
    <w:p w:rsidR="00C4386F" w:rsidRPr="00C4386F" w:rsidRDefault="00C4386F" w:rsidP="00C4386F">
      <w:pPr>
        <w:spacing w:line="36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hAnsi="Times New Roman" w:cs="Times New Roman"/>
          <w:bCs/>
          <w:sz w:val="28"/>
          <w:szCs w:val="28"/>
        </w:rPr>
        <w:t xml:space="preserve">г) </w:t>
      </w:r>
      <w:r w:rsidRPr="00C4386F">
        <w:rPr>
          <w:rFonts w:ascii="Times New Roman" w:hAnsi="Times New Roman" w:cs="Times New Roman"/>
          <w:b/>
          <w:bCs/>
          <w:sz w:val="28"/>
          <w:szCs w:val="28"/>
        </w:rPr>
        <w:t>Базы данных, информационно-справочные и поисковые системы</w:t>
      </w:r>
      <w:r w:rsidRPr="00C4386F">
        <w:rPr>
          <w:rFonts w:ascii="Times New Roman" w:hAnsi="Times New Roman" w:cs="Times New Roman"/>
          <w:bCs/>
          <w:sz w:val="28"/>
          <w:szCs w:val="28"/>
        </w:rPr>
        <w:t>: отдельные разделы курса в рамках самостоятельной работы студента предполагают обращение студента к ресурсам сети Интернет, в том числе к специализированным сайтам, посвященным проблемам рекламы и связей с общественностью: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"Рекламные идеи -YES!": архив профессионального журнала о рекламе и маркетинге. – Режим доступа: </w:t>
      </w:r>
      <w:hyperlink r:id="rId20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www.es.ru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 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"Рекламодатель: теория и практика": специализированный отраслевой журнал для руководителей и специалистов отделов рекламы и маркетинга. – Режим доступа: </w:t>
      </w:r>
      <w:hyperlink r:id="rId21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www.reklamodatel.ru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"</w:t>
      </w:r>
      <w:proofErr w:type="spellStart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Рекламэн</w:t>
      </w:r>
      <w:proofErr w:type="spellEnd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": сайт о рекламном бизнесе. – Режим доступа: </w:t>
      </w:r>
      <w:hyperlink r:id="rId22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www.reclamen.perm.ru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 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[</w:t>
      </w:r>
      <w:proofErr w:type="spellStart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кАк</w:t>
      </w:r>
      <w:proofErr w:type="spellEnd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): портал о графическом дизайне. – Режим доступа: </w:t>
      </w:r>
      <w:hyperlink r:id="rId23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www.kak.ru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 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108 рекламных уловок: практические примеры создания рекламных сообщений. – Режим доступа: </w:t>
      </w:r>
      <w:hyperlink r:id="rId24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www.108.ru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Adware</w:t>
      </w:r>
      <w:proofErr w:type="spellEnd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INFO: еженедельный журнал, посвященный рекламным технологиям в интернете. – Режим доступа: </w:t>
      </w:r>
      <w:hyperlink r:id="rId25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www.adware-info.al.ru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Index.ru: база данных по компаниям, работающим в области визуальных коммуникаций. – Режим доступа: </w:t>
      </w:r>
      <w:hyperlink r:id="rId26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www.index.ru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hAnsi="Times New Roman" w:cs="Times New Roman"/>
          <w:bCs/>
          <w:sz w:val="28"/>
          <w:szCs w:val="28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Аdvertka.ru: Новости о рекламе. – Режим доступа: http://www.advertka.ru/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hAnsi="Times New Roman"/>
          <w:bCs/>
          <w:sz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Артемий Лебедев: персональный сайт о рекламном дизайне. – Режим доступа: </w:t>
      </w:r>
      <w:hyperlink r:id="rId27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>www.artlebedev.ru</w:t>
        </w:r>
      </w:hyperlink>
      <w:bookmarkStart w:id="13" w:name="_Toc379994849"/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C4386F">
        <w:rPr>
          <w:rFonts w:ascii="Times New Roman" w:hAnsi="Times New Roman" w:cs="Times New Roman"/>
          <w:bCs/>
          <w:sz w:val="28"/>
          <w:szCs w:val="24"/>
          <w:lang w:eastAsia="ru-RU"/>
        </w:rPr>
        <w:t>Ассоциация коммуникативных агентств России: официальный сайт. – Режим доступа: http://www.akarussia.ru/</w:t>
      </w:r>
      <w:bookmarkEnd w:id="13"/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Библиотека Екатерины </w:t>
      </w:r>
      <w:proofErr w:type="spellStart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Алеевой</w:t>
      </w:r>
      <w:proofErr w:type="spellEnd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 журналистика, реклама, PR. – Режим доступа: http://www.evartist.narod.ru/journ.htm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>Богацкая</w:t>
      </w:r>
      <w:proofErr w:type="spellEnd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С. Г.  Правовое регулирование рекламной деятельности. – М.: Логос, 2007. - Режим доступа:</w:t>
      </w:r>
      <w:r w:rsidRPr="00C438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28" w:history="1">
        <w:r w:rsidRPr="00C4386F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http://lib.rus.ec/b/300999/read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– Электрон. версия </w:t>
      </w:r>
      <w:proofErr w:type="spellStart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печ</w:t>
      </w:r>
      <w:proofErr w:type="spellEnd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публикации.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Информационная система Парк: полнотекстовая библиотека источников российских СМИ. – Режим доступа: </w:t>
      </w:r>
      <w:hyperlink r:id="rId29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www.park.ru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 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Маркетинг: начальная теория маркетинга, термины. – Режим доступа: </w:t>
      </w:r>
      <w:hyperlink r:id="rId30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www.marketsite.narod.ru </w:t>
        </w:r>
      </w:hyperlink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Маркетинг: сайт о маркетинге на постсоветском пространстве. – Режим доступа: </w:t>
      </w:r>
      <w:hyperlink r:id="rId31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www.marketing.spb.ru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 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Маркетинговые исследования. – Режим доступа: </w:t>
      </w:r>
      <w:hyperlink w:history="1">
        <w:r w:rsidRPr="00C4386F">
          <w:rPr>
            <w:rFonts w:ascii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www.acnielsen.ru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 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hAnsi="Times New Roman"/>
          <w:bCs/>
          <w:sz w:val="28"/>
          <w:lang w:eastAsia="ru-RU"/>
        </w:rPr>
      </w:pPr>
      <w:proofErr w:type="spellStart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Медиаинформ</w:t>
      </w:r>
      <w:proofErr w:type="spellEnd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сайт о рекламе в России. – Режим доступа: </w:t>
      </w:r>
      <w:hyperlink r:id="rId32" w:history="1">
        <w:r w:rsidRPr="00C4386F">
          <w:rPr>
            <w:rFonts w:ascii="Times New Roman" w:hAnsi="Times New Roman" w:cs="Times New Roman"/>
            <w:bCs/>
            <w:kern w:val="36"/>
            <w:sz w:val="28"/>
            <w:szCs w:val="28"/>
            <w:lang w:eastAsia="ru-RU"/>
          </w:rPr>
          <w:t>www.mediainform.com.ua/rus/</w:t>
        </w:r>
      </w:hyperlink>
      <w:bookmarkStart w:id="14" w:name="_Toc379994850"/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C4386F">
        <w:rPr>
          <w:rFonts w:ascii="Times New Roman" w:hAnsi="Times New Roman" w:cs="Times New Roman"/>
          <w:bCs/>
          <w:sz w:val="28"/>
          <w:szCs w:val="24"/>
          <w:lang w:eastAsia="ru-RU"/>
        </w:rPr>
        <w:t>Нижегородское УФАС России. Официальный сайт</w:t>
      </w: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– Режим доступа: </w:t>
      </w:r>
      <w:r w:rsidRPr="00C4386F">
        <w:rPr>
          <w:rFonts w:ascii="Times New Roman" w:hAnsi="Times New Roman" w:cs="Times New Roman"/>
          <w:bCs/>
          <w:sz w:val="28"/>
          <w:szCs w:val="24"/>
          <w:lang w:eastAsia="ru-RU"/>
        </w:rPr>
        <w:t>http://www.</w:t>
      </w:r>
      <w:hyperlink r:id="rId33" w:tgtFrame="_blank" w:history="1">
        <w:r w:rsidRPr="00C4386F">
          <w:rPr>
            <w:rFonts w:ascii="Times New Roman" w:hAnsi="Times New Roman" w:cs="Times New Roman"/>
            <w:bCs/>
            <w:sz w:val="28"/>
            <w:szCs w:val="24"/>
            <w:lang w:eastAsia="ru-RU"/>
          </w:rPr>
          <w:t>n-novgorod.fas.gov.ru</w:t>
        </w:r>
        <w:bookmarkEnd w:id="14"/>
      </w:hyperlink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Портал о медиабизнесе. – Режим доступа: </w:t>
      </w:r>
      <w:hyperlink r:id="rId34" w:history="1">
        <w:r w:rsidRPr="00C4386F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www.mediaguide.ru/</w:t>
        </w:r>
      </w:hyperlink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hAnsi="Times New Roman"/>
          <w:bCs/>
          <w:color w:val="000000"/>
          <w:sz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Портал о медиабизнесе, рекламе, дизайне. – Режим доступа: </w:t>
      </w:r>
      <w:hyperlink r:id="rId35" w:history="1">
        <w:r w:rsidRPr="00C4386F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www.createbrand.ru/</w:t>
        </w:r>
      </w:hyperlink>
      <w:bookmarkStart w:id="15" w:name="_Toc379994851"/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</w:pPr>
      <w:r w:rsidRPr="00C4386F">
        <w:rPr>
          <w:rFonts w:ascii="Times New Roman" w:hAnsi="Times New Roman" w:cs="Times New Roman"/>
          <w:bCs/>
          <w:color w:val="000000"/>
          <w:sz w:val="28"/>
          <w:szCs w:val="24"/>
          <w:lang w:eastAsia="ru-RU"/>
        </w:rPr>
        <w:t xml:space="preserve">Постатейный комментарий к Федеральному закону от 13.03.2006 № 38-ФЗ "О рекламе". Электрон. ресурс – Режим доступа: </w:t>
      </w:r>
      <w:hyperlink r:id="rId36" w:history="1">
        <w:r w:rsidRPr="00C4386F">
          <w:rPr>
            <w:rFonts w:ascii="Times New Roman" w:hAnsi="Times New Roman" w:cs="Times New Roman"/>
            <w:bCs/>
            <w:sz w:val="28"/>
            <w:szCs w:val="24"/>
            <w:lang w:eastAsia="ru-RU"/>
          </w:rPr>
          <w:t>http://www.fas.gov.ru/clarifications/clarifications_30337.html</w:t>
        </w:r>
        <w:bookmarkEnd w:id="15"/>
      </w:hyperlink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Реклама в Нижнем Новгороде. – Режим доступа: http://reklama-n.ru/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Реклама на Дальнем Востоке. – Режим доступа: </w:t>
      </w:r>
      <w:hyperlink r:id="rId37" w:history="1">
        <w:r w:rsidRPr="00C4386F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www.dv-reclama.ru/</w:t>
        </w:r>
      </w:hyperlink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Рекламная полиграфия. – Режим доступа:</w:t>
      </w:r>
      <w:r w:rsidRPr="00C438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38" w:history="1">
        <w:r w:rsidRPr="00C4386F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www.advesti.ru/</w:t>
        </w:r>
      </w:hyperlink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Российская Ассоциация Маркетинга. – Режим доступа: </w:t>
      </w:r>
      <w:hyperlink r:id="rId39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www.ram.ru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 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Российский деловой портал "Альянс Медиа". – Режим доступа: </w:t>
      </w:r>
      <w:hyperlink r:id="rId40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www.allmedia.ru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Российский рекламный портал. – Режим доступа: </w:t>
      </w:r>
      <w:hyperlink r:id="rId41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www.sostav.ru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  <w:t xml:space="preserve"> 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Сайт крупнейшего в России оператора наружной рекламы. – Режим доступа: http://www.russoutdoor.ru/</w:t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Сайт о творчестве. – Режим доступа:</w:t>
      </w:r>
      <w:r w:rsidRPr="00C4386F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hyperlink r:id="rId42" w:history="1">
        <w:r w:rsidRPr="00C4386F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http://www.adme.ru/</w:t>
        </w:r>
      </w:hyperlink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Сайт об измерениях в рекламе. – Режим доступа: </w:t>
      </w:r>
      <w:hyperlink r:id="rId43" w:history="1">
        <w:r w:rsidRPr="00C4386F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http://adindex.ru/</w:t>
        </w:r>
      </w:hyperlink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Сайт российской рекламно-коммуникационной группы BBDO </w:t>
      </w:r>
      <w:proofErr w:type="spellStart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Group</w:t>
      </w:r>
      <w:proofErr w:type="spellEnd"/>
      <w:r w:rsidRPr="00DE619C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 – Режим доступа:</w:t>
      </w: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</w:t>
      </w:r>
      <w:hyperlink r:id="rId44" w:history="1">
        <w:r w:rsidRPr="00C4386F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http://bbdogroup.ru/about/</w:t>
        </w:r>
      </w:hyperlink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lastRenderedPageBreak/>
        <w:t xml:space="preserve">Сетевая библиотека </w:t>
      </w:r>
      <w:proofErr w:type="spellStart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видеоработ</w:t>
      </w:r>
      <w:proofErr w:type="spellEnd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. – Режим доступа: </w:t>
      </w:r>
      <w:hyperlink w:history="1">
        <w:r w:rsidRPr="00C4386F">
          <w:rPr>
            <w:rFonts w:ascii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www.showreel.ru </w:t>
        </w:r>
      </w:hyperlink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Справочная система </w:t>
      </w:r>
      <w:proofErr w:type="spellStart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TextArt</w:t>
      </w:r>
      <w:proofErr w:type="spellEnd"/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: слоганы и названия. – Режим доступа: </w:t>
      </w:r>
      <w:hyperlink r:id="rId45" w:history="1">
        <w:r w:rsidRPr="00C4386F">
          <w:rPr>
            <w:rFonts w:ascii="Times New Roman" w:eastAsia="Times New Roman" w:hAnsi="Times New Roman" w:cs="Times New Roman"/>
            <w:bCs/>
            <w:color w:val="000000"/>
            <w:kern w:val="36"/>
            <w:sz w:val="28"/>
            <w:szCs w:val="28"/>
            <w:lang w:eastAsia="ru-RU"/>
          </w:rPr>
          <w:t xml:space="preserve">www.textart.ru </w:t>
        </w:r>
      </w:hyperlink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ab/>
      </w:r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hAnsi="Times New Roman"/>
          <w:bCs/>
          <w:sz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Учебные материалы по различным видам рекламы. – Режим доступа: </w:t>
      </w:r>
      <w:hyperlink r:id="rId46" w:history="1">
        <w:r w:rsidRPr="00C4386F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http://pmn.narod.ru</w:t>
        </w:r>
      </w:hyperlink>
      <w:bookmarkStart w:id="16" w:name="_Toc379994852"/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hAnsi="Times New Roman" w:cs="Times New Roman"/>
          <w:bCs/>
          <w:sz w:val="28"/>
          <w:szCs w:val="24"/>
          <w:lang w:eastAsia="ru-RU"/>
        </w:rPr>
      </w:pPr>
      <w:r w:rsidRPr="00C4386F">
        <w:rPr>
          <w:rFonts w:ascii="Times New Roman" w:hAnsi="Times New Roman" w:cs="Times New Roman"/>
          <w:bCs/>
          <w:sz w:val="28"/>
          <w:szCs w:val="24"/>
          <w:lang w:eastAsia="ru-RU"/>
        </w:rPr>
        <w:t>Федеральная антимонопольная служба. Официальный сайт. – Режим доступа:</w:t>
      </w:r>
      <w:r w:rsidRPr="00C4386F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hyperlink r:id="rId47" w:history="1">
        <w:r w:rsidRPr="00C4386F">
          <w:rPr>
            <w:rFonts w:ascii="Times New Roman" w:hAnsi="Times New Roman" w:cs="Times New Roman"/>
            <w:bCs/>
            <w:sz w:val="28"/>
            <w:szCs w:val="24"/>
            <w:lang w:eastAsia="ru-RU"/>
          </w:rPr>
          <w:t>http://www.fas.gov.ru/</w:t>
        </w:r>
        <w:bookmarkEnd w:id="16"/>
      </w:hyperlink>
    </w:p>
    <w:p w:rsidR="00C4386F" w:rsidRPr="00C4386F" w:rsidRDefault="00C4386F" w:rsidP="00C4386F">
      <w:pPr>
        <w:numPr>
          <w:ilvl w:val="0"/>
          <w:numId w:val="35"/>
        </w:numPr>
        <w:spacing w:before="100" w:beforeAutospacing="1" w:after="160" w:line="240" w:lineRule="auto"/>
        <w:ind w:left="714" w:hanging="357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Форум по электронной коммерции. – Режим доступа: </w:t>
      </w:r>
      <w:hyperlink r:id="rId48" w:history="1">
        <w:r w:rsidRPr="00C4386F">
          <w:rPr>
            <w:rFonts w:ascii="Times New Roman" w:eastAsia="Times New Roman" w:hAnsi="Times New Roman" w:cs="Times New Roman"/>
            <w:bCs/>
            <w:kern w:val="36"/>
            <w:sz w:val="28"/>
            <w:szCs w:val="28"/>
            <w:lang w:eastAsia="ru-RU"/>
          </w:rPr>
          <w:t>http://www.citforum.ru/marketing/e-commerce.shtml</w:t>
        </w:r>
      </w:hyperlink>
    </w:p>
    <w:p w:rsidR="00C4386F" w:rsidRPr="00C4386F" w:rsidRDefault="00C4386F" w:rsidP="00C4386F">
      <w:pPr>
        <w:keepNext/>
        <w:keepLines/>
        <w:spacing w:before="600" w:after="360" w:line="240" w:lineRule="auto"/>
        <w:ind w:firstLine="0"/>
        <w:jc w:val="center"/>
        <w:outlineLvl w:val="0"/>
        <w:rPr>
          <w:rFonts w:ascii="Times New Roman" w:eastAsia="Times New Roman" w:hAnsi="Times New Roman" w:cstheme="majorBidi"/>
          <w:b/>
          <w:bCs/>
          <w:sz w:val="32"/>
          <w:szCs w:val="32"/>
          <w:lang w:eastAsia="ru-RU"/>
        </w:rPr>
      </w:pPr>
      <w:bookmarkStart w:id="17" w:name="_Toc379996934"/>
      <w:r w:rsidRPr="00C4386F">
        <w:rPr>
          <w:rFonts w:ascii="Times New Roman" w:eastAsia="Times New Roman" w:hAnsi="Times New Roman" w:cstheme="majorBidi"/>
          <w:b/>
          <w:bCs/>
          <w:sz w:val="32"/>
          <w:szCs w:val="32"/>
          <w:lang w:val="en-US" w:eastAsia="ru-RU"/>
        </w:rPr>
        <w:t>VI</w:t>
      </w:r>
      <w:r w:rsidRPr="00C4386F">
        <w:rPr>
          <w:rFonts w:ascii="Times New Roman" w:eastAsia="Times New Roman" w:hAnsi="Times New Roman" w:cstheme="majorBidi"/>
          <w:b/>
          <w:bCs/>
          <w:sz w:val="32"/>
          <w:szCs w:val="32"/>
          <w:lang w:eastAsia="ru-RU"/>
        </w:rPr>
        <w:t>. Материально-</w:t>
      </w:r>
      <w:r w:rsidRPr="00C4386F">
        <w:rPr>
          <w:rFonts w:ascii="Times New Roman" w:eastAsiaTheme="majorEastAsia" w:hAnsi="Times New Roman" w:cstheme="majorBidi"/>
          <w:b/>
          <w:bCs/>
          <w:sz w:val="32"/>
          <w:szCs w:val="32"/>
        </w:rPr>
        <w:t>техническое</w:t>
      </w:r>
      <w:r w:rsidRPr="00C4386F">
        <w:rPr>
          <w:rFonts w:ascii="Times New Roman" w:eastAsia="Times New Roman" w:hAnsi="Times New Roman" w:cstheme="majorBidi"/>
          <w:b/>
          <w:bCs/>
          <w:sz w:val="32"/>
          <w:szCs w:val="32"/>
          <w:lang w:eastAsia="ru-RU"/>
        </w:rPr>
        <w:t xml:space="preserve"> обеспечение дисциплины</w:t>
      </w:r>
      <w:bookmarkEnd w:id="17"/>
    </w:p>
    <w:p w:rsidR="00C4386F" w:rsidRPr="00C4386F" w:rsidRDefault="00C4386F" w:rsidP="00C4386F">
      <w:pPr>
        <w:spacing w:line="240" w:lineRule="auto"/>
        <w:ind w:firstLine="709"/>
        <w:contextualSpacing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 w:rsidRPr="00C4386F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Предусмотренные отдельными разделами курса практические занятия предполагают проведение занятий в специально оборудованной аудитории с рабочими местами, позволяющими осуществлять широкополосный доступ к сети Интернет.</w:t>
      </w:r>
    </w:p>
    <w:p w:rsidR="00C4386F" w:rsidRPr="00C4386F" w:rsidRDefault="00C4386F" w:rsidP="00C4386F">
      <w:pPr>
        <w:keepNext/>
        <w:keepLines/>
        <w:spacing w:before="600" w:after="360" w:line="240" w:lineRule="auto"/>
        <w:ind w:firstLine="0"/>
        <w:jc w:val="center"/>
        <w:outlineLvl w:val="0"/>
        <w:rPr>
          <w:rFonts w:ascii="Times New Roman" w:eastAsia="Times New Roman" w:hAnsi="Times New Roman" w:cstheme="majorBidi"/>
          <w:b/>
          <w:bCs/>
          <w:sz w:val="32"/>
          <w:szCs w:val="32"/>
          <w:lang w:eastAsia="ru-RU"/>
        </w:rPr>
      </w:pPr>
      <w:bookmarkStart w:id="18" w:name="_Toc379996935"/>
      <w:r w:rsidRPr="00C4386F">
        <w:rPr>
          <w:rFonts w:ascii="Times New Roman" w:eastAsia="Times New Roman" w:hAnsi="Times New Roman" w:cstheme="majorBidi"/>
          <w:b/>
          <w:bCs/>
          <w:sz w:val="32"/>
          <w:szCs w:val="32"/>
          <w:lang w:val="en-US" w:eastAsia="ru-RU"/>
        </w:rPr>
        <w:t>VII</w:t>
      </w:r>
      <w:r w:rsidRPr="00C4386F">
        <w:rPr>
          <w:rFonts w:ascii="Times New Roman" w:eastAsia="Times New Roman" w:hAnsi="Times New Roman" w:cstheme="majorBidi"/>
          <w:b/>
          <w:bCs/>
          <w:sz w:val="32"/>
          <w:szCs w:val="32"/>
          <w:lang w:eastAsia="ru-RU"/>
        </w:rPr>
        <w:t>. Методические рекомендации по организации изучения дисциплины</w:t>
      </w:r>
      <w:bookmarkEnd w:id="18"/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Особенность данного учебного курса отражена в его названии. Именно сочетание теоретических знаний с практическим опытом рекламной деятельности составляет специфику учебной дисциплины. 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Изучение курса начинается с вводной части, в которой излагается история возникновения рекламной коммуникации, начиная с</w:t>
      </w:r>
      <w:r w:rsidRPr="00DE619C">
        <w:rPr>
          <w:rFonts w:ascii="Times New Roman" w:hAnsi="Times New Roman" w:cs="Times New Roman"/>
          <w:bCs/>
          <w:sz w:val="28"/>
          <w:szCs w:val="24"/>
        </w:rPr>
        <w:t>о</w:t>
      </w:r>
      <w:r w:rsidRPr="00C4386F">
        <w:rPr>
          <w:rFonts w:ascii="Times New Roman" w:hAnsi="Times New Roman" w:cs="Times New Roman"/>
          <w:bCs/>
          <w:sz w:val="28"/>
          <w:szCs w:val="24"/>
        </w:rPr>
        <w:t xml:space="preserve"> времен Античности. Очень важно при рассмотрении исторического материала решить следующие дидактические задачи:</w:t>
      </w:r>
    </w:p>
    <w:p w:rsidR="00C4386F" w:rsidRPr="00C4386F" w:rsidRDefault="00C4386F" w:rsidP="00C4386F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выработать понимание глубокой социальной и психологической обоснованности появления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4"/>
        </w:rPr>
        <w:t>проторекламных</w:t>
      </w:r>
      <w:proofErr w:type="spellEnd"/>
      <w:r w:rsidRPr="00C4386F">
        <w:rPr>
          <w:rFonts w:ascii="Times New Roman" w:hAnsi="Times New Roman" w:cs="Times New Roman"/>
          <w:bCs/>
          <w:sz w:val="28"/>
          <w:szCs w:val="24"/>
        </w:rPr>
        <w:t xml:space="preserve"> явлений со времен глубокой древности у народов, принадлежащих разным цивилизациям;</w:t>
      </w:r>
    </w:p>
    <w:p w:rsidR="00C4386F" w:rsidRPr="00C4386F" w:rsidRDefault="00C4386F" w:rsidP="00C4386F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связь возникновения рекламы с появлением конкурентной среды, рыночной экономики;</w:t>
      </w:r>
    </w:p>
    <w:p w:rsidR="00C4386F" w:rsidRPr="00C4386F" w:rsidRDefault="00C4386F" w:rsidP="00C4386F">
      <w:pPr>
        <w:numPr>
          <w:ilvl w:val="0"/>
          <w:numId w:val="36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актуальность приемов рекламирования, выработанных в период становления конкурентной экономики, для современной рекламной деятельности.  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При освоении теоретического блока учебного плана необходимо обратить особое внимание на следующие особенности:</w:t>
      </w:r>
    </w:p>
    <w:p w:rsidR="00C4386F" w:rsidRPr="00C4386F" w:rsidRDefault="00C4386F" w:rsidP="00C4386F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lastRenderedPageBreak/>
        <w:t>разнообразие концептуальных подходов и понятий, используемых при теоретическом осмыслении рекламной деятельности;</w:t>
      </w:r>
    </w:p>
    <w:p w:rsidR="00C4386F" w:rsidRPr="00C4386F" w:rsidRDefault="00C4386F" w:rsidP="00C4386F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многовариантность существующих технологий создания рекламных продуктов;</w:t>
      </w:r>
    </w:p>
    <w:p w:rsidR="00C4386F" w:rsidRPr="00C4386F" w:rsidRDefault="00C4386F" w:rsidP="00C4386F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понимание рекламы как комплексной деятельности, подчиненной решению маркетинговых задач;</w:t>
      </w:r>
    </w:p>
    <w:p w:rsidR="00C4386F" w:rsidRPr="00C4386F" w:rsidRDefault="00C4386F" w:rsidP="00C4386F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широкий спектр исследовательских методов, применяемых при изучении целевых аудиторий, рекламируемого товара, используемых </w:t>
      </w:r>
      <w:proofErr w:type="spellStart"/>
      <w:r w:rsidRPr="00C4386F">
        <w:rPr>
          <w:rFonts w:ascii="Times New Roman" w:hAnsi="Times New Roman" w:cs="Times New Roman"/>
          <w:bCs/>
          <w:sz w:val="28"/>
          <w:szCs w:val="24"/>
        </w:rPr>
        <w:t>рекламоносител</w:t>
      </w:r>
      <w:r w:rsidRPr="00DE619C">
        <w:rPr>
          <w:rFonts w:ascii="Times New Roman" w:hAnsi="Times New Roman" w:cs="Times New Roman"/>
          <w:bCs/>
          <w:sz w:val="28"/>
          <w:szCs w:val="24"/>
        </w:rPr>
        <w:t>ей</w:t>
      </w:r>
      <w:proofErr w:type="spellEnd"/>
      <w:r w:rsidRPr="00C4386F">
        <w:rPr>
          <w:rFonts w:ascii="Times New Roman" w:hAnsi="Times New Roman" w:cs="Times New Roman"/>
          <w:bCs/>
          <w:sz w:val="28"/>
          <w:szCs w:val="24"/>
        </w:rPr>
        <w:t>;</w:t>
      </w:r>
    </w:p>
    <w:p w:rsidR="00C4386F" w:rsidRPr="00C4386F" w:rsidRDefault="00C4386F" w:rsidP="00C4386F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динамичность изменения правовой базы и этических норм регулирования рекламной деятельности;</w:t>
      </w:r>
    </w:p>
    <w:p w:rsidR="00C4386F" w:rsidRPr="00C4386F" w:rsidRDefault="00C4386F" w:rsidP="00C4386F">
      <w:pPr>
        <w:numPr>
          <w:ilvl w:val="0"/>
          <w:numId w:val="37"/>
        </w:num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необходимость освоения терминологии и языка описания региональных и международных рекламных рынков.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Эти учебные задачи решаются на лекционных занятиях, их понимание углубляется при самостоятельном изучении рекомендованной литературы и закрепля</w:t>
      </w:r>
      <w:r w:rsidRPr="00DE619C">
        <w:rPr>
          <w:rFonts w:ascii="Times New Roman" w:hAnsi="Times New Roman" w:cs="Times New Roman"/>
          <w:bCs/>
          <w:sz w:val="28"/>
          <w:szCs w:val="24"/>
        </w:rPr>
        <w:t>е</w:t>
      </w:r>
      <w:r w:rsidRPr="00C4386F">
        <w:rPr>
          <w:rFonts w:ascii="Times New Roman" w:hAnsi="Times New Roman" w:cs="Times New Roman"/>
          <w:bCs/>
          <w:sz w:val="28"/>
          <w:szCs w:val="24"/>
        </w:rPr>
        <w:t>тся во время подготовки докладов и их обсуждения в ходе семинарских занятий.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Практический блок подразумевает выработку соответствующих компетенций двух видов.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Во-первых, уяснение основных положений структуры и особенностей функционирования рекламного бизнеса. В этой связи в ходе изучения курса предусматривается вести мониторинг изменений в федеральном и региональном законодательстве в области рекламы. В виде отдельный кейсов предусмотрено обсуждение как классических примеров эффективной рекламы, так и рассмотрение дел о рекламе в государственных органах, осуществляющих контроль за соблюдением законодательства о рекламе.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Во-вторых, студентам очень полезно ощутить «биение пульса» жизни профессионального сообщества, к вступлению в которое они готовятся. Для этого предусматривается обсуждение лучших образцов рекламы, которые стали победителями различных конкурсов, инновационной деятельности самых успешных рекламных агентств, обзорных публикаций ведущих журналов о современных тенденциях в рекламном творчестве. Большую пользу в профессиональном становление может принести привычка к знакомству с ежегодными докладами Федерального агентства по печати и средствам массовой коммуникации РФ и Ассоциации коммуникативных агентств России.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 xml:space="preserve">При отборе образцов рекламы для изучения необходимо избежать ловушки «ложной информированности». Дело в том, что студент с детства находится в мощном рекламном потоке и у него формируется ложное чувство высокой эрудиции во всем, что касается рекламы. Необходимо разъяснять, что это знакомство, по большей части экранное (телевизора, компьютера, мобильного телефона и т.д.), в то время как существует большое количество рекламных аудиторий, которые получают информацию по специфическим </w:t>
      </w:r>
      <w:r w:rsidRPr="00C4386F">
        <w:rPr>
          <w:rFonts w:ascii="Times New Roman" w:hAnsi="Times New Roman" w:cs="Times New Roman"/>
          <w:bCs/>
          <w:sz w:val="28"/>
          <w:szCs w:val="24"/>
        </w:rPr>
        <w:lastRenderedPageBreak/>
        <w:t>каналам, зачастую малоизвестным широкой публике.  Это относится к рекламе для бизнеса, к такому виду деятельности как работа у выставочных стендов, написание рекламных статей для специальной периодик</w:t>
      </w:r>
      <w:r w:rsidRPr="00DE619C">
        <w:rPr>
          <w:rFonts w:ascii="Times New Roman" w:hAnsi="Times New Roman" w:cs="Times New Roman"/>
          <w:bCs/>
          <w:sz w:val="28"/>
          <w:szCs w:val="24"/>
        </w:rPr>
        <w:t>и</w:t>
      </w:r>
      <w:r w:rsidRPr="00C4386F">
        <w:rPr>
          <w:rFonts w:ascii="Times New Roman" w:hAnsi="Times New Roman" w:cs="Times New Roman"/>
          <w:bCs/>
          <w:sz w:val="28"/>
          <w:szCs w:val="24"/>
        </w:rPr>
        <w:t xml:space="preserve"> и работа в Интернете, причем не только в самых популярных социальных сетях.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Только представление о большом разнообразии рекламной деятельности, о стремительном изменении технических возможностей изготовления и распространения рекламы в самых разных социальных стратах и профессиональных группах может мотивировать студента к саморазвитию в профессиональной сфере.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Полагаем необходимым сделать особый акцент на образовательной и воспитательной роли рекламы в современном обществе. Для этого нужно использовать отечественный и зарубежный опыт проведения масштабных кампаний в сфере социальной рекламы. Анализируя реальные ситуации интегрированных рекламно-информационных коммуникаций</w:t>
      </w:r>
      <w:r w:rsidRPr="00DE619C">
        <w:rPr>
          <w:rFonts w:ascii="Times New Roman" w:hAnsi="Times New Roman" w:cs="Times New Roman"/>
          <w:bCs/>
          <w:sz w:val="28"/>
          <w:szCs w:val="24"/>
        </w:rPr>
        <w:t>,</w:t>
      </w:r>
      <w:r w:rsidRPr="00C4386F">
        <w:rPr>
          <w:rFonts w:ascii="Times New Roman" w:hAnsi="Times New Roman" w:cs="Times New Roman"/>
          <w:bCs/>
          <w:sz w:val="28"/>
          <w:szCs w:val="24"/>
        </w:rPr>
        <w:t xml:space="preserve"> необходимо помнить, что цели рекламы реализуются через набор её функций</w:t>
      </w:r>
      <w:r w:rsidRPr="00DE619C">
        <w:rPr>
          <w:rFonts w:ascii="Times New Roman" w:hAnsi="Times New Roman" w:cs="Times New Roman"/>
          <w:bCs/>
          <w:sz w:val="28"/>
          <w:szCs w:val="24"/>
        </w:rPr>
        <w:t>,</w:t>
      </w:r>
      <w:r w:rsidRPr="00C4386F">
        <w:rPr>
          <w:rFonts w:ascii="Times New Roman" w:hAnsi="Times New Roman" w:cs="Times New Roman"/>
          <w:bCs/>
          <w:sz w:val="28"/>
          <w:szCs w:val="24"/>
        </w:rPr>
        <w:t xml:space="preserve"> и вырабатывать навык многогранной оценки рекламной деятельности с учетом не только коммерческой эффективности, но и коммуникативных эффектов более широко плана.</w:t>
      </w:r>
    </w:p>
    <w:p w:rsidR="00C4386F" w:rsidRPr="00C4386F" w:rsidRDefault="00C4386F" w:rsidP="00C4386F">
      <w:pPr>
        <w:spacing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t>Отдельными задачами, которые целесообразно решить в рамках данной учебной дисциплины, мы считаем ориентацию студента на осознанный выбор темы курсовой работы и выработку умения организовать свою работу над относительно большим исследовательским проектом на протяжении двух-трех месяцев. Овладение набором исследовательских навыков, приобретение опыта самостоятельного создания текста, выполненного в современном научном стиле имеет важное значение для формирования уверенности в своих силах и правильности выбранного направления вузовской подготовки.</w:t>
      </w: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  <w:r w:rsidRPr="00C4386F">
        <w:rPr>
          <w:rFonts w:ascii="Times New Roman" w:hAnsi="Times New Roman" w:cs="Times New Roman"/>
          <w:bCs/>
          <w:sz w:val="28"/>
          <w:szCs w:val="24"/>
        </w:rPr>
        <w:br w:type="page"/>
      </w:r>
    </w:p>
    <w:p w:rsidR="00C4386F" w:rsidRPr="00C4386F" w:rsidRDefault="00C4386F" w:rsidP="00C4386F">
      <w:pPr>
        <w:spacing w:line="240" w:lineRule="auto"/>
        <w:ind w:firstLine="709"/>
        <w:rPr>
          <w:rFonts w:ascii="Times New Roman" w:hAnsi="Times New Roman" w:cs="Times New Roman"/>
          <w:bCs/>
          <w:sz w:val="28"/>
          <w:szCs w:val="24"/>
        </w:rPr>
      </w:pPr>
    </w:p>
    <w:sdt>
      <w:sdtPr>
        <w:rPr>
          <w:rFonts w:asciiTheme="majorHAnsi" w:eastAsiaTheme="majorEastAsia" w:hAnsiTheme="majorHAnsi" w:cstheme="majorBidi"/>
          <w:bCs/>
          <w:color w:val="2E74B5" w:themeColor="accent1" w:themeShade="BF"/>
          <w:sz w:val="32"/>
          <w:szCs w:val="32"/>
          <w:lang w:eastAsia="ru-RU"/>
        </w:rPr>
        <w:id w:val="-1743942193"/>
        <w:docPartObj>
          <w:docPartGallery w:val="Table of Contents"/>
          <w:docPartUnique/>
        </w:docPartObj>
      </w:sdtPr>
      <w:sdtEndPr>
        <w:rPr>
          <w:rFonts w:ascii="Times New Roman" w:eastAsiaTheme="minorHAnsi" w:hAnsi="Times New Roman" w:cs="Times New Roman"/>
          <w:b/>
          <w:bCs w:val="0"/>
          <w:color w:val="auto"/>
          <w:sz w:val="28"/>
          <w:szCs w:val="24"/>
          <w:lang w:eastAsia="en-US"/>
        </w:rPr>
      </w:sdtEndPr>
      <w:sdtContent>
        <w:p w:rsidR="00C4386F" w:rsidRPr="00C4386F" w:rsidRDefault="00C4386F" w:rsidP="00C4386F">
          <w:pPr>
            <w:keepNext/>
            <w:keepLines/>
            <w:spacing w:before="240"/>
            <w:ind w:firstLine="0"/>
            <w:jc w:val="center"/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</w:pPr>
          <w:r w:rsidRPr="00C4386F">
            <w:rPr>
              <w:rFonts w:ascii="Times New Roman" w:eastAsiaTheme="majorEastAsia" w:hAnsi="Times New Roman" w:cs="Times New Roman"/>
              <w:b/>
              <w:bCs/>
              <w:sz w:val="28"/>
              <w:szCs w:val="28"/>
              <w:lang w:eastAsia="ru-RU"/>
            </w:rPr>
            <w:t>СОДЕРЖАНИЕ</w:t>
          </w:r>
        </w:p>
        <w:p w:rsidR="00C4386F" w:rsidRPr="00C4386F" w:rsidRDefault="00C4386F" w:rsidP="00C4386F">
          <w:pPr>
            <w:tabs>
              <w:tab w:val="right" w:leader="dot" w:pos="9628"/>
            </w:tabs>
            <w:spacing w:before="360" w:line="240" w:lineRule="auto"/>
            <w:ind w:firstLine="0"/>
            <w:jc w:val="both"/>
            <w:rPr>
              <w:rFonts w:eastAsiaTheme="minorEastAsia"/>
              <w:bCs/>
              <w:noProof/>
              <w:lang w:eastAsia="ru-RU"/>
            </w:rPr>
          </w:pPr>
          <w:r w:rsidRPr="00C4386F"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  <w:fldChar w:fldCharType="begin"/>
          </w:r>
          <w:r w:rsidRPr="00C4386F"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  <w:instrText xml:space="preserve"> TOC \o "1-1" \h \z </w:instrText>
          </w:r>
          <w:r w:rsidRPr="00C4386F">
            <w:rPr>
              <w:rFonts w:ascii="Times New Roman" w:eastAsia="Times New Roman" w:hAnsi="Times New Roman" w:cs="Times New Roman"/>
              <w:sz w:val="28"/>
              <w:szCs w:val="24"/>
              <w:lang w:eastAsia="ru-RU"/>
            </w:rPr>
            <w:fldChar w:fldCharType="separate"/>
          </w:r>
          <w:hyperlink w:anchor="_Toc379996929" w:history="1">
            <w:r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 w:eastAsia="ru-RU"/>
              </w:rPr>
              <w:t>I</w:t>
            </w:r>
            <w:r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. Учебная программа</w:t>
            </w:r>
            <w:r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ab/>
            </w:r>
            <w:r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begin"/>
            </w:r>
            <w:r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instrText xml:space="preserve"> PAGEREF _Toc379996929 \h </w:instrText>
            </w:r>
            <w:r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</w:r>
            <w:r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separate"/>
            </w:r>
            <w:r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>3</w:t>
            </w:r>
            <w:r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end"/>
            </w:r>
          </w:hyperlink>
        </w:p>
        <w:p w:rsidR="00C4386F" w:rsidRPr="00C4386F" w:rsidRDefault="00C6220D" w:rsidP="00C4386F">
          <w:pPr>
            <w:tabs>
              <w:tab w:val="right" w:leader="dot" w:pos="9628"/>
            </w:tabs>
            <w:spacing w:before="360" w:line="240" w:lineRule="auto"/>
            <w:ind w:firstLine="0"/>
            <w:jc w:val="both"/>
            <w:rPr>
              <w:rFonts w:eastAsiaTheme="minorEastAsia"/>
              <w:bCs/>
              <w:noProof/>
              <w:lang w:eastAsia="ru-RU"/>
            </w:rPr>
          </w:pPr>
          <w:hyperlink w:anchor="_Toc379996930" w:history="1">
            <w:r w:rsidR="00C4386F"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 w:eastAsia="ru-RU"/>
              </w:rPr>
              <w:t>II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. Планы семинарских занятий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ab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begin"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instrText xml:space="preserve"> PAGEREF _Toc379996930 \h </w:instrTex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separate"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>14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end"/>
            </w:r>
          </w:hyperlink>
        </w:p>
        <w:p w:rsidR="00C4386F" w:rsidRPr="00C4386F" w:rsidRDefault="00C6220D" w:rsidP="00C4386F">
          <w:pPr>
            <w:tabs>
              <w:tab w:val="right" w:leader="dot" w:pos="9628"/>
            </w:tabs>
            <w:spacing w:before="360" w:line="240" w:lineRule="auto"/>
            <w:ind w:firstLine="0"/>
            <w:jc w:val="both"/>
            <w:rPr>
              <w:rFonts w:eastAsiaTheme="minorEastAsia"/>
              <w:bCs/>
              <w:noProof/>
              <w:lang w:eastAsia="ru-RU"/>
            </w:rPr>
          </w:pPr>
          <w:hyperlink w:anchor="_Toc379996931" w:history="1">
            <w:r w:rsidR="00C4386F"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 w:eastAsia="ru-RU"/>
              </w:rPr>
              <w:t>III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. Примерная тематика курсовых работ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ab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begin"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instrText xml:space="preserve"> PAGEREF _Toc379996931 \h </w:instrTex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separate"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>17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end"/>
            </w:r>
          </w:hyperlink>
        </w:p>
        <w:p w:rsidR="00C4386F" w:rsidRPr="00C4386F" w:rsidRDefault="00C6220D" w:rsidP="00C4386F">
          <w:pPr>
            <w:tabs>
              <w:tab w:val="right" w:leader="dot" w:pos="9628"/>
            </w:tabs>
            <w:spacing w:before="360" w:line="240" w:lineRule="auto"/>
            <w:ind w:firstLine="0"/>
            <w:jc w:val="both"/>
            <w:rPr>
              <w:rFonts w:eastAsiaTheme="minorEastAsia"/>
              <w:bCs/>
              <w:noProof/>
              <w:lang w:eastAsia="ru-RU"/>
            </w:rPr>
          </w:pPr>
          <w:hyperlink w:anchor="_Toc379996932" w:history="1">
            <w:r w:rsidR="00C4386F"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 w:eastAsia="ru-RU"/>
              </w:rPr>
              <w:t>IV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. Вопросы для контроля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ab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begin"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instrText xml:space="preserve"> PAGEREF _Toc379996932 \h </w:instrTex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separate"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>20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end"/>
            </w:r>
          </w:hyperlink>
        </w:p>
        <w:p w:rsidR="00C4386F" w:rsidRPr="00C4386F" w:rsidRDefault="00C6220D" w:rsidP="00C4386F">
          <w:pPr>
            <w:tabs>
              <w:tab w:val="right" w:leader="dot" w:pos="9628"/>
            </w:tabs>
            <w:spacing w:before="360" w:line="240" w:lineRule="auto"/>
            <w:ind w:firstLine="0"/>
            <w:jc w:val="both"/>
            <w:rPr>
              <w:rFonts w:eastAsiaTheme="minorEastAsia"/>
              <w:bCs/>
              <w:noProof/>
              <w:lang w:eastAsia="ru-RU"/>
            </w:rPr>
          </w:pPr>
          <w:hyperlink w:anchor="_Toc379996933" w:history="1">
            <w:r w:rsidR="00C4386F"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 w:eastAsia="ru-RU"/>
              </w:rPr>
              <w:t>V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. Учебно-методическое и информационное обеспечение дисциплины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ab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begin"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instrText xml:space="preserve"> PAGEREF _Toc379996933 \h </w:instrTex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separate"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>22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end"/>
            </w:r>
          </w:hyperlink>
        </w:p>
        <w:p w:rsidR="00C4386F" w:rsidRPr="00C4386F" w:rsidRDefault="00C6220D" w:rsidP="00C4386F">
          <w:pPr>
            <w:tabs>
              <w:tab w:val="right" w:leader="dot" w:pos="9628"/>
            </w:tabs>
            <w:spacing w:before="360" w:line="240" w:lineRule="auto"/>
            <w:ind w:firstLine="0"/>
            <w:jc w:val="both"/>
            <w:rPr>
              <w:rFonts w:eastAsiaTheme="minorEastAsia"/>
              <w:bCs/>
              <w:noProof/>
              <w:lang w:eastAsia="ru-RU"/>
            </w:rPr>
          </w:pPr>
          <w:hyperlink w:anchor="_Toc379996934" w:history="1">
            <w:r w:rsidR="00C4386F"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 w:eastAsia="ru-RU"/>
              </w:rPr>
              <w:t>VI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. Материально-техническое обеспечение дисциплины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ab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begin"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instrText xml:space="preserve"> PAGEREF _Toc379996934 \h </w:instrTex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separate"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>28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end"/>
            </w:r>
          </w:hyperlink>
        </w:p>
        <w:p w:rsidR="00C4386F" w:rsidRPr="00C4386F" w:rsidRDefault="00C6220D" w:rsidP="00C6220D">
          <w:pPr>
            <w:tabs>
              <w:tab w:val="right" w:leader="dot" w:pos="9628"/>
            </w:tabs>
            <w:spacing w:before="360" w:line="240" w:lineRule="auto"/>
            <w:ind w:firstLine="0"/>
            <w:jc w:val="both"/>
            <w:rPr>
              <w:rFonts w:ascii="Times New Roman" w:hAnsi="Times New Roman" w:cs="Times New Roman"/>
              <w:bCs/>
              <w:sz w:val="28"/>
              <w:szCs w:val="24"/>
            </w:rPr>
          </w:pPr>
          <w:hyperlink w:anchor="_Toc379996935" w:history="1">
            <w:r w:rsidR="00C4386F"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val="en-US" w:eastAsia="ru-RU"/>
              </w:rPr>
              <w:t>VII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sz w:val="28"/>
                <w:szCs w:val="24"/>
                <w:lang w:eastAsia="ru-RU"/>
              </w:rPr>
              <w:t>. Методические рекомендации по организации изучения дисциплины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ab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begin"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instrText xml:space="preserve"> PAGEREF _Toc379996935 \h </w:instrTex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separate"/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t>28</w:t>
            </w:r>
            <w:r w:rsidR="00C4386F" w:rsidRPr="00C4386F">
              <w:rPr>
                <w:rFonts w:ascii="Times New Roman" w:eastAsia="Times New Roman" w:hAnsi="Times New Roman" w:cs="Times New Roman"/>
                <w:noProof/>
                <w:webHidden/>
                <w:sz w:val="28"/>
                <w:szCs w:val="24"/>
                <w:lang w:eastAsia="ru-RU"/>
              </w:rPr>
              <w:fldChar w:fldCharType="end"/>
            </w:r>
          </w:hyperlink>
          <w:r w:rsidR="00C4386F" w:rsidRPr="00C4386F">
            <w:rPr>
              <w:rFonts w:ascii="Times New Roman" w:hAnsi="Times New Roman" w:cs="Times New Roman"/>
              <w:bCs/>
              <w:sz w:val="28"/>
              <w:szCs w:val="24"/>
            </w:rPr>
            <w:fldChar w:fldCharType="end"/>
          </w:r>
        </w:p>
      </w:sdtContent>
    </w:sdt>
    <w:p w:rsidR="00C4386F" w:rsidRDefault="00C4386F" w:rsidP="00C4386F">
      <w:pPr>
        <w:spacing w:line="240" w:lineRule="auto"/>
        <w:ind w:left="1429" w:firstLine="0"/>
        <w:contextualSpacing/>
        <w:rPr>
          <w:rFonts w:ascii="Times New Roman" w:hAnsi="Times New Roman" w:cs="Times New Roman"/>
          <w:bCs/>
          <w:sz w:val="28"/>
          <w:szCs w:val="24"/>
        </w:rPr>
      </w:pPr>
    </w:p>
    <w:p w:rsidR="00C6220D" w:rsidRPr="00C4386F" w:rsidRDefault="00C6220D" w:rsidP="00C4386F">
      <w:pPr>
        <w:spacing w:line="240" w:lineRule="auto"/>
        <w:ind w:left="1429" w:firstLine="0"/>
        <w:contextualSpacing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720"/>
        <w:jc w:val="both"/>
        <w:rPr>
          <w:rFonts w:ascii="Times New Roman" w:hAnsi="Times New Roman" w:cs="Times New Roman"/>
          <w:bCs/>
          <w:sz w:val="28"/>
          <w:szCs w:val="24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86F" w:rsidRPr="00C4386F" w:rsidRDefault="00C4386F" w:rsidP="00C4386F">
      <w:pPr>
        <w:spacing w:line="240" w:lineRule="auto"/>
        <w:ind w:firstLine="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9" w:name="_GoBack"/>
      <w:bookmarkEnd w:id="19"/>
    </w:p>
    <w:sectPr w:rsidR="00C4386F" w:rsidRPr="00C4386F" w:rsidSect="008F4AE2">
      <w:pgSz w:w="11906" w:h="16838" w:code="9"/>
      <w:pgMar w:top="1134" w:right="1134" w:bottom="1418" w:left="1134" w:header="709" w:footer="1134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6220D">
      <w:pPr>
        <w:spacing w:line="240" w:lineRule="auto"/>
      </w:pPr>
      <w:r>
        <w:separator/>
      </w:r>
    </w:p>
  </w:endnote>
  <w:endnote w:type="continuationSeparator" w:id="0">
    <w:p w:rsidR="00000000" w:rsidRDefault="00C62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70440982"/>
      <w:docPartObj>
        <w:docPartGallery w:val="Page Numbers (Bottom of Page)"/>
        <w:docPartUnique/>
      </w:docPartObj>
    </w:sdtPr>
    <w:sdtEndPr/>
    <w:sdtContent>
      <w:p w:rsidR="008F4AE2" w:rsidRDefault="008F4AE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220D">
          <w:rPr>
            <w:noProof/>
          </w:rPr>
          <w:t>29</w:t>
        </w:r>
        <w:r>
          <w:fldChar w:fldCharType="end"/>
        </w:r>
      </w:p>
    </w:sdtContent>
  </w:sdt>
  <w:p w:rsidR="008F4AE2" w:rsidRDefault="008F4AE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6220D">
      <w:pPr>
        <w:spacing w:line="240" w:lineRule="auto"/>
      </w:pPr>
      <w:r>
        <w:separator/>
      </w:r>
    </w:p>
  </w:footnote>
  <w:footnote w:type="continuationSeparator" w:id="0">
    <w:p w:rsidR="00000000" w:rsidRDefault="00C622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03742"/>
    <w:multiLevelType w:val="hybridMultilevel"/>
    <w:tmpl w:val="29EA6CB6"/>
    <w:lvl w:ilvl="0" w:tplc="34A29B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1B47ED9"/>
    <w:multiLevelType w:val="hybridMultilevel"/>
    <w:tmpl w:val="C5C6B4C2"/>
    <w:lvl w:ilvl="0" w:tplc="7610DA6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41132B3"/>
    <w:multiLevelType w:val="hybridMultilevel"/>
    <w:tmpl w:val="6B82CB88"/>
    <w:lvl w:ilvl="0" w:tplc="9CBEC9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ED23283"/>
    <w:multiLevelType w:val="hybridMultilevel"/>
    <w:tmpl w:val="1318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3F298D"/>
    <w:multiLevelType w:val="hybridMultilevel"/>
    <w:tmpl w:val="6B88DA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6135AB"/>
    <w:multiLevelType w:val="hybridMultilevel"/>
    <w:tmpl w:val="438A867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1064074E"/>
    <w:multiLevelType w:val="hybridMultilevel"/>
    <w:tmpl w:val="BC6400FC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7">
    <w:nsid w:val="146C2C3A"/>
    <w:multiLevelType w:val="hybridMultilevel"/>
    <w:tmpl w:val="C29446C6"/>
    <w:lvl w:ilvl="0" w:tplc="34A29B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70F5F7A"/>
    <w:multiLevelType w:val="hybridMultilevel"/>
    <w:tmpl w:val="112C2394"/>
    <w:lvl w:ilvl="0" w:tplc="34A29B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9568A4"/>
    <w:multiLevelType w:val="hybridMultilevel"/>
    <w:tmpl w:val="3AB6B91A"/>
    <w:lvl w:ilvl="0" w:tplc="0419000F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0">
    <w:nsid w:val="18117488"/>
    <w:multiLevelType w:val="hybridMultilevel"/>
    <w:tmpl w:val="C29446C6"/>
    <w:lvl w:ilvl="0" w:tplc="34A29B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A3E7C1E"/>
    <w:multiLevelType w:val="hybridMultilevel"/>
    <w:tmpl w:val="4E1CDB94"/>
    <w:lvl w:ilvl="0" w:tplc="051E93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EA96AD5"/>
    <w:multiLevelType w:val="hybridMultilevel"/>
    <w:tmpl w:val="7AA0D31C"/>
    <w:lvl w:ilvl="0" w:tplc="34A29B9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A91EF8"/>
    <w:multiLevelType w:val="hybridMultilevel"/>
    <w:tmpl w:val="BD449042"/>
    <w:lvl w:ilvl="0" w:tplc="6C789EB2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4">
    <w:nsid w:val="224C729E"/>
    <w:multiLevelType w:val="hybridMultilevel"/>
    <w:tmpl w:val="E920F5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787908"/>
    <w:multiLevelType w:val="hybridMultilevel"/>
    <w:tmpl w:val="9B78DF6A"/>
    <w:lvl w:ilvl="0" w:tplc="9CBEC9C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9B378CC"/>
    <w:multiLevelType w:val="hybridMultilevel"/>
    <w:tmpl w:val="FD3CA848"/>
    <w:lvl w:ilvl="0" w:tplc="34A29B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B4759EF"/>
    <w:multiLevelType w:val="hybridMultilevel"/>
    <w:tmpl w:val="E9144D90"/>
    <w:lvl w:ilvl="0" w:tplc="6DACD14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F805A1E"/>
    <w:multiLevelType w:val="hybridMultilevel"/>
    <w:tmpl w:val="E63054C4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19">
    <w:nsid w:val="421A2B71"/>
    <w:multiLevelType w:val="hybridMultilevel"/>
    <w:tmpl w:val="7E724318"/>
    <w:lvl w:ilvl="0" w:tplc="34A29B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16E34"/>
    <w:multiLevelType w:val="hybridMultilevel"/>
    <w:tmpl w:val="F3D26CFC"/>
    <w:lvl w:ilvl="0" w:tplc="31AC00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08631B"/>
    <w:multiLevelType w:val="hybridMultilevel"/>
    <w:tmpl w:val="A8880AE6"/>
    <w:lvl w:ilvl="0" w:tplc="9500B8A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1378C9"/>
    <w:multiLevelType w:val="hybridMultilevel"/>
    <w:tmpl w:val="7D64FAD0"/>
    <w:lvl w:ilvl="0" w:tplc="2A64B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6F20877"/>
    <w:multiLevelType w:val="hybridMultilevel"/>
    <w:tmpl w:val="112C2394"/>
    <w:lvl w:ilvl="0" w:tplc="34A29B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AA904E9"/>
    <w:multiLevelType w:val="hybridMultilevel"/>
    <w:tmpl w:val="417A55F8"/>
    <w:lvl w:ilvl="0" w:tplc="6BAC1AA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23D283C"/>
    <w:multiLevelType w:val="hybridMultilevel"/>
    <w:tmpl w:val="7D5472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54B6140A"/>
    <w:multiLevelType w:val="hybridMultilevel"/>
    <w:tmpl w:val="0FEA0028"/>
    <w:lvl w:ilvl="0" w:tplc="FADA45B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65E77"/>
    <w:multiLevelType w:val="hybridMultilevel"/>
    <w:tmpl w:val="95E04526"/>
    <w:lvl w:ilvl="0" w:tplc="0419000F">
      <w:start w:val="1"/>
      <w:numFmt w:val="decimal"/>
      <w:lvlText w:val="%1."/>
      <w:lvlJc w:val="left"/>
      <w:pPr>
        <w:ind w:left="1684" w:hanging="360"/>
      </w:pPr>
    </w:lvl>
    <w:lvl w:ilvl="1" w:tplc="04190019" w:tentative="1">
      <w:start w:val="1"/>
      <w:numFmt w:val="lowerLetter"/>
      <w:lvlText w:val="%2."/>
      <w:lvlJc w:val="left"/>
      <w:pPr>
        <w:ind w:left="2404" w:hanging="360"/>
      </w:pPr>
    </w:lvl>
    <w:lvl w:ilvl="2" w:tplc="0419001B" w:tentative="1">
      <w:start w:val="1"/>
      <w:numFmt w:val="lowerRoman"/>
      <w:lvlText w:val="%3."/>
      <w:lvlJc w:val="right"/>
      <w:pPr>
        <w:ind w:left="3124" w:hanging="180"/>
      </w:pPr>
    </w:lvl>
    <w:lvl w:ilvl="3" w:tplc="0419000F" w:tentative="1">
      <w:start w:val="1"/>
      <w:numFmt w:val="decimal"/>
      <w:lvlText w:val="%4."/>
      <w:lvlJc w:val="left"/>
      <w:pPr>
        <w:ind w:left="3844" w:hanging="360"/>
      </w:pPr>
    </w:lvl>
    <w:lvl w:ilvl="4" w:tplc="04190019" w:tentative="1">
      <w:start w:val="1"/>
      <w:numFmt w:val="lowerLetter"/>
      <w:lvlText w:val="%5."/>
      <w:lvlJc w:val="left"/>
      <w:pPr>
        <w:ind w:left="4564" w:hanging="360"/>
      </w:pPr>
    </w:lvl>
    <w:lvl w:ilvl="5" w:tplc="0419001B" w:tentative="1">
      <w:start w:val="1"/>
      <w:numFmt w:val="lowerRoman"/>
      <w:lvlText w:val="%6."/>
      <w:lvlJc w:val="right"/>
      <w:pPr>
        <w:ind w:left="5284" w:hanging="180"/>
      </w:pPr>
    </w:lvl>
    <w:lvl w:ilvl="6" w:tplc="0419000F" w:tentative="1">
      <w:start w:val="1"/>
      <w:numFmt w:val="decimal"/>
      <w:lvlText w:val="%7."/>
      <w:lvlJc w:val="left"/>
      <w:pPr>
        <w:ind w:left="6004" w:hanging="360"/>
      </w:pPr>
    </w:lvl>
    <w:lvl w:ilvl="7" w:tplc="04190019" w:tentative="1">
      <w:start w:val="1"/>
      <w:numFmt w:val="lowerLetter"/>
      <w:lvlText w:val="%8."/>
      <w:lvlJc w:val="left"/>
      <w:pPr>
        <w:ind w:left="6724" w:hanging="360"/>
      </w:pPr>
    </w:lvl>
    <w:lvl w:ilvl="8" w:tplc="0419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8">
    <w:nsid w:val="5D0C605F"/>
    <w:multiLevelType w:val="hybridMultilevel"/>
    <w:tmpl w:val="BA1C7946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7BB479E"/>
    <w:multiLevelType w:val="hybridMultilevel"/>
    <w:tmpl w:val="706EC4F6"/>
    <w:lvl w:ilvl="0" w:tplc="34A29B9E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DC7317B"/>
    <w:multiLevelType w:val="hybridMultilevel"/>
    <w:tmpl w:val="0E540D78"/>
    <w:lvl w:ilvl="0" w:tplc="8230FD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1DE12FC"/>
    <w:multiLevelType w:val="hybridMultilevel"/>
    <w:tmpl w:val="E2D47D92"/>
    <w:lvl w:ilvl="0" w:tplc="56DA6436">
      <w:start w:val="1"/>
      <w:numFmt w:val="decimal"/>
      <w:lvlText w:val="%1."/>
      <w:lvlJc w:val="left"/>
      <w:pPr>
        <w:ind w:left="2138" w:hanging="360"/>
      </w:pPr>
      <w:rPr>
        <w:rFonts w:ascii="Times New Roman" w:hAnsi="Times New Roman" w:hint="default"/>
        <w:b w:val="0"/>
        <w:i w:val="0"/>
        <w:color w:val="auto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1E12308"/>
    <w:multiLevelType w:val="hybridMultilevel"/>
    <w:tmpl w:val="C864627A"/>
    <w:lvl w:ilvl="0" w:tplc="70D63B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3AD7D8C"/>
    <w:multiLevelType w:val="hybridMultilevel"/>
    <w:tmpl w:val="7AE88CA8"/>
    <w:lvl w:ilvl="0" w:tplc="9CBEC9CE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4">
    <w:nsid w:val="7647566F"/>
    <w:multiLevelType w:val="hybridMultilevel"/>
    <w:tmpl w:val="A3848BCC"/>
    <w:lvl w:ilvl="0" w:tplc="724680B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267333"/>
    <w:multiLevelType w:val="hybridMultilevel"/>
    <w:tmpl w:val="9C7E197A"/>
    <w:lvl w:ilvl="0" w:tplc="6BAC1AAE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36">
    <w:nsid w:val="7E374CC5"/>
    <w:multiLevelType w:val="hybridMultilevel"/>
    <w:tmpl w:val="64F0BC12"/>
    <w:lvl w:ilvl="0" w:tplc="FADA45B4">
      <w:start w:val="1"/>
      <w:numFmt w:val="decimal"/>
      <w:lvlText w:val="%1."/>
      <w:lvlJc w:val="left"/>
      <w:pPr>
        <w:ind w:left="13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4" w:hanging="360"/>
      </w:pPr>
    </w:lvl>
    <w:lvl w:ilvl="2" w:tplc="0419001B" w:tentative="1">
      <w:start w:val="1"/>
      <w:numFmt w:val="lowerRoman"/>
      <w:lvlText w:val="%3."/>
      <w:lvlJc w:val="right"/>
      <w:pPr>
        <w:ind w:left="2764" w:hanging="180"/>
      </w:pPr>
    </w:lvl>
    <w:lvl w:ilvl="3" w:tplc="0419000F" w:tentative="1">
      <w:start w:val="1"/>
      <w:numFmt w:val="decimal"/>
      <w:lvlText w:val="%4."/>
      <w:lvlJc w:val="left"/>
      <w:pPr>
        <w:ind w:left="3484" w:hanging="360"/>
      </w:pPr>
    </w:lvl>
    <w:lvl w:ilvl="4" w:tplc="04190019" w:tentative="1">
      <w:start w:val="1"/>
      <w:numFmt w:val="lowerLetter"/>
      <w:lvlText w:val="%5."/>
      <w:lvlJc w:val="left"/>
      <w:pPr>
        <w:ind w:left="4204" w:hanging="360"/>
      </w:pPr>
    </w:lvl>
    <w:lvl w:ilvl="5" w:tplc="0419001B" w:tentative="1">
      <w:start w:val="1"/>
      <w:numFmt w:val="lowerRoman"/>
      <w:lvlText w:val="%6."/>
      <w:lvlJc w:val="right"/>
      <w:pPr>
        <w:ind w:left="4924" w:hanging="180"/>
      </w:pPr>
    </w:lvl>
    <w:lvl w:ilvl="6" w:tplc="0419000F" w:tentative="1">
      <w:start w:val="1"/>
      <w:numFmt w:val="decimal"/>
      <w:lvlText w:val="%7."/>
      <w:lvlJc w:val="left"/>
      <w:pPr>
        <w:ind w:left="5644" w:hanging="360"/>
      </w:pPr>
    </w:lvl>
    <w:lvl w:ilvl="7" w:tplc="04190019" w:tentative="1">
      <w:start w:val="1"/>
      <w:numFmt w:val="lowerLetter"/>
      <w:lvlText w:val="%8."/>
      <w:lvlJc w:val="left"/>
      <w:pPr>
        <w:ind w:left="6364" w:hanging="360"/>
      </w:pPr>
    </w:lvl>
    <w:lvl w:ilvl="8" w:tplc="0419001B" w:tentative="1">
      <w:start w:val="1"/>
      <w:numFmt w:val="lowerRoman"/>
      <w:lvlText w:val="%9."/>
      <w:lvlJc w:val="right"/>
      <w:pPr>
        <w:ind w:left="7084" w:hanging="180"/>
      </w:pPr>
    </w:lvl>
  </w:abstractNum>
  <w:num w:numId="1">
    <w:abstractNumId w:val="35"/>
  </w:num>
  <w:num w:numId="2">
    <w:abstractNumId w:val="24"/>
  </w:num>
  <w:num w:numId="3">
    <w:abstractNumId w:val="15"/>
  </w:num>
  <w:num w:numId="4">
    <w:abstractNumId w:val="19"/>
  </w:num>
  <w:num w:numId="5">
    <w:abstractNumId w:val="31"/>
  </w:num>
  <w:num w:numId="6">
    <w:abstractNumId w:val="30"/>
  </w:num>
  <w:num w:numId="7">
    <w:abstractNumId w:val="0"/>
  </w:num>
  <w:num w:numId="8">
    <w:abstractNumId w:val="32"/>
  </w:num>
  <w:num w:numId="9">
    <w:abstractNumId w:val="10"/>
  </w:num>
  <w:num w:numId="10">
    <w:abstractNumId w:val="22"/>
  </w:num>
  <w:num w:numId="11">
    <w:abstractNumId w:val="29"/>
  </w:num>
  <w:num w:numId="12">
    <w:abstractNumId w:val="20"/>
  </w:num>
  <w:num w:numId="13">
    <w:abstractNumId w:val="16"/>
  </w:num>
  <w:num w:numId="14">
    <w:abstractNumId w:val="17"/>
  </w:num>
  <w:num w:numId="15">
    <w:abstractNumId w:val="8"/>
  </w:num>
  <w:num w:numId="16">
    <w:abstractNumId w:val="11"/>
  </w:num>
  <w:num w:numId="17">
    <w:abstractNumId w:val="12"/>
  </w:num>
  <w:num w:numId="18">
    <w:abstractNumId w:val="3"/>
  </w:num>
  <w:num w:numId="19">
    <w:abstractNumId w:val="7"/>
  </w:num>
  <w:num w:numId="20">
    <w:abstractNumId w:val="4"/>
  </w:num>
  <w:num w:numId="21">
    <w:abstractNumId w:val="28"/>
  </w:num>
  <w:num w:numId="22">
    <w:abstractNumId w:val="5"/>
  </w:num>
  <w:num w:numId="23">
    <w:abstractNumId w:val="1"/>
  </w:num>
  <w:num w:numId="24">
    <w:abstractNumId w:val="23"/>
  </w:num>
  <w:num w:numId="25">
    <w:abstractNumId w:val="25"/>
  </w:num>
  <w:num w:numId="26">
    <w:abstractNumId w:val="18"/>
  </w:num>
  <w:num w:numId="27">
    <w:abstractNumId w:val="13"/>
  </w:num>
  <w:num w:numId="28">
    <w:abstractNumId w:val="9"/>
  </w:num>
  <w:num w:numId="29">
    <w:abstractNumId w:val="6"/>
  </w:num>
  <w:num w:numId="30">
    <w:abstractNumId w:val="36"/>
  </w:num>
  <w:num w:numId="31">
    <w:abstractNumId w:val="26"/>
  </w:num>
  <w:num w:numId="32">
    <w:abstractNumId w:val="27"/>
  </w:num>
  <w:num w:numId="33">
    <w:abstractNumId w:val="21"/>
  </w:num>
  <w:num w:numId="34">
    <w:abstractNumId w:val="34"/>
  </w:num>
  <w:num w:numId="35">
    <w:abstractNumId w:val="14"/>
  </w:num>
  <w:num w:numId="36">
    <w:abstractNumId w:val="33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86F"/>
    <w:rsid w:val="002F1B4C"/>
    <w:rsid w:val="0040404E"/>
    <w:rsid w:val="008F4AE2"/>
    <w:rsid w:val="00C4386F"/>
    <w:rsid w:val="00C6220D"/>
    <w:rsid w:val="00DE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6B1D5C-6891-4B7E-B9FE-9877C3E0A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4386F"/>
    <w:pPr>
      <w:keepNext/>
      <w:keepLines/>
      <w:spacing w:before="600" w:after="360" w:line="240" w:lineRule="auto"/>
      <w:ind w:firstLine="2155"/>
      <w:outlineLvl w:val="0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4386F"/>
    <w:pPr>
      <w:keepNext/>
      <w:keepLines/>
      <w:spacing w:before="480" w:after="360" w:line="240" w:lineRule="auto"/>
      <w:ind w:firstLine="964"/>
      <w:outlineLvl w:val="1"/>
    </w:pPr>
    <w:rPr>
      <w:rFonts w:ascii="Times New Roman" w:eastAsiaTheme="majorEastAsia" w:hAnsi="Times New Roman" w:cstheme="majorBidi"/>
      <w:b/>
      <w:bCs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4386F"/>
    <w:pPr>
      <w:keepNext/>
      <w:keepLines/>
      <w:spacing w:before="240" w:after="160" w:line="240" w:lineRule="auto"/>
      <w:ind w:firstLine="709"/>
      <w:outlineLvl w:val="2"/>
    </w:pPr>
    <w:rPr>
      <w:rFonts w:ascii="Times New Roman" w:eastAsiaTheme="majorEastAsia" w:hAnsi="Times New Roman" w:cstheme="majorBidi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386F"/>
    <w:pPr>
      <w:keepNext/>
      <w:keepLines/>
      <w:spacing w:before="40" w:line="240" w:lineRule="auto"/>
      <w:ind w:firstLine="709"/>
      <w:outlineLvl w:val="3"/>
    </w:pPr>
    <w:rPr>
      <w:rFonts w:asciiTheme="majorHAnsi" w:eastAsiaTheme="majorEastAsia" w:hAnsiTheme="majorHAnsi" w:cstheme="majorBidi"/>
      <w:bCs/>
      <w:i/>
      <w:iCs/>
      <w:color w:val="2E74B5" w:themeColor="accent1" w:themeShade="BF"/>
      <w:sz w:val="28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386F"/>
    <w:pPr>
      <w:keepNext/>
      <w:keepLines/>
      <w:spacing w:before="40" w:line="240" w:lineRule="auto"/>
      <w:ind w:firstLine="709"/>
      <w:outlineLvl w:val="8"/>
    </w:pPr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386F"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4386F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C4386F"/>
    <w:rPr>
      <w:rFonts w:ascii="Times New Roman" w:eastAsiaTheme="majorEastAsia" w:hAnsi="Times New Roman" w:cstheme="majorBidi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C4386F"/>
    <w:rPr>
      <w:rFonts w:asciiTheme="majorHAnsi" w:eastAsiaTheme="majorEastAsia" w:hAnsiTheme="majorHAnsi" w:cstheme="majorBidi"/>
      <w:bCs/>
      <w:i/>
      <w:iCs/>
      <w:color w:val="2E74B5" w:themeColor="accent1" w:themeShade="BF"/>
      <w:sz w:val="28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C4386F"/>
    <w:rPr>
      <w:rFonts w:asciiTheme="majorHAnsi" w:eastAsiaTheme="majorEastAsia" w:hAnsiTheme="majorHAnsi" w:cstheme="majorBidi"/>
      <w:bCs/>
      <w:i/>
      <w:iCs/>
      <w:color w:val="272727" w:themeColor="text1" w:themeTint="D8"/>
      <w:sz w:val="21"/>
      <w:szCs w:val="21"/>
    </w:rPr>
  </w:style>
  <w:style w:type="numbering" w:customStyle="1" w:styleId="11">
    <w:name w:val="Нет списка1"/>
    <w:next w:val="a2"/>
    <w:uiPriority w:val="99"/>
    <w:semiHidden/>
    <w:unhideWhenUsed/>
    <w:rsid w:val="00C4386F"/>
  </w:style>
  <w:style w:type="paragraph" w:styleId="a3">
    <w:name w:val="header"/>
    <w:basedOn w:val="a"/>
    <w:link w:val="a4"/>
    <w:uiPriority w:val="99"/>
    <w:unhideWhenUsed/>
    <w:rsid w:val="00C4386F"/>
    <w:pPr>
      <w:tabs>
        <w:tab w:val="center" w:pos="4677"/>
        <w:tab w:val="right" w:pos="9355"/>
      </w:tabs>
      <w:spacing w:line="240" w:lineRule="auto"/>
      <w:ind w:firstLine="709"/>
    </w:pPr>
    <w:rPr>
      <w:rFonts w:ascii="Times New Roman" w:hAnsi="Times New Roman" w:cs="Times New Roman"/>
      <w:bCs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C4386F"/>
    <w:rPr>
      <w:rFonts w:ascii="Times New Roman" w:hAnsi="Times New Roman" w:cs="Times New Roman"/>
      <w:bCs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C4386F"/>
    <w:pPr>
      <w:tabs>
        <w:tab w:val="center" w:pos="4677"/>
        <w:tab w:val="right" w:pos="9355"/>
      </w:tabs>
      <w:spacing w:line="240" w:lineRule="auto"/>
      <w:ind w:firstLine="709"/>
    </w:pPr>
    <w:rPr>
      <w:rFonts w:ascii="Times New Roman" w:hAnsi="Times New Roman" w:cs="Times New Roman"/>
      <w:bCs/>
      <w:sz w:val="28"/>
      <w:szCs w:val="24"/>
    </w:rPr>
  </w:style>
  <w:style w:type="character" w:customStyle="1" w:styleId="a6">
    <w:name w:val="Нижний колонтитул Знак"/>
    <w:basedOn w:val="a0"/>
    <w:link w:val="a5"/>
    <w:uiPriority w:val="99"/>
    <w:rsid w:val="00C4386F"/>
    <w:rPr>
      <w:rFonts w:ascii="Times New Roman" w:hAnsi="Times New Roman" w:cs="Times New Roman"/>
      <w:bCs/>
      <w:sz w:val="28"/>
      <w:szCs w:val="24"/>
    </w:rPr>
  </w:style>
  <w:style w:type="paragraph" w:customStyle="1" w:styleId="a7">
    <w:name w:val="Для таблиц"/>
    <w:basedOn w:val="a"/>
    <w:rsid w:val="00C4386F"/>
    <w:pPr>
      <w:spacing w:line="240" w:lineRule="auto"/>
      <w:ind w:firstLine="0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8">
    <w:name w:val="Body Text"/>
    <w:basedOn w:val="a"/>
    <w:link w:val="a9"/>
    <w:semiHidden/>
    <w:rsid w:val="00C4386F"/>
    <w:pPr>
      <w:spacing w:line="240" w:lineRule="auto"/>
      <w:ind w:firstLine="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C438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a">
    <w:name w:val="Body Text Indent"/>
    <w:basedOn w:val="a"/>
    <w:link w:val="ab"/>
    <w:semiHidden/>
    <w:rsid w:val="00C4386F"/>
    <w:pPr>
      <w:spacing w:line="24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b">
    <w:name w:val="Основной текст с отступом Знак"/>
    <w:basedOn w:val="a0"/>
    <w:link w:val="aa"/>
    <w:semiHidden/>
    <w:rsid w:val="00C4386F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C4386F"/>
    <w:pPr>
      <w:spacing w:after="120" w:line="480" w:lineRule="auto"/>
      <w:ind w:left="283" w:firstLine="709"/>
    </w:pPr>
    <w:rPr>
      <w:rFonts w:ascii="Times New Roman" w:hAnsi="Times New Roman" w:cs="Times New Roman"/>
      <w:bCs/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C4386F"/>
    <w:rPr>
      <w:rFonts w:ascii="Times New Roman" w:hAnsi="Times New Roman" w:cs="Times New Roman"/>
      <w:bCs/>
      <w:sz w:val="28"/>
      <w:szCs w:val="24"/>
    </w:rPr>
  </w:style>
  <w:style w:type="paragraph" w:styleId="ac">
    <w:name w:val="List Paragraph"/>
    <w:basedOn w:val="a"/>
    <w:uiPriority w:val="34"/>
    <w:qFormat/>
    <w:rsid w:val="00C4386F"/>
    <w:pPr>
      <w:spacing w:line="240" w:lineRule="auto"/>
      <w:ind w:left="720" w:firstLine="709"/>
      <w:contextualSpacing/>
    </w:pPr>
    <w:rPr>
      <w:rFonts w:ascii="Times New Roman" w:hAnsi="Times New Roman" w:cs="Times New Roman"/>
      <w:bCs/>
      <w:sz w:val="28"/>
      <w:szCs w:val="24"/>
    </w:rPr>
  </w:style>
  <w:style w:type="character" w:styleId="ad">
    <w:name w:val="Hyperlink"/>
    <w:basedOn w:val="a0"/>
    <w:uiPriority w:val="99"/>
    <w:unhideWhenUsed/>
    <w:rsid w:val="00C4386F"/>
    <w:rPr>
      <w:color w:val="0563C1" w:themeColor="hyperlink"/>
      <w:u w:val="single"/>
    </w:rPr>
  </w:style>
  <w:style w:type="paragraph" w:styleId="ae">
    <w:name w:val="TOC Heading"/>
    <w:basedOn w:val="1"/>
    <w:next w:val="a"/>
    <w:uiPriority w:val="39"/>
    <w:unhideWhenUsed/>
    <w:qFormat/>
    <w:rsid w:val="00C4386F"/>
    <w:pPr>
      <w:spacing w:before="240" w:after="0" w:line="259" w:lineRule="auto"/>
      <w:ind w:firstLine="0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2">
    <w:name w:val="toc 1"/>
    <w:basedOn w:val="a8"/>
    <w:next w:val="a8"/>
    <w:link w:val="13"/>
    <w:autoRedefine/>
    <w:uiPriority w:val="39"/>
    <w:unhideWhenUsed/>
    <w:rsid w:val="00C4386F"/>
    <w:pPr>
      <w:spacing w:before="360"/>
    </w:pPr>
    <w:rPr>
      <w:bCs w:val="0"/>
      <w:szCs w:val="24"/>
    </w:rPr>
  </w:style>
  <w:style w:type="paragraph" w:styleId="23">
    <w:name w:val="toc 2"/>
    <w:basedOn w:val="a"/>
    <w:next w:val="a"/>
    <w:autoRedefine/>
    <w:uiPriority w:val="39"/>
    <w:unhideWhenUsed/>
    <w:rsid w:val="00C4386F"/>
    <w:pPr>
      <w:spacing w:before="240" w:line="240" w:lineRule="auto"/>
      <w:ind w:firstLine="709"/>
    </w:pPr>
    <w:rPr>
      <w:rFonts w:cs="Times New Roman"/>
      <w:b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C4386F"/>
    <w:pPr>
      <w:spacing w:line="240" w:lineRule="auto"/>
      <w:ind w:left="280" w:firstLine="709"/>
    </w:pPr>
    <w:rPr>
      <w:rFonts w:cs="Times New Roman"/>
      <w:bCs/>
      <w:sz w:val="20"/>
      <w:szCs w:val="20"/>
    </w:rPr>
  </w:style>
  <w:style w:type="paragraph" w:styleId="41">
    <w:name w:val="toc 4"/>
    <w:basedOn w:val="a"/>
    <w:next w:val="a"/>
    <w:autoRedefine/>
    <w:uiPriority w:val="39"/>
    <w:unhideWhenUsed/>
    <w:rsid w:val="00C4386F"/>
    <w:pPr>
      <w:spacing w:line="240" w:lineRule="auto"/>
      <w:ind w:left="560" w:firstLine="709"/>
    </w:pPr>
    <w:rPr>
      <w:rFonts w:cs="Times New Roman"/>
      <w:bCs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C4386F"/>
    <w:pPr>
      <w:spacing w:line="240" w:lineRule="auto"/>
      <w:ind w:left="840" w:firstLine="709"/>
    </w:pPr>
    <w:rPr>
      <w:rFonts w:cs="Times New Roman"/>
      <w:bCs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C4386F"/>
    <w:pPr>
      <w:spacing w:line="240" w:lineRule="auto"/>
      <w:ind w:left="1120" w:firstLine="709"/>
    </w:pPr>
    <w:rPr>
      <w:rFonts w:cs="Times New Roman"/>
      <w:bCs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C4386F"/>
    <w:pPr>
      <w:spacing w:line="240" w:lineRule="auto"/>
      <w:ind w:left="1400" w:firstLine="709"/>
    </w:pPr>
    <w:rPr>
      <w:rFonts w:cs="Times New Roman"/>
      <w:bCs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C4386F"/>
    <w:pPr>
      <w:spacing w:line="240" w:lineRule="auto"/>
      <w:ind w:left="1680" w:firstLine="709"/>
    </w:pPr>
    <w:rPr>
      <w:rFonts w:cs="Times New Roman"/>
      <w:bCs/>
      <w:sz w:val="20"/>
      <w:szCs w:val="20"/>
    </w:rPr>
  </w:style>
  <w:style w:type="paragraph" w:styleId="91">
    <w:name w:val="toc 9"/>
    <w:basedOn w:val="a"/>
    <w:next w:val="a"/>
    <w:autoRedefine/>
    <w:uiPriority w:val="39"/>
    <w:unhideWhenUsed/>
    <w:rsid w:val="00C4386F"/>
    <w:pPr>
      <w:spacing w:line="240" w:lineRule="auto"/>
      <w:ind w:left="1960" w:firstLine="709"/>
    </w:pPr>
    <w:rPr>
      <w:rFonts w:cs="Times New Roman"/>
      <w:bCs/>
      <w:sz w:val="20"/>
      <w:szCs w:val="20"/>
    </w:rPr>
  </w:style>
  <w:style w:type="character" w:customStyle="1" w:styleId="13">
    <w:name w:val="Оглавление 1 Знак"/>
    <w:basedOn w:val="a9"/>
    <w:link w:val="12"/>
    <w:uiPriority w:val="39"/>
    <w:rsid w:val="00C4386F"/>
    <w:rPr>
      <w:rFonts w:ascii="Times New Roman" w:eastAsia="Times New Roman" w:hAnsi="Times New Roman" w:cs="Times New Roman"/>
      <w:bCs w:val="0"/>
      <w:sz w:val="28"/>
      <w:szCs w:val="24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C4386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C438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ozon.ru/context/detail/id/5192578/" TargetMode="External"/><Relationship Id="rId18" Type="http://schemas.openxmlformats.org/officeDocument/2006/relationships/hyperlink" Target="http://www.ozon.ru/person/338960/" TargetMode="External"/><Relationship Id="rId26" Type="http://schemas.openxmlformats.org/officeDocument/2006/relationships/hyperlink" Target="http://www.index.ru/" TargetMode="External"/><Relationship Id="rId39" Type="http://schemas.openxmlformats.org/officeDocument/2006/relationships/hyperlink" Target="http://www.ram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reklamodatel.ru/" TargetMode="External"/><Relationship Id="rId34" Type="http://schemas.openxmlformats.org/officeDocument/2006/relationships/hyperlink" Target="http://www.mediaguide.ru/" TargetMode="External"/><Relationship Id="rId42" Type="http://schemas.openxmlformats.org/officeDocument/2006/relationships/hyperlink" Target="http://www.adme.ru/" TargetMode="External"/><Relationship Id="rId47" Type="http://schemas.openxmlformats.org/officeDocument/2006/relationships/hyperlink" Target="http://www.fas.gov.ru/" TargetMode="External"/><Relationship Id="rId50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yperlink" Target="http://www.advertiser-school.ru/advertising-theory/esquire-prints.html" TargetMode="External"/><Relationship Id="rId17" Type="http://schemas.openxmlformats.org/officeDocument/2006/relationships/hyperlink" Target="http://www.ozon.ru/person/4018994/" TargetMode="External"/><Relationship Id="rId25" Type="http://schemas.openxmlformats.org/officeDocument/2006/relationships/hyperlink" Target="http://www.adware-info.al.ru/" TargetMode="External"/><Relationship Id="rId33" Type="http://schemas.openxmlformats.org/officeDocument/2006/relationships/hyperlink" Target="http://n-novgorod.fas.gov.ru/" TargetMode="External"/><Relationship Id="rId38" Type="http://schemas.openxmlformats.org/officeDocument/2006/relationships/hyperlink" Target="http://www.advesti.ru/" TargetMode="External"/><Relationship Id="rId46" Type="http://schemas.openxmlformats.org/officeDocument/2006/relationships/hyperlink" Target="http://pmn.narod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zon.ru/context/detail/id/858063/" TargetMode="External"/><Relationship Id="rId20" Type="http://schemas.openxmlformats.org/officeDocument/2006/relationships/hyperlink" Target="http://www.es.ru/" TargetMode="External"/><Relationship Id="rId29" Type="http://schemas.openxmlformats.org/officeDocument/2006/relationships/hyperlink" Target="http://www.park.ru/" TargetMode="External"/><Relationship Id="rId41" Type="http://schemas.openxmlformats.org/officeDocument/2006/relationships/hyperlink" Target="http://www.sostav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dvertiser-school.ru/advertising-theory/newspaper-advertising-theory.html" TargetMode="External"/><Relationship Id="rId24" Type="http://schemas.openxmlformats.org/officeDocument/2006/relationships/hyperlink" Target="http://www.108.ru/" TargetMode="External"/><Relationship Id="rId32" Type="http://schemas.openxmlformats.org/officeDocument/2006/relationships/hyperlink" Target="http://www.mediainform.com.ua/rus/" TargetMode="External"/><Relationship Id="rId37" Type="http://schemas.openxmlformats.org/officeDocument/2006/relationships/hyperlink" Target="http://www.dv-reclama.ru/" TargetMode="External"/><Relationship Id="rId40" Type="http://schemas.openxmlformats.org/officeDocument/2006/relationships/hyperlink" Target="http://www.allmedia.ru/" TargetMode="External"/><Relationship Id="rId45" Type="http://schemas.openxmlformats.org/officeDocument/2006/relationships/hyperlink" Target="http://www.textart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ozon.ru/context/detail/id/858063/" TargetMode="External"/><Relationship Id="rId23" Type="http://schemas.openxmlformats.org/officeDocument/2006/relationships/hyperlink" Target="http://www.kak.ru/" TargetMode="External"/><Relationship Id="rId28" Type="http://schemas.openxmlformats.org/officeDocument/2006/relationships/hyperlink" Target="http://lib.rus.ec/b/300999/read" TargetMode="External"/><Relationship Id="rId36" Type="http://schemas.openxmlformats.org/officeDocument/2006/relationships/hyperlink" Target="http://www.fas.gov.ru/clarifications/clarifications_30337.html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ww.advertiser-school.ru/advertising-theory/interactive-ads-review.html" TargetMode="External"/><Relationship Id="rId19" Type="http://schemas.openxmlformats.org/officeDocument/2006/relationships/hyperlink" Target="http://ru.wikipedia.org/wiki/%D0%90%D0%BB%D1%8C%D0%BF%D0%B8%D0%BD%D0%B0_%D0%9F%D0%B0%D0%B1%D0%BB%D0%B8%D1%88%D0%B5%D1%80_(%D0%B8%D0%B7%D0%B4%D0%B0%D1%82%D0%B5%D0%BB%D1%8C%D1%81%D1%82%D0%B2%D0%BE)" TargetMode="External"/><Relationship Id="rId31" Type="http://schemas.openxmlformats.org/officeDocument/2006/relationships/hyperlink" Target="http://www.marketing.spb.ru/" TargetMode="External"/><Relationship Id="rId44" Type="http://schemas.openxmlformats.org/officeDocument/2006/relationships/hyperlink" Target="http://bbdogroup.ru/abou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vertiser-school.ru/advertising-theory/methods-of-attracting-attention-to-advertising.html" TargetMode="External"/><Relationship Id="rId14" Type="http://schemas.openxmlformats.org/officeDocument/2006/relationships/hyperlink" Target="http://www.ozon.ru/context/detail/id/4138815/" TargetMode="External"/><Relationship Id="rId22" Type="http://schemas.openxmlformats.org/officeDocument/2006/relationships/hyperlink" Target="http://www.reclamen.perm.ru/" TargetMode="External"/><Relationship Id="rId27" Type="http://schemas.openxmlformats.org/officeDocument/2006/relationships/hyperlink" Target="http://www.artlebedev.ru/" TargetMode="External"/><Relationship Id="rId30" Type="http://schemas.openxmlformats.org/officeDocument/2006/relationships/hyperlink" Target="http://www.marketsite.narod.ru/" TargetMode="External"/><Relationship Id="rId35" Type="http://schemas.openxmlformats.org/officeDocument/2006/relationships/hyperlink" Target="http://www.createbrand.ru/" TargetMode="External"/><Relationship Id="rId43" Type="http://schemas.openxmlformats.org/officeDocument/2006/relationships/hyperlink" Target="http://adindex.ru/" TargetMode="External"/><Relationship Id="rId48" Type="http://schemas.openxmlformats.org/officeDocument/2006/relationships/hyperlink" Target="http://www.citforum.ru/marketing/e-commerce.shtml" TargetMode="External"/><Relationship Id="rId8" Type="http://schemas.openxmlformats.org/officeDocument/2006/relationships/hyperlink" Target="http://www.advertiser-school.ru/advertising-theory/twitter-for-bussines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31</Pages>
  <Words>7725</Words>
  <Characters>44036</Characters>
  <Application>Microsoft Office Word</Application>
  <DocSecurity>0</DocSecurity>
  <Lines>366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Sergey belservas</dc:creator>
  <cp:keywords/>
  <dc:description/>
  <cp:lastModifiedBy>Sergey belservas</cp:lastModifiedBy>
  <cp:revision>3</cp:revision>
  <dcterms:created xsi:type="dcterms:W3CDTF">2014-02-26T12:44:00Z</dcterms:created>
  <dcterms:modified xsi:type="dcterms:W3CDTF">2014-02-26T13:31:00Z</dcterms:modified>
</cp:coreProperties>
</file>