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B5" w:rsidRPr="000E005A" w:rsidRDefault="006D5FB5" w:rsidP="000E005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bookmarkStart w:id="0" w:name="_Toc478044844"/>
      <w:bookmarkStart w:id="1" w:name="_Toc478049889"/>
      <w:r w:rsidRPr="000E005A">
        <w:rPr>
          <w:rFonts w:ascii="Times New Roman" w:hAnsi="Times New Roman"/>
          <w:bCs/>
          <w:sz w:val="28"/>
          <w:szCs w:val="28"/>
        </w:rPr>
        <w:t>МИНИСТЕРСТВО ОБРАЗОВАНИЯ И НАУКИ</w:t>
      </w:r>
      <w:bookmarkEnd w:id="0"/>
      <w:bookmarkEnd w:id="1"/>
    </w:p>
    <w:p w:rsidR="006D5FB5" w:rsidRPr="000E005A" w:rsidRDefault="006D5FB5" w:rsidP="000E005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0E005A">
        <w:rPr>
          <w:rFonts w:ascii="Times New Roman" w:hAnsi="Times New Roman"/>
          <w:bCs/>
          <w:sz w:val="28"/>
          <w:szCs w:val="28"/>
        </w:rPr>
        <w:t>РОССИЙСКОЙ ФЕДЕРАЦИИ</w:t>
      </w:r>
    </w:p>
    <w:p w:rsidR="006D5FB5" w:rsidRPr="000E005A" w:rsidRDefault="006D5FB5" w:rsidP="000E005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6D5FB5" w:rsidRPr="000E005A" w:rsidRDefault="006D5FB5" w:rsidP="000E005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6D5FB5" w:rsidRPr="000E005A" w:rsidRDefault="006D5FB5" w:rsidP="000E005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0E005A">
        <w:rPr>
          <w:rFonts w:ascii="Times New Roman" w:hAnsi="Times New Roman"/>
          <w:bCs/>
          <w:sz w:val="28"/>
          <w:szCs w:val="28"/>
        </w:rPr>
        <w:t>Федеральное государственное автономное образовательное учреждение высшего образования «Нижегородский государственный университет</w:t>
      </w:r>
    </w:p>
    <w:p w:rsidR="006D5FB5" w:rsidRPr="000E005A" w:rsidRDefault="006D5FB5" w:rsidP="000E005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0E005A">
        <w:rPr>
          <w:rFonts w:ascii="Times New Roman" w:hAnsi="Times New Roman"/>
          <w:bCs/>
          <w:sz w:val="28"/>
          <w:szCs w:val="28"/>
        </w:rPr>
        <w:t>им. Н.И. Лобачевского»</w:t>
      </w:r>
    </w:p>
    <w:p w:rsidR="006D5FB5" w:rsidRPr="000E005A" w:rsidRDefault="006D5FB5" w:rsidP="000E005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6D5FB5" w:rsidRPr="000E005A" w:rsidRDefault="006D5FB5" w:rsidP="000E005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6D5FB5" w:rsidRPr="000E005A" w:rsidRDefault="006D5FB5" w:rsidP="000E005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6D5FB5" w:rsidRPr="006D5FB5" w:rsidRDefault="006D5FB5" w:rsidP="006D5FB5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 Е. Солдаткин, А.В. Куликова</w:t>
      </w:r>
    </w:p>
    <w:p w:rsidR="006D5FB5" w:rsidRPr="00B91040" w:rsidRDefault="006D5FB5" w:rsidP="006D5FB5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FB5" w:rsidRDefault="006D5FB5" w:rsidP="006D5FB5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FB5" w:rsidRDefault="006D5FB5" w:rsidP="006D5FB5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FB5" w:rsidRPr="00B91040" w:rsidRDefault="006D5FB5" w:rsidP="006D5FB5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FB5" w:rsidRPr="00B91040" w:rsidRDefault="001715F5" w:rsidP="006D5FB5">
      <w:pPr>
        <w:jc w:val="center"/>
        <w:rPr>
          <w:rFonts w:ascii="Times New Roman" w:hAnsi="Times New Roman"/>
          <w:caps/>
          <w:sz w:val="28"/>
          <w:szCs w:val="28"/>
        </w:rPr>
      </w:pPr>
      <w:r w:rsidRPr="001715F5">
        <w:rPr>
          <w:rFonts w:ascii="Times New Roman" w:hAnsi="Times New Roman"/>
          <w:b/>
          <w:caps/>
          <w:sz w:val="28"/>
          <w:szCs w:val="28"/>
        </w:rPr>
        <w:t>Социальные системы и процессы</w:t>
      </w:r>
    </w:p>
    <w:p w:rsidR="006D5FB5" w:rsidRPr="00B91040" w:rsidRDefault="006D5FB5" w:rsidP="006D5F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5FB5" w:rsidRPr="000E005A" w:rsidRDefault="006D5FB5" w:rsidP="000E005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_Toc478044845"/>
      <w:bookmarkStart w:id="3" w:name="_Toc478049890"/>
      <w:r w:rsidRPr="000E005A">
        <w:rPr>
          <w:rFonts w:ascii="Times New Roman" w:hAnsi="Times New Roman"/>
          <w:b/>
          <w:bCs/>
          <w:sz w:val="28"/>
          <w:szCs w:val="28"/>
        </w:rPr>
        <w:t>Учебно-методическое пособие</w:t>
      </w:r>
      <w:bookmarkEnd w:id="2"/>
      <w:bookmarkEnd w:id="3"/>
    </w:p>
    <w:p w:rsidR="006D5FB5" w:rsidRPr="00B91040" w:rsidRDefault="006D5FB5" w:rsidP="006D5FB5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D5FB5" w:rsidRPr="000E005A" w:rsidRDefault="006D5FB5" w:rsidP="000E005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bookmarkStart w:id="4" w:name="_Toc478044846"/>
      <w:bookmarkStart w:id="5" w:name="_Toc478049891"/>
      <w:r w:rsidRPr="000E005A">
        <w:rPr>
          <w:rFonts w:ascii="Times New Roman" w:hAnsi="Times New Roman"/>
          <w:bCs/>
          <w:sz w:val="28"/>
          <w:szCs w:val="28"/>
        </w:rPr>
        <w:t>Рекомендовано методической комиссией</w:t>
      </w:r>
      <w:bookmarkEnd w:id="4"/>
      <w:bookmarkEnd w:id="5"/>
    </w:p>
    <w:p w:rsidR="006D5FB5" w:rsidRPr="000E005A" w:rsidRDefault="006D5FB5" w:rsidP="000E005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0E005A">
        <w:rPr>
          <w:rFonts w:ascii="Times New Roman" w:hAnsi="Times New Roman"/>
          <w:bCs/>
          <w:sz w:val="28"/>
          <w:szCs w:val="28"/>
        </w:rPr>
        <w:t>факультета социальных наук</w:t>
      </w:r>
    </w:p>
    <w:p w:rsidR="006D5FB5" w:rsidRPr="000E005A" w:rsidRDefault="006D5FB5" w:rsidP="000E005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0E005A">
        <w:rPr>
          <w:rFonts w:ascii="Times New Roman" w:hAnsi="Times New Roman"/>
          <w:bCs/>
          <w:sz w:val="28"/>
          <w:szCs w:val="28"/>
        </w:rPr>
        <w:t>для студентов, обучающихся по направлению подготовки</w:t>
      </w:r>
    </w:p>
    <w:p w:rsidR="006D5FB5" w:rsidRPr="000E005A" w:rsidRDefault="006D5FB5" w:rsidP="000E005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bookmarkStart w:id="6" w:name="_Toc478044847"/>
      <w:bookmarkStart w:id="7" w:name="_Toc478049892"/>
      <w:r w:rsidRPr="000E005A">
        <w:rPr>
          <w:rFonts w:ascii="Times New Roman" w:hAnsi="Times New Roman"/>
          <w:bCs/>
          <w:sz w:val="28"/>
          <w:szCs w:val="28"/>
        </w:rPr>
        <w:t>39.0</w:t>
      </w:r>
      <w:r w:rsidR="004B0DC0">
        <w:rPr>
          <w:rFonts w:ascii="Times New Roman" w:hAnsi="Times New Roman"/>
          <w:bCs/>
          <w:sz w:val="28"/>
          <w:szCs w:val="28"/>
        </w:rPr>
        <w:t>3</w:t>
      </w:r>
      <w:r w:rsidRPr="000E005A">
        <w:rPr>
          <w:rFonts w:ascii="Times New Roman" w:hAnsi="Times New Roman"/>
          <w:bCs/>
          <w:sz w:val="28"/>
          <w:szCs w:val="28"/>
        </w:rPr>
        <w:t>.01 «Социология»</w:t>
      </w:r>
      <w:bookmarkEnd w:id="6"/>
      <w:bookmarkEnd w:id="7"/>
    </w:p>
    <w:p w:rsidR="006D5FB5" w:rsidRPr="000E005A" w:rsidRDefault="006D5FB5" w:rsidP="000E005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bookmarkStart w:id="8" w:name="_Toc478044848"/>
      <w:bookmarkStart w:id="9" w:name="_Toc478049893"/>
      <w:r w:rsidRPr="000E005A">
        <w:rPr>
          <w:rFonts w:ascii="Times New Roman" w:hAnsi="Times New Roman"/>
          <w:bCs/>
          <w:sz w:val="28"/>
          <w:szCs w:val="28"/>
        </w:rPr>
        <w:t>профиль подготовки – «</w:t>
      </w:r>
      <w:r w:rsidR="001715F5" w:rsidRPr="000E005A">
        <w:rPr>
          <w:rFonts w:ascii="Times New Roman" w:hAnsi="Times New Roman"/>
          <w:bCs/>
          <w:sz w:val="28"/>
          <w:szCs w:val="28"/>
        </w:rPr>
        <w:t>Социальная теория и прикладное социальное знание</w:t>
      </w:r>
      <w:r w:rsidRPr="000E005A">
        <w:rPr>
          <w:rFonts w:ascii="Times New Roman" w:hAnsi="Times New Roman"/>
          <w:bCs/>
          <w:sz w:val="28"/>
          <w:szCs w:val="28"/>
        </w:rPr>
        <w:t>»</w:t>
      </w:r>
      <w:bookmarkEnd w:id="8"/>
      <w:bookmarkEnd w:id="9"/>
    </w:p>
    <w:p w:rsidR="006D5FB5" w:rsidRPr="000E005A" w:rsidRDefault="006D5FB5" w:rsidP="000E005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bookmarkStart w:id="10" w:name="_Toc478044849"/>
      <w:bookmarkStart w:id="11" w:name="_Toc478049894"/>
      <w:r w:rsidRPr="000E005A">
        <w:rPr>
          <w:rFonts w:ascii="Times New Roman" w:hAnsi="Times New Roman"/>
          <w:bCs/>
          <w:sz w:val="28"/>
          <w:szCs w:val="28"/>
        </w:rPr>
        <w:t>(квалификация «</w:t>
      </w:r>
      <w:r w:rsidR="001715F5" w:rsidRPr="000E005A">
        <w:rPr>
          <w:rFonts w:ascii="Times New Roman" w:hAnsi="Times New Roman"/>
          <w:bCs/>
          <w:sz w:val="28"/>
          <w:szCs w:val="28"/>
        </w:rPr>
        <w:t>Бакалавр</w:t>
      </w:r>
      <w:r w:rsidRPr="000E005A">
        <w:rPr>
          <w:rFonts w:ascii="Times New Roman" w:hAnsi="Times New Roman"/>
          <w:bCs/>
          <w:sz w:val="28"/>
          <w:szCs w:val="28"/>
        </w:rPr>
        <w:t>»)</w:t>
      </w:r>
      <w:bookmarkEnd w:id="10"/>
      <w:bookmarkEnd w:id="11"/>
    </w:p>
    <w:p w:rsidR="006D5FB5" w:rsidRPr="00B91040" w:rsidRDefault="006D5FB5" w:rsidP="006D5FB5">
      <w:pPr>
        <w:spacing w:after="0"/>
        <w:ind w:firstLine="540"/>
        <w:jc w:val="center"/>
        <w:rPr>
          <w:rFonts w:ascii="Times New Roman" w:hAnsi="Times New Roman" w:cs="Calibri"/>
          <w:sz w:val="28"/>
          <w:szCs w:val="28"/>
        </w:rPr>
      </w:pPr>
    </w:p>
    <w:p w:rsidR="006D5FB5" w:rsidRPr="00B91040" w:rsidRDefault="006D5FB5" w:rsidP="006D5FB5">
      <w:pPr>
        <w:spacing w:after="0"/>
        <w:ind w:firstLine="540"/>
        <w:jc w:val="center"/>
        <w:rPr>
          <w:rFonts w:ascii="Times New Roman" w:hAnsi="Times New Roman" w:cs="Calibri"/>
          <w:sz w:val="28"/>
          <w:szCs w:val="28"/>
        </w:rPr>
      </w:pPr>
    </w:p>
    <w:p w:rsidR="006D5FB5" w:rsidRDefault="006D5FB5" w:rsidP="006D5FB5">
      <w:pPr>
        <w:spacing w:after="0"/>
        <w:ind w:firstLine="540"/>
        <w:jc w:val="center"/>
        <w:rPr>
          <w:rFonts w:ascii="Times New Roman" w:hAnsi="Times New Roman" w:cs="Calibri"/>
          <w:sz w:val="28"/>
          <w:szCs w:val="28"/>
        </w:rPr>
      </w:pPr>
    </w:p>
    <w:p w:rsidR="006D5FB5" w:rsidRDefault="006D5FB5" w:rsidP="006D5FB5">
      <w:pPr>
        <w:spacing w:after="0"/>
        <w:ind w:firstLine="540"/>
        <w:jc w:val="center"/>
        <w:rPr>
          <w:rFonts w:ascii="Times New Roman" w:hAnsi="Times New Roman" w:cs="Calibri"/>
          <w:sz w:val="28"/>
          <w:szCs w:val="28"/>
        </w:rPr>
      </w:pPr>
    </w:p>
    <w:p w:rsidR="006D5FB5" w:rsidRDefault="006D5FB5" w:rsidP="006D5FB5">
      <w:pPr>
        <w:spacing w:after="0"/>
        <w:ind w:firstLine="540"/>
        <w:jc w:val="center"/>
        <w:rPr>
          <w:rFonts w:ascii="Times New Roman" w:hAnsi="Times New Roman" w:cs="Calibri"/>
          <w:sz w:val="28"/>
          <w:szCs w:val="28"/>
        </w:rPr>
      </w:pPr>
    </w:p>
    <w:p w:rsidR="006D5FB5" w:rsidRDefault="006D5FB5" w:rsidP="006D5FB5">
      <w:pPr>
        <w:spacing w:after="0"/>
        <w:ind w:firstLine="540"/>
        <w:jc w:val="center"/>
        <w:rPr>
          <w:rFonts w:ascii="Times New Roman" w:hAnsi="Times New Roman" w:cs="Calibri"/>
          <w:sz w:val="28"/>
          <w:szCs w:val="28"/>
        </w:rPr>
      </w:pPr>
    </w:p>
    <w:p w:rsidR="006D5FB5" w:rsidRDefault="006D5FB5" w:rsidP="006D5FB5">
      <w:pPr>
        <w:spacing w:after="0"/>
        <w:ind w:firstLine="540"/>
        <w:jc w:val="center"/>
        <w:rPr>
          <w:rFonts w:ascii="Times New Roman" w:hAnsi="Times New Roman" w:cs="Calibri"/>
          <w:sz w:val="28"/>
          <w:szCs w:val="28"/>
        </w:rPr>
      </w:pPr>
    </w:p>
    <w:p w:rsidR="006D5FB5" w:rsidRDefault="006D5FB5" w:rsidP="006D5FB5">
      <w:pPr>
        <w:spacing w:after="0"/>
        <w:ind w:firstLine="540"/>
        <w:jc w:val="center"/>
        <w:rPr>
          <w:rFonts w:ascii="Times New Roman" w:hAnsi="Times New Roman" w:cs="Calibri"/>
          <w:sz w:val="28"/>
          <w:szCs w:val="28"/>
        </w:rPr>
      </w:pPr>
    </w:p>
    <w:p w:rsidR="006D5FB5" w:rsidRDefault="006D5FB5" w:rsidP="006D5FB5">
      <w:pPr>
        <w:spacing w:after="0"/>
        <w:ind w:firstLine="540"/>
        <w:jc w:val="center"/>
        <w:rPr>
          <w:rFonts w:ascii="Times New Roman" w:hAnsi="Times New Roman" w:cs="Calibri"/>
          <w:sz w:val="28"/>
          <w:szCs w:val="28"/>
        </w:rPr>
      </w:pPr>
    </w:p>
    <w:p w:rsidR="006D5FB5" w:rsidRPr="00B91040" w:rsidRDefault="006D5FB5" w:rsidP="006D5FB5">
      <w:pPr>
        <w:spacing w:after="0"/>
        <w:ind w:firstLine="540"/>
        <w:jc w:val="center"/>
        <w:rPr>
          <w:rFonts w:ascii="Times New Roman" w:hAnsi="Times New Roman" w:cs="Calibri"/>
          <w:sz w:val="28"/>
          <w:szCs w:val="28"/>
        </w:rPr>
      </w:pPr>
    </w:p>
    <w:p w:rsidR="006D5FB5" w:rsidRPr="000E005A" w:rsidRDefault="006D5FB5" w:rsidP="000E005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bookmarkStart w:id="12" w:name="_Toc478044850"/>
      <w:bookmarkStart w:id="13" w:name="_Toc478049895"/>
      <w:r w:rsidRPr="000E005A">
        <w:rPr>
          <w:rFonts w:ascii="Times New Roman" w:hAnsi="Times New Roman"/>
          <w:bCs/>
          <w:sz w:val="28"/>
          <w:szCs w:val="28"/>
        </w:rPr>
        <w:t>Нижний Новгород</w:t>
      </w:r>
      <w:bookmarkEnd w:id="12"/>
      <w:bookmarkEnd w:id="13"/>
    </w:p>
    <w:p w:rsidR="006D5FB5" w:rsidRPr="000E005A" w:rsidRDefault="006D5FB5" w:rsidP="000E005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0E005A">
        <w:rPr>
          <w:rFonts w:ascii="Times New Roman" w:hAnsi="Times New Roman"/>
          <w:bCs/>
          <w:sz w:val="28"/>
          <w:szCs w:val="28"/>
        </w:rPr>
        <w:t>201</w:t>
      </w:r>
      <w:r w:rsidR="000E005A">
        <w:rPr>
          <w:rFonts w:ascii="Times New Roman" w:hAnsi="Times New Roman"/>
          <w:bCs/>
          <w:sz w:val="28"/>
          <w:szCs w:val="28"/>
        </w:rPr>
        <w:t>8</w:t>
      </w:r>
    </w:p>
    <w:p w:rsidR="006D5FB5" w:rsidRPr="00B91040" w:rsidRDefault="006D5FB5" w:rsidP="006D5FB5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91040">
        <w:rPr>
          <w:rFonts w:ascii="Times New Roman" w:hAnsi="Times New Roman"/>
          <w:sz w:val="28"/>
          <w:szCs w:val="28"/>
        </w:rPr>
        <w:br w:type="page"/>
      </w:r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 xml:space="preserve">УДК </w:t>
      </w:r>
      <w:hyperlink r:id="rId9" w:tgtFrame="_blank" w:history="1">
        <w:r w:rsidRPr="00B91040">
          <w:rPr>
            <w:rFonts w:ascii="TimesNewRomanPSMT" w:eastAsiaTheme="minorHAnsi" w:hAnsi="TimesNewRomanPSMT" w:cs="TimesNewRomanPSMT"/>
            <w:sz w:val="28"/>
            <w:szCs w:val="28"/>
            <w:lang w:eastAsia="en-US"/>
          </w:rPr>
          <w:t>331.5</w:t>
        </w:r>
      </w:hyperlink>
    </w:p>
    <w:p w:rsidR="006D5FB5" w:rsidRPr="00B91040" w:rsidRDefault="006D5FB5" w:rsidP="006D5FB5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ББК 60.56</w:t>
      </w:r>
    </w:p>
    <w:p w:rsidR="006D5FB5" w:rsidRPr="00B91040" w:rsidRDefault="006D5FB5" w:rsidP="006D5FB5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D5FB5" w:rsidRPr="00B91040" w:rsidRDefault="006D5FB5" w:rsidP="006D5FB5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D5FB5" w:rsidRPr="00B91040" w:rsidRDefault="006D5FB5" w:rsidP="006D5FB5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D5FB5" w:rsidRPr="00B91040" w:rsidRDefault="006D5FB5" w:rsidP="006D5FB5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D5FB5" w:rsidRPr="00B91040" w:rsidRDefault="001715F5" w:rsidP="006D5FB5">
      <w:pPr>
        <w:autoSpaceDE w:val="0"/>
        <w:autoSpaceDN w:val="0"/>
        <w:adjustRightInd w:val="0"/>
        <w:spacing w:after="0"/>
        <w:ind w:firstLine="993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Солдаткин А. Е., </w:t>
      </w:r>
      <w:r w:rsidR="006D5FB5"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Куликова А.В.,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Социальные системы и процессы</w:t>
      </w:r>
      <w:r w:rsidR="006D5FB5"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: учебно-методическое пособие. – Нижний Новгород: Нижегородский госуниверситет, 201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8</w:t>
      </w:r>
      <w:r w:rsidR="006D5FB5"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. – </w:t>
      </w:r>
      <w:r w:rsidR="00083EF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</w:t>
      </w:r>
      <w:r w:rsidR="004B0DC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6</w:t>
      </w:r>
      <w:r w:rsidR="006D5FB5" w:rsidRPr="004302D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с.</w:t>
      </w:r>
    </w:p>
    <w:p w:rsidR="006D5FB5" w:rsidRPr="00B91040" w:rsidRDefault="006D5FB5" w:rsidP="006D5FB5">
      <w:pPr>
        <w:autoSpaceDE w:val="0"/>
        <w:autoSpaceDN w:val="0"/>
        <w:adjustRightInd w:val="0"/>
        <w:spacing w:after="0"/>
        <w:ind w:firstLine="993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D5FB5" w:rsidRPr="00B91040" w:rsidRDefault="006D5FB5" w:rsidP="006D5FB5">
      <w:pPr>
        <w:autoSpaceDE w:val="0"/>
        <w:autoSpaceDN w:val="0"/>
        <w:adjustRightInd w:val="0"/>
        <w:spacing w:after="0"/>
        <w:ind w:firstLine="993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D5FB5" w:rsidRPr="00B91040" w:rsidRDefault="006D5FB5" w:rsidP="006D5FB5">
      <w:pPr>
        <w:autoSpaceDE w:val="0"/>
        <w:autoSpaceDN w:val="0"/>
        <w:adjustRightInd w:val="0"/>
        <w:spacing w:after="0"/>
        <w:ind w:firstLine="993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D5FB5" w:rsidRPr="00B91040" w:rsidRDefault="006D5FB5" w:rsidP="006D5FB5">
      <w:pPr>
        <w:autoSpaceDE w:val="0"/>
        <w:autoSpaceDN w:val="0"/>
        <w:adjustRightInd w:val="0"/>
        <w:spacing w:after="0"/>
        <w:ind w:firstLine="993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Рецензент</w:t>
      </w:r>
      <w:r w:rsidRPr="004302D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: </w:t>
      </w:r>
      <w:proofErr w:type="spellStart"/>
      <w:r w:rsidRPr="004302D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</w:t>
      </w:r>
      <w:proofErr w:type="gramStart"/>
      <w:r w:rsidRPr="004302D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.с</w:t>
      </w:r>
      <w:proofErr w:type="gramEnd"/>
      <w:r w:rsidRPr="004302D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оциол.н</w:t>
      </w:r>
      <w:proofErr w:type="spellEnd"/>
      <w:r w:rsidRPr="004302D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., старший преподаватель кафедры </w:t>
      </w:r>
      <w:r w:rsidR="001715F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отраслевой и </w:t>
      </w:r>
      <w:r w:rsidRPr="004302D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прикладной социологии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факультета социальный наук ННГУ им. </w:t>
      </w:r>
      <w:proofErr w:type="spell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Н.И.Лобачевского</w:t>
      </w:r>
      <w:proofErr w:type="spell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spellStart"/>
      <w:r w:rsidRPr="005E219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Я.В.Ушакова</w:t>
      </w:r>
      <w:proofErr w:type="spellEnd"/>
    </w:p>
    <w:p w:rsidR="006D5FB5" w:rsidRPr="00B91040" w:rsidRDefault="006D5FB5" w:rsidP="006D5FB5">
      <w:pPr>
        <w:autoSpaceDE w:val="0"/>
        <w:autoSpaceDN w:val="0"/>
        <w:adjustRightInd w:val="0"/>
        <w:spacing w:after="0"/>
        <w:ind w:firstLine="993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D5FB5" w:rsidRPr="00B91040" w:rsidRDefault="006D5FB5" w:rsidP="006D5FB5">
      <w:pPr>
        <w:autoSpaceDE w:val="0"/>
        <w:autoSpaceDN w:val="0"/>
        <w:adjustRightInd w:val="0"/>
        <w:spacing w:after="0"/>
        <w:ind w:firstLine="993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D5FB5" w:rsidRPr="00B91040" w:rsidRDefault="006D5FB5" w:rsidP="006D5FB5">
      <w:pPr>
        <w:autoSpaceDE w:val="0"/>
        <w:autoSpaceDN w:val="0"/>
        <w:adjustRightInd w:val="0"/>
        <w:spacing w:after="0"/>
        <w:ind w:firstLine="993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Учебно-методическое посо</w:t>
      </w:r>
      <w:r w:rsidR="001715F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бие предназначено для студентов </w:t>
      </w:r>
      <w:proofErr w:type="spellStart"/>
      <w:r w:rsidR="001715F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бакалавриата</w:t>
      </w:r>
      <w:proofErr w:type="spellEnd"/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обучающихся по направлению </w:t>
      </w:r>
      <w:r w:rsidRPr="004302D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подготовки </w:t>
      </w:r>
      <w:r w:rsidRPr="004302D1">
        <w:rPr>
          <w:rFonts w:ascii="Times New Roman" w:hAnsi="Times New Roman"/>
          <w:sz w:val="28"/>
          <w:szCs w:val="28"/>
        </w:rPr>
        <w:t>39.0</w:t>
      </w:r>
      <w:r w:rsidR="004B0DC0">
        <w:rPr>
          <w:rFonts w:ascii="Times New Roman" w:hAnsi="Times New Roman"/>
          <w:sz w:val="28"/>
          <w:szCs w:val="28"/>
        </w:rPr>
        <w:t>3</w:t>
      </w:r>
      <w:r w:rsidRPr="004302D1">
        <w:rPr>
          <w:rFonts w:ascii="Times New Roman" w:hAnsi="Times New Roman"/>
          <w:sz w:val="28"/>
          <w:szCs w:val="28"/>
        </w:rPr>
        <w:t>.01  «Социология»</w:t>
      </w:r>
      <w:r w:rsidRPr="004302D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FC5D3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Содержит аннотацию, программу курса, списки основной и дополнительной литературы, описание организации самостоятельной работы с</w:t>
      </w:r>
      <w:r w:rsidR="000E005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тудента,</w:t>
      </w:r>
      <w:r w:rsidRPr="00FC5D3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рекомендации к выполнению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практических работ, вопросы для подготовки к зачету. </w:t>
      </w:r>
    </w:p>
    <w:p w:rsidR="006D5FB5" w:rsidRPr="00B91040" w:rsidRDefault="006D5FB5" w:rsidP="006D5FB5">
      <w:pPr>
        <w:autoSpaceDE w:val="0"/>
        <w:autoSpaceDN w:val="0"/>
        <w:adjustRightInd w:val="0"/>
        <w:spacing w:after="0"/>
        <w:ind w:firstLine="993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D5FB5" w:rsidRPr="00B91040" w:rsidRDefault="006D5FB5" w:rsidP="006D5FB5">
      <w:pPr>
        <w:autoSpaceDE w:val="0"/>
        <w:autoSpaceDN w:val="0"/>
        <w:adjustRightInd w:val="0"/>
        <w:spacing w:after="0"/>
        <w:ind w:firstLine="993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D5FB5" w:rsidRPr="00B91040" w:rsidRDefault="006D5FB5" w:rsidP="006D5FB5">
      <w:pPr>
        <w:autoSpaceDE w:val="0"/>
        <w:autoSpaceDN w:val="0"/>
        <w:adjustRightInd w:val="0"/>
        <w:spacing w:after="0"/>
        <w:ind w:firstLine="993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D5FB5" w:rsidRPr="00B91040" w:rsidRDefault="006D5FB5" w:rsidP="006D5FB5">
      <w:pPr>
        <w:autoSpaceDE w:val="0"/>
        <w:autoSpaceDN w:val="0"/>
        <w:adjustRightInd w:val="0"/>
        <w:spacing w:after="0"/>
        <w:jc w:val="center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Ответственный за выпуск:</w:t>
      </w:r>
      <w:proofErr w:type="gramEnd"/>
    </w:p>
    <w:p w:rsidR="006D5FB5" w:rsidRPr="00B91040" w:rsidRDefault="006D5FB5" w:rsidP="006D5FB5">
      <w:pPr>
        <w:autoSpaceDE w:val="0"/>
        <w:autoSpaceDN w:val="0"/>
        <w:adjustRightInd w:val="0"/>
        <w:spacing w:after="0"/>
        <w:jc w:val="center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председатель методической комиссии факультета социальных наук ННГУ</w:t>
      </w:r>
    </w:p>
    <w:p w:rsidR="006D5FB5" w:rsidRPr="00B91040" w:rsidRDefault="006D5FB5" w:rsidP="006D5FB5">
      <w:pPr>
        <w:autoSpaceDE w:val="0"/>
        <w:autoSpaceDN w:val="0"/>
        <w:adjustRightInd w:val="0"/>
        <w:spacing w:after="0"/>
        <w:jc w:val="center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spellStart"/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к.с.н</w:t>
      </w:r>
      <w:proofErr w:type="spellEnd"/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И.Э. Петрова</w:t>
      </w:r>
    </w:p>
    <w:p w:rsidR="006D5FB5" w:rsidRPr="00B91040" w:rsidRDefault="006D5FB5" w:rsidP="006D5FB5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D5FB5" w:rsidRPr="00B91040" w:rsidRDefault="006D5FB5" w:rsidP="006D5FB5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D5FB5" w:rsidRPr="00B91040" w:rsidRDefault="006D5FB5" w:rsidP="006D5FB5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D5FB5" w:rsidRPr="00B91040" w:rsidRDefault="006D5FB5" w:rsidP="006D5FB5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D5FB5" w:rsidRPr="00B91040" w:rsidRDefault="006D5FB5" w:rsidP="006D5FB5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D5FB5" w:rsidRPr="00B91040" w:rsidRDefault="006D5FB5" w:rsidP="006D5FB5">
      <w:pPr>
        <w:autoSpaceDE w:val="0"/>
        <w:autoSpaceDN w:val="0"/>
        <w:adjustRightInd w:val="0"/>
        <w:spacing w:after="0"/>
        <w:jc w:val="right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УДК </w:t>
      </w:r>
      <w:hyperlink r:id="rId10" w:tgtFrame="_blank" w:history="1">
        <w:r w:rsidRPr="00B91040">
          <w:rPr>
            <w:rFonts w:ascii="TimesNewRomanPSMT" w:eastAsiaTheme="minorHAnsi" w:hAnsi="TimesNewRomanPSMT" w:cs="TimesNewRomanPSMT"/>
            <w:sz w:val="28"/>
            <w:szCs w:val="28"/>
            <w:lang w:eastAsia="en-US"/>
          </w:rPr>
          <w:t>331.5</w:t>
        </w:r>
      </w:hyperlink>
    </w:p>
    <w:p w:rsidR="006D5FB5" w:rsidRPr="00B91040" w:rsidRDefault="006D5FB5" w:rsidP="006D5FB5">
      <w:pPr>
        <w:autoSpaceDE w:val="0"/>
        <w:autoSpaceDN w:val="0"/>
        <w:adjustRightInd w:val="0"/>
        <w:spacing w:after="0"/>
        <w:jc w:val="right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ББК 60.56</w:t>
      </w:r>
    </w:p>
    <w:p w:rsidR="006D5FB5" w:rsidRPr="00B91040" w:rsidRDefault="006D5FB5" w:rsidP="006D5FB5">
      <w:pPr>
        <w:autoSpaceDE w:val="0"/>
        <w:autoSpaceDN w:val="0"/>
        <w:adjustRightInd w:val="0"/>
        <w:spacing w:after="0"/>
        <w:ind w:left="4253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© Нижегородский государственный</w:t>
      </w:r>
    </w:p>
    <w:p w:rsidR="006D5FB5" w:rsidRPr="00B91040" w:rsidRDefault="006D5FB5" w:rsidP="006D5FB5">
      <w:pPr>
        <w:spacing w:after="0"/>
        <w:ind w:left="4253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университет им. Н.И. Лобачевского, 201</w:t>
      </w:r>
      <w:r w:rsidR="001715F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8</w:t>
      </w:r>
    </w:p>
    <w:p w:rsidR="006D5FB5" w:rsidRPr="00B91040" w:rsidRDefault="006D5FB5" w:rsidP="006D5FB5">
      <w:pPr>
        <w:spacing w:after="0"/>
        <w:rPr>
          <w:rFonts w:ascii="Times New Roman" w:hAnsi="Times New Roman"/>
          <w:sz w:val="28"/>
          <w:szCs w:val="28"/>
        </w:rPr>
      </w:pPr>
      <w:r w:rsidRPr="00B91040">
        <w:rPr>
          <w:rFonts w:ascii="Times New Roman" w:hAnsi="Times New Roman"/>
          <w:sz w:val="28"/>
          <w:szCs w:val="28"/>
        </w:rPr>
        <w:br w:type="page"/>
      </w:r>
    </w:p>
    <w:p w:rsidR="000E005A" w:rsidRDefault="000E005A" w:rsidP="001715F5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0E005A" w:rsidRDefault="000E005A" w:rsidP="001715F5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0E005A" w:rsidRDefault="000E005A" w:rsidP="001715F5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715F5" w:rsidRPr="006D5AAE" w:rsidRDefault="001715F5" w:rsidP="001715F5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6D5AAE">
        <w:rPr>
          <w:rFonts w:ascii="Times New Roman" w:hAnsi="Times New Roman"/>
          <w:b/>
          <w:bCs/>
          <w:caps/>
          <w:sz w:val="28"/>
          <w:szCs w:val="28"/>
        </w:rPr>
        <w:t>Содержание</w:t>
      </w:r>
    </w:p>
    <w:p w:rsidR="001715F5" w:rsidRDefault="001715F5" w:rsidP="001715F5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0E005A" w:rsidRDefault="000E005A" w:rsidP="001715F5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0E005A" w:rsidRDefault="000E005A" w:rsidP="001715F5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0E005A" w:rsidRPr="000E005A" w:rsidRDefault="000E005A" w:rsidP="001715F5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9F5052" w:rsidRPr="009F5052" w:rsidRDefault="000E005A">
      <w:pPr>
        <w:pStyle w:val="13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</w:rPr>
      </w:pPr>
      <w:r w:rsidRPr="009F5052">
        <w:rPr>
          <w:rFonts w:ascii="Times New Roman" w:hAnsi="Times New Roman"/>
          <w:bCs/>
          <w:sz w:val="28"/>
          <w:szCs w:val="28"/>
        </w:rPr>
        <w:fldChar w:fldCharType="begin"/>
      </w:r>
      <w:r w:rsidRPr="009F5052">
        <w:rPr>
          <w:rFonts w:ascii="Times New Roman" w:hAnsi="Times New Roman"/>
          <w:bCs/>
          <w:sz w:val="28"/>
          <w:szCs w:val="28"/>
        </w:rPr>
        <w:instrText xml:space="preserve"> TOC \o "1-1" \h \z \u </w:instrText>
      </w:r>
      <w:r w:rsidRPr="009F5052">
        <w:rPr>
          <w:rFonts w:ascii="Times New Roman" w:hAnsi="Times New Roman"/>
          <w:bCs/>
          <w:sz w:val="28"/>
          <w:szCs w:val="28"/>
        </w:rPr>
        <w:fldChar w:fldCharType="separate"/>
      </w:r>
      <w:hyperlink w:anchor="_Toc512426203" w:history="1">
        <w:r w:rsidR="009F5052" w:rsidRPr="009F5052">
          <w:rPr>
            <w:rStyle w:val="ae"/>
            <w:rFonts w:ascii="Times New Roman" w:hAnsi="Times New Roman"/>
            <w:noProof/>
            <w:sz w:val="28"/>
            <w:szCs w:val="28"/>
          </w:rPr>
          <w:t>АННОТАЦИЯ</w:t>
        </w:r>
        <w:r w:rsidR="009F5052" w:rsidRPr="009F505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F5052" w:rsidRPr="009F505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F5052" w:rsidRPr="009F505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_Toc512426203 \h </w:instrText>
        </w:r>
        <w:r w:rsidR="009F5052" w:rsidRPr="009F5052">
          <w:rPr>
            <w:rFonts w:ascii="Times New Roman" w:hAnsi="Times New Roman"/>
            <w:noProof/>
            <w:webHidden/>
            <w:sz w:val="28"/>
            <w:szCs w:val="28"/>
          </w:rPr>
        </w:r>
        <w:r w:rsidR="009F5052" w:rsidRPr="009F505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F5052" w:rsidRPr="009F5052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9F5052" w:rsidRPr="009F505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F5052" w:rsidRPr="009F5052" w:rsidRDefault="0036611B">
      <w:pPr>
        <w:pStyle w:val="13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512426204" w:history="1">
        <w:r w:rsidR="009F5052" w:rsidRPr="009F5052">
          <w:rPr>
            <w:rStyle w:val="ae"/>
            <w:rFonts w:ascii="Times New Roman" w:hAnsi="Times New Roman"/>
            <w:noProof/>
            <w:sz w:val="28"/>
            <w:szCs w:val="28"/>
          </w:rPr>
          <w:t>СОДЕРЖАНИЕ УЧЕБНОЙ ДИСЦИПЛИНЫ</w:t>
        </w:r>
        <w:r w:rsidR="009F5052" w:rsidRPr="009F505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F5052" w:rsidRPr="009F505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F5052" w:rsidRPr="009F505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_Toc512426204 \h </w:instrText>
        </w:r>
        <w:r w:rsidR="009F5052" w:rsidRPr="009F5052">
          <w:rPr>
            <w:rFonts w:ascii="Times New Roman" w:hAnsi="Times New Roman"/>
            <w:noProof/>
            <w:webHidden/>
            <w:sz w:val="28"/>
            <w:szCs w:val="28"/>
          </w:rPr>
        </w:r>
        <w:r w:rsidR="009F5052" w:rsidRPr="009F505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F5052" w:rsidRPr="009F5052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9F5052" w:rsidRPr="009F505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F5052" w:rsidRPr="009F5052" w:rsidRDefault="0036611B">
      <w:pPr>
        <w:pStyle w:val="13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512426205" w:history="1">
        <w:r w:rsidR="009F5052" w:rsidRPr="009F5052">
          <w:rPr>
            <w:rStyle w:val="ae"/>
            <w:rFonts w:ascii="Times New Roman" w:hAnsi="Times New Roman"/>
            <w:noProof/>
            <w:sz w:val="28"/>
            <w:szCs w:val="28"/>
          </w:rPr>
          <w:t>ПЛАНЫ СЕМИНАРСКИХ ЗАНЯТИЙ</w:t>
        </w:r>
        <w:r w:rsidR="009F5052" w:rsidRPr="009F505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F5052" w:rsidRPr="009F505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F5052" w:rsidRPr="009F505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_Toc512426205 \h </w:instrText>
        </w:r>
        <w:r w:rsidR="009F5052" w:rsidRPr="009F5052">
          <w:rPr>
            <w:rFonts w:ascii="Times New Roman" w:hAnsi="Times New Roman"/>
            <w:noProof/>
            <w:webHidden/>
            <w:sz w:val="28"/>
            <w:szCs w:val="28"/>
          </w:rPr>
        </w:r>
        <w:r w:rsidR="009F5052" w:rsidRPr="009F505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F5052" w:rsidRPr="009F5052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="009F5052" w:rsidRPr="009F505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F5052" w:rsidRPr="009F5052" w:rsidRDefault="0036611B">
      <w:pPr>
        <w:pStyle w:val="13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512426206" w:history="1">
        <w:r w:rsidR="009F5052" w:rsidRPr="009F5052">
          <w:rPr>
            <w:rStyle w:val="ae"/>
            <w:rFonts w:ascii="Times New Roman" w:hAnsi="Times New Roman"/>
            <w:noProof/>
            <w:sz w:val="28"/>
            <w:szCs w:val="28"/>
          </w:rPr>
          <w:t>УЧЕБНО-МЕТОДИЧЕСКОЕ ОБЕСПЕЧЕНИЕ САМОСТОЯТЕЛЬНОЙ РАБОТЫ СТУДЕНТОВ</w:t>
        </w:r>
        <w:r w:rsidR="009F5052" w:rsidRPr="009F505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F5052" w:rsidRPr="009F505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F5052" w:rsidRPr="009F505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_Toc512426206 \h </w:instrText>
        </w:r>
        <w:r w:rsidR="009F5052" w:rsidRPr="009F5052">
          <w:rPr>
            <w:rFonts w:ascii="Times New Roman" w:hAnsi="Times New Roman"/>
            <w:noProof/>
            <w:webHidden/>
            <w:sz w:val="28"/>
            <w:szCs w:val="28"/>
          </w:rPr>
        </w:r>
        <w:r w:rsidR="009F5052" w:rsidRPr="009F505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F5052" w:rsidRPr="009F5052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="009F5052" w:rsidRPr="009F505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F5052" w:rsidRPr="009F5052" w:rsidRDefault="0036611B">
      <w:pPr>
        <w:pStyle w:val="13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512426207" w:history="1">
        <w:r w:rsidR="009F5052" w:rsidRPr="009F5052">
          <w:rPr>
            <w:rStyle w:val="ae"/>
            <w:rFonts w:ascii="Times New Roman" w:hAnsi="Times New Roman"/>
            <w:noProof/>
            <w:sz w:val="28"/>
            <w:szCs w:val="28"/>
          </w:rPr>
          <w:t>ФОРМЫ КОНТРОЛЯ ЗНАНИЙ СТУДЕНТОВ</w:t>
        </w:r>
        <w:r w:rsidR="009F5052" w:rsidRPr="009F505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F5052" w:rsidRPr="009F505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F5052" w:rsidRPr="009F505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_Toc512426207 \h </w:instrText>
        </w:r>
        <w:r w:rsidR="009F5052" w:rsidRPr="009F5052">
          <w:rPr>
            <w:rFonts w:ascii="Times New Roman" w:hAnsi="Times New Roman"/>
            <w:noProof/>
            <w:webHidden/>
            <w:sz w:val="28"/>
            <w:szCs w:val="28"/>
          </w:rPr>
        </w:r>
        <w:r w:rsidR="009F5052" w:rsidRPr="009F505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F5052" w:rsidRPr="009F5052">
          <w:rPr>
            <w:rFonts w:ascii="Times New Roman" w:hAnsi="Times New Roman"/>
            <w:noProof/>
            <w:webHidden/>
            <w:sz w:val="28"/>
            <w:szCs w:val="28"/>
          </w:rPr>
          <w:t>15</w:t>
        </w:r>
        <w:r w:rsidR="009F5052" w:rsidRPr="009F505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F5052" w:rsidRPr="009F5052" w:rsidRDefault="0036611B">
      <w:pPr>
        <w:pStyle w:val="13"/>
        <w:tabs>
          <w:tab w:val="right" w:leader="dot" w:pos="9345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512426208" w:history="1">
        <w:r w:rsidR="009F5052" w:rsidRPr="009F5052">
          <w:rPr>
            <w:rStyle w:val="ae"/>
            <w:rFonts w:ascii="Times New Roman" w:hAnsi="Times New Roman"/>
            <w:noProof/>
            <w:sz w:val="28"/>
            <w:szCs w:val="28"/>
          </w:rPr>
          <w:t>УЧЕБНО-МЕТОДИЧЕСКОЕ И ИНФОРМАЦИОННОЕ ОБЕСПЕЧЕНИЕ ДИСЦИПЛИНЫ</w:t>
        </w:r>
        <w:r w:rsidR="009F5052" w:rsidRPr="009F505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F5052" w:rsidRPr="009F505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F5052" w:rsidRPr="009F505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_Toc512426208 \h </w:instrText>
        </w:r>
        <w:r w:rsidR="009F5052" w:rsidRPr="009F5052">
          <w:rPr>
            <w:rFonts w:ascii="Times New Roman" w:hAnsi="Times New Roman"/>
            <w:noProof/>
            <w:webHidden/>
            <w:sz w:val="28"/>
            <w:szCs w:val="28"/>
          </w:rPr>
        </w:r>
        <w:r w:rsidR="009F5052" w:rsidRPr="009F505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9F5052" w:rsidRPr="009F5052">
          <w:rPr>
            <w:rFonts w:ascii="Times New Roman" w:hAnsi="Times New Roman"/>
            <w:noProof/>
            <w:webHidden/>
            <w:sz w:val="28"/>
            <w:szCs w:val="28"/>
          </w:rPr>
          <w:t>16</w:t>
        </w:r>
        <w:r w:rsidR="009F5052" w:rsidRPr="009F505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E005A" w:rsidRDefault="000E005A" w:rsidP="001715F5">
      <w:pPr>
        <w:spacing w:after="0"/>
        <w:rPr>
          <w:rFonts w:ascii="Times New Roman" w:hAnsi="Times New Roman"/>
          <w:bCs/>
          <w:sz w:val="28"/>
          <w:szCs w:val="28"/>
        </w:rPr>
      </w:pPr>
      <w:r w:rsidRPr="009F5052">
        <w:rPr>
          <w:rFonts w:ascii="Times New Roman" w:hAnsi="Times New Roman"/>
          <w:bCs/>
          <w:sz w:val="28"/>
          <w:szCs w:val="28"/>
        </w:rPr>
        <w:fldChar w:fldCharType="end"/>
      </w:r>
    </w:p>
    <w:p w:rsidR="000E005A" w:rsidRPr="000E005A" w:rsidRDefault="000E005A" w:rsidP="001715F5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1715F5" w:rsidRDefault="001715F5" w:rsidP="001715F5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1715F5" w:rsidRPr="001715F5" w:rsidRDefault="001715F5" w:rsidP="001715F5">
      <w:pPr>
        <w:pStyle w:val="1"/>
        <w:keepLines w:val="0"/>
        <w:spacing w:before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14" w:name="_Toc478049896"/>
      <w:bookmarkStart w:id="15" w:name="_Toc512426203"/>
      <w:r w:rsidRPr="001715F5">
        <w:rPr>
          <w:rFonts w:ascii="Times New Roman" w:eastAsia="Times New Roman" w:hAnsi="Times New Roman" w:cs="Times New Roman"/>
          <w:color w:val="auto"/>
          <w:sz w:val="32"/>
          <w:szCs w:val="32"/>
        </w:rPr>
        <w:lastRenderedPageBreak/>
        <w:t>АННОТАЦИЯ</w:t>
      </w:r>
      <w:bookmarkEnd w:id="14"/>
      <w:bookmarkEnd w:id="15"/>
    </w:p>
    <w:p w:rsidR="001715F5" w:rsidRPr="003A4443" w:rsidRDefault="001715F5" w:rsidP="001715F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A4443">
        <w:rPr>
          <w:rFonts w:ascii="Times New Roman" w:hAnsi="Times New Roman"/>
          <w:sz w:val="28"/>
          <w:szCs w:val="28"/>
        </w:rPr>
        <w:t>Курс разработан в соответствии с Федеральным государственным образовательным стандартом п</w:t>
      </w:r>
      <w:r>
        <w:rPr>
          <w:rFonts w:ascii="Times New Roman" w:hAnsi="Times New Roman"/>
          <w:sz w:val="28"/>
          <w:szCs w:val="28"/>
        </w:rPr>
        <w:t xml:space="preserve">о направлению подготовки </w:t>
      </w:r>
      <w:r w:rsidRPr="004302D1">
        <w:rPr>
          <w:rFonts w:ascii="Times New Roman" w:hAnsi="Times New Roman"/>
          <w:sz w:val="28"/>
          <w:szCs w:val="28"/>
        </w:rPr>
        <w:t>39.0</w:t>
      </w:r>
      <w:r w:rsidR="004B0DC0">
        <w:rPr>
          <w:rFonts w:ascii="Times New Roman" w:hAnsi="Times New Roman"/>
          <w:sz w:val="28"/>
          <w:szCs w:val="28"/>
        </w:rPr>
        <w:t>3</w:t>
      </w:r>
      <w:r w:rsidRPr="004302D1">
        <w:rPr>
          <w:rFonts w:ascii="Times New Roman" w:hAnsi="Times New Roman"/>
          <w:sz w:val="28"/>
          <w:szCs w:val="28"/>
        </w:rPr>
        <w:t>.01</w:t>
      </w:r>
      <w:r w:rsidRPr="00964F63">
        <w:rPr>
          <w:rFonts w:ascii="Times New Roman" w:hAnsi="Times New Roman"/>
          <w:sz w:val="28"/>
          <w:szCs w:val="28"/>
        </w:rPr>
        <w:t xml:space="preserve"> </w:t>
      </w:r>
      <w:r w:rsidRPr="00B910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–«</w:t>
      </w:r>
      <w:r w:rsidRPr="00B91040">
        <w:rPr>
          <w:rFonts w:ascii="Times New Roman" w:hAnsi="Times New Roman"/>
          <w:sz w:val="28"/>
          <w:szCs w:val="28"/>
        </w:rPr>
        <w:t>Социология</w:t>
      </w:r>
      <w:r>
        <w:rPr>
          <w:rFonts w:ascii="Times New Roman" w:hAnsi="Times New Roman"/>
          <w:sz w:val="28"/>
          <w:szCs w:val="28"/>
        </w:rPr>
        <w:t xml:space="preserve">» и </w:t>
      </w:r>
      <w:r w:rsidRPr="003A4443">
        <w:rPr>
          <w:rFonts w:ascii="Times New Roman" w:hAnsi="Times New Roman"/>
          <w:sz w:val="28"/>
          <w:szCs w:val="28"/>
        </w:rPr>
        <w:t xml:space="preserve">в соответствии с ФГОС </w:t>
      </w:r>
      <w:r>
        <w:rPr>
          <w:rFonts w:ascii="Times New Roman" w:hAnsi="Times New Roman"/>
          <w:sz w:val="28"/>
          <w:szCs w:val="28"/>
        </w:rPr>
        <w:t xml:space="preserve">готовит </w:t>
      </w:r>
      <w:r w:rsidRPr="00F30F67">
        <w:rPr>
          <w:rFonts w:ascii="Times New Roman" w:hAnsi="Times New Roman"/>
          <w:sz w:val="28"/>
          <w:szCs w:val="28"/>
        </w:rPr>
        <w:t>студента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F30F67">
        <w:rPr>
          <w:rFonts w:ascii="Times New Roman" w:hAnsi="Times New Roman"/>
          <w:sz w:val="28"/>
          <w:szCs w:val="28"/>
        </w:rPr>
        <w:t xml:space="preserve"> к следующим видам профессиональной деятельности: </w:t>
      </w:r>
      <w:r w:rsidR="009F5052" w:rsidRPr="009F5052">
        <w:rPr>
          <w:rFonts w:ascii="Times New Roman" w:hAnsi="Times New Roman"/>
          <w:sz w:val="28"/>
          <w:szCs w:val="28"/>
        </w:rPr>
        <w:t xml:space="preserve">проектная, </w:t>
      </w:r>
      <w:r w:rsidR="009F5052">
        <w:rPr>
          <w:rFonts w:ascii="Times New Roman" w:hAnsi="Times New Roman"/>
          <w:sz w:val="28"/>
          <w:szCs w:val="28"/>
        </w:rPr>
        <w:t>научно-</w:t>
      </w:r>
      <w:r w:rsidRPr="009F5052">
        <w:rPr>
          <w:rFonts w:ascii="Times New Roman" w:hAnsi="Times New Roman"/>
          <w:sz w:val="28"/>
          <w:szCs w:val="28"/>
        </w:rPr>
        <w:t>исследовательская</w:t>
      </w:r>
      <w:r w:rsidRPr="00F30F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15F5" w:rsidRDefault="001715F5" w:rsidP="001715F5">
      <w:pPr>
        <w:pStyle w:val="af2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учебно-методическом пособие изложены цели освоения учебной дисциплины, описаны компетенции обучающегося, формируемые в результате освоения дисциплины, структура и содержание учебной дисциплины, а также образовательные технологии и оценочные средства для текущего и промежуточного контроля.</w:t>
      </w:r>
      <w:proofErr w:type="gramEnd"/>
    </w:p>
    <w:p w:rsidR="001715F5" w:rsidRDefault="001715F5" w:rsidP="001715F5">
      <w:pPr>
        <w:pStyle w:val="af2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«</w:t>
      </w:r>
      <w:r w:rsidR="00CB48DF">
        <w:rPr>
          <w:rFonts w:ascii="Times New Roman" w:hAnsi="Times New Roman"/>
          <w:sz w:val="28"/>
          <w:szCs w:val="28"/>
        </w:rPr>
        <w:t>Учебно-методическое обеспечение самостоятельной работы студентов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560372">
        <w:rPr>
          <w:rFonts w:ascii="Times New Roman" w:hAnsi="Times New Roman"/>
          <w:sz w:val="28"/>
          <w:szCs w:val="28"/>
        </w:rPr>
        <w:t xml:space="preserve">приведены методические рекомендации по написанию </w:t>
      </w:r>
      <w:r>
        <w:rPr>
          <w:rFonts w:ascii="Times New Roman" w:hAnsi="Times New Roman"/>
          <w:sz w:val="28"/>
          <w:szCs w:val="28"/>
        </w:rPr>
        <w:t xml:space="preserve">практических работ, а также вопросы для самостоятельного изучения </w:t>
      </w:r>
      <w:r w:rsidR="00CB48DF">
        <w:rPr>
          <w:rFonts w:ascii="Times New Roman" w:hAnsi="Times New Roman"/>
          <w:sz w:val="28"/>
          <w:szCs w:val="28"/>
        </w:rPr>
        <w:t>разделов дисциплины</w:t>
      </w:r>
      <w:r>
        <w:rPr>
          <w:rFonts w:ascii="Times New Roman" w:hAnsi="Times New Roman"/>
          <w:sz w:val="28"/>
          <w:szCs w:val="28"/>
        </w:rPr>
        <w:t>.</w:t>
      </w:r>
    </w:p>
    <w:p w:rsidR="001715F5" w:rsidRDefault="001715F5" w:rsidP="001715F5">
      <w:pPr>
        <w:pStyle w:val="af2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Учебно-методическое пособие содержит перечень вопросов, заданий, формы контроля знаний, список критериев оценивания деятельности студентов и списки литературы, необходимой для освоения дисциплины. </w:t>
      </w:r>
    </w:p>
    <w:p w:rsidR="001715F5" w:rsidRDefault="001715F5" w:rsidP="001715F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сборника предназначены для студентов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sz w:val="28"/>
          <w:szCs w:val="28"/>
        </w:rPr>
        <w:t xml:space="preserve">, обучающихся по направлению подготовки «Социология». </w:t>
      </w:r>
    </w:p>
    <w:p w:rsidR="00061BB1" w:rsidRPr="001715F5" w:rsidRDefault="0036611B" w:rsidP="001715F5">
      <w:pPr>
        <w:spacing w:after="0"/>
        <w:rPr>
          <w:rFonts w:ascii="Times New Roman" w:hAnsi="Times New Roman"/>
          <w:sz w:val="28"/>
          <w:szCs w:val="28"/>
        </w:rPr>
      </w:pPr>
    </w:p>
    <w:p w:rsidR="001715F5" w:rsidRDefault="001715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C2314" w:rsidRPr="00AC2314" w:rsidRDefault="00AC2314" w:rsidP="00AC2314">
      <w:pPr>
        <w:pStyle w:val="1"/>
        <w:keepLines w:val="0"/>
        <w:spacing w:before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16" w:name="_Toc478049897"/>
      <w:bookmarkStart w:id="17" w:name="_Toc512426204"/>
      <w:r w:rsidRPr="00AC2314">
        <w:rPr>
          <w:rFonts w:ascii="Times New Roman" w:eastAsia="Times New Roman" w:hAnsi="Times New Roman" w:cs="Times New Roman"/>
          <w:color w:val="auto"/>
          <w:sz w:val="32"/>
          <w:szCs w:val="32"/>
        </w:rPr>
        <w:lastRenderedPageBreak/>
        <w:t>СОДЕРЖАНИЕ УЧЕБНОЙ ДИСЦИПЛИНЫ</w:t>
      </w:r>
      <w:bookmarkEnd w:id="16"/>
      <w:bookmarkEnd w:id="17"/>
    </w:p>
    <w:p w:rsidR="001715F5" w:rsidRDefault="00AC2314" w:rsidP="001715F5">
      <w:pPr>
        <w:spacing w:after="0"/>
        <w:rPr>
          <w:rFonts w:ascii="Times New Roman" w:hAnsi="Times New Roman"/>
          <w:sz w:val="28"/>
          <w:szCs w:val="28"/>
        </w:rPr>
      </w:pPr>
      <w:r w:rsidRPr="00C8793B">
        <w:rPr>
          <w:rFonts w:ascii="Times New Roman" w:hAnsi="Times New Roman"/>
          <w:b/>
          <w:sz w:val="28"/>
          <w:szCs w:val="28"/>
        </w:rPr>
        <w:t>Место дисциплины в структуре ООП</w:t>
      </w:r>
      <w:r>
        <w:rPr>
          <w:rFonts w:ascii="Times New Roman" w:hAnsi="Times New Roman"/>
          <w:b/>
          <w:sz w:val="28"/>
          <w:szCs w:val="28"/>
        </w:rPr>
        <w:t xml:space="preserve"> и цели освоения дисциплины</w:t>
      </w:r>
    </w:p>
    <w:p w:rsidR="00AC2314" w:rsidRDefault="00AC2314" w:rsidP="001715F5">
      <w:pPr>
        <w:spacing w:after="0"/>
        <w:rPr>
          <w:rFonts w:ascii="Times New Roman" w:hAnsi="Times New Roman"/>
          <w:sz w:val="28"/>
          <w:szCs w:val="28"/>
        </w:rPr>
      </w:pPr>
    </w:p>
    <w:p w:rsidR="00AC2314" w:rsidRPr="00AC2314" w:rsidRDefault="00AC2314" w:rsidP="00AC23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C2314">
        <w:rPr>
          <w:rFonts w:ascii="Times New Roman" w:hAnsi="Times New Roman"/>
          <w:sz w:val="28"/>
          <w:szCs w:val="28"/>
        </w:rPr>
        <w:t xml:space="preserve">Дисциплина относится к вариативной части Блока 1 «Дисциплины (модули)», является дисциплиной по выбору для усвоения в рамках программы </w:t>
      </w:r>
      <w:proofErr w:type="spellStart"/>
      <w:r w:rsidRPr="00AC2314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AC2314">
        <w:rPr>
          <w:rFonts w:ascii="Times New Roman" w:hAnsi="Times New Roman"/>
          <w:sz w:val="28"/>
          <w:szCs w:val="28"/>
        </w:rPr>
        <w:t xml:space="preserve"> на втором году обучения, читается в 3-м семестре.</w:t>
      </w:r>
    </w:p>
    <w:p w:rsidR="00AC2314" w:rsidRPr="00AC2314" w:rsidRDefault="00AC2314" w:rsidP="00AC2314">
      <w:pPr>
        <w:spacing w:after="0"/>
        <w:rPr>
          <w:rFonts w:ascii="Times New Roman" w:hAnsi="Times New Roman"/>
          <w:sz w:val="28"/>
          <w:szCs w:val="28"/>
        </w:rPr>
      </w:pPr>
      <w:r w:rsidRPr="00AC2314">
        <w:rPr>
          <w:rFonts w:ascii="Times New Roman" w:hAnsi="Times New Roman"/>
          <w:sz w:val="28"/>
          <w:szCs w:val="28"/>
        </w:rPr>
        <w:t>Целями освоения дисциплины являются:</w:t>
      </w:r>
    </w:p>
    <w:p w:rsidR="00AC2314" w:rsidRPr="00AC2314" w:rsidRDefault="00AC2314" w:rsidP="00AC2314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AC2314">
        <w:rPr>
          <w:rFonts w:ascii="Times New Roman" w:hAnsi="Times New Roman"/>
          <w:sz w:val="28"/>
          <w:szCs w:val="28"/>
        </w:rPr>
        <w:t>Ознакомление студентов с основными принципами и подходами системного анализа, основными социологическими теориями, основанными на системном подходе</w:t>
      </w:r>
    </w:p>
    <w:p w:rsidR="00AC2314" w:rsidRPr="00AC2314" w:rsidRDefault="00AC2314" w:rsidP="00AC2314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AC2314">
        <w:rPr>
          <w:rFonts w:ascii="Times New Roman" w:hAnsi="Times New Roman"/>
          <w:sz w:val="28"/>
          <w:szCs w:val="28"/>
        </w:rPr>
        <w:t>Усвоение системного видения социальной реальности, выработка умения применять на практике принципы системного подхода</w:t>
      </w:r>
    </w:p>
    <w:p w:rsidR="00AC2314" w:rsidRPr="00AC2314" w:rsidRDefault="00AC2314" w:rsidP="00AC2314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AC2314">
        <w:rPr>
          <w:rFonts w:ascii="Times New Roman" w:hAnsi="Times New Roman"/>
          <w:sz w:val="28"/>
          <w:szCs w:val="28"/>
        </w:rPr>
        <w:t>Развитие умения идентифицировать и анализировать социально-системные процессы.</w:t>
      </w:r>
    </w:p>
    <w:p w:rsidR="008B15C2" w:rsidRDefault="008B15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715F5" w:rsidRDefault="001715F5" w:rsidP="001715F5">
      <w:pPr>
        <w:spacing w:after="0"/>
        <w:rPr>
          <w:rFonts w:ascii="Times New Roman" w:hAnsi="Times New Roman"/>
          <w:sz w:val="28"/>
          <w:szCs w:val="28"/>
        </w:rPr>
      </w:pPr>
    </w:p>
    <w:p w:rsidR="00B522DD" w:rsidRDefault="00B522DD" w:rsidP="00B522D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522DD">
        <w:rPr>
          <w:rFonts w:ascii="Times New Roman" w:hAnsi="Times New Roman"/>
          <w:b/>
          <w:sz w:val="28"/>
          <w:szCs w:val="28"/>
        </w:rPr>
        <w:t xml:space="preserve">Планируемые результаты </w:t>
      </w:r>
      <w:proofErr w:type="gramStart"/>
      <w:r w:rsidRPr="00B522DD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B522DD">
        <w:rPr>
          <w:rFonts w:ascii="Times New Roman" w:hAnsi="Times New Roman"/>
          <w:b/>
          <w:sz w:val="28"/>
          <w:szCs w:val="28"/>
        </w:rPr>
        <w:t>, соотнесенные с планируемыми результатами освоения образовательной программы (компетенциями выпускников)</w:t>
      </w:r>
    </w:p>
    <w:p w:rsidR="00F32D4B" w:rsidRPr="003222E3" w:rsidRDefault="00F32D4B" w:rsidP="00B522D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D4B" w:rsidRPr="003222E3" w:rsidRDefault="00F32D4B" w:rsidP="00B522D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6663"/>
      </w:tblGrid>
      <w:tr w:rsidR="00B522DD" w:rsidRPr="008B15C2" w:rsidTr="00BA13BC">
        <w:trPr>
          <w:trHeight w:val="1277"/>
        </w:trPr>
        <w:tc>
          <w:tcPr>
            <w:tcW w:w="3544" w:type="dxa"/>
          </w:tcPr>
          <w:p w:rsidR="00B522DD" w:rsidRPr="008B15C2" w:rsidRDefault="00B522DD" w:rsidP="00BA13BC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8B15C2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  <w:p w:rsidR="00B522DD" w:rsidRPr="008B15C2" w:rsidRDefault="00B522DD" w:rsidP="00BA13BC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15C2">
              <w:rPr>
                <w:rFonts w:ascii="Times New Roman" w:hAnsi="Times New Roman"/>
                <w:sz w:val="24"/>
                <w:szCs w:val="24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6663" w:type="dxa"/>
          </w:tcPr>
          <w:p w:rsidR="00B522DD" w:rsidRPr="008B15C2" w:rsidRDefault="00B522DD" w:rsidP="008B15C2">
            <w:pPr>
              <w:tabs>
                <w:tab w:val="num" w:pos="-54"/>
                <w:tab w:val="left" w:pos="426"/>
              </w:tabs>
              <w:ind w:left="56"/>
              <w:rPr>
                <w:rFonts w:ascii="Times New Roman" w:hAnsi="Times New Roman"/>
                <w:b/>
                <w:sz w:val="24"/>
                <w:szCs w:val="24"/>
              </w:rPr>
            </w:pPr>
            <w:r w:rsidRPr="008B15C2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8B15C2">
              <w:rPr>
                <w:rFonts w:ascii="Times New Roman" w:hAnsi="Times New Roman"/>
                <w:b/>
                <w:sz w:val="24"/>
                <w:szCs w:val="24"/>
              </w:rPr>
              <w:t>обучения по дисциплине</w:t>
            </w:r>
            <w:proofErr w:type="gramEnd"/>
            <w:r w:rsidRPr="008B15C2">
              <w:rPr>
                <w:rFonts w:ascii="Times New Roman" w:hAnsi="Times New Roman"/>
                <w:b/>
                <w:sz w:val="24"/>
                <w:szCs w:val="24"/>
              </w:rPr>
              <w:t>, характеризующие этапы формирования компетенций</w:t>
            </w:r>
          </w:p>
        </w:tc>
      </w:tr>
      <w:tr w:rsidR="00B522DD" w:rsidRPr="008B15C2" w:rsidTr="00BA13BC">
        <w:trPr>
          <w:trHeight w:val="769"/>
        </w:trPr>
        <w:tc>
          <w:tcPr>
            <w:tcW w:w="3544" w:type="dxa"/>
          </w:tcPr>
          <w:p w:rsidR="00B522DD" w:rsidRPr="008B15C2" w:rsidRDefault="00B522DD" w:rsidP="00BA13BC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5C2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ОПК-2</w:t>
            </w:r>
            <w:r w:rsidRPr="008B15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Способность к критическому восприятию, обобщению, анализу профессиональной информации, постановке цели и выбору путей ее достижения</w:t>
            </w:r>
          </w:p>
        </w:tc>
        <w:tc>
          <w:tcPr>
            <w:tcW w:w="6663" w:type="dxa"/>
          </w:tcPr>
          <w:p w:rsidR="00B522DD" w:rsidRPr="008B15C2" w:rsidRDefault="00B522DD" w:rsidP="00BA13BC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Style w:val="FontStyle12"/>
                <w:bCs/>
                <w:sz w:val="24"/>
                <w:szCs w:val="24"/>
              </w:rPr>
            </w:pPr>
            <w:r w:rsidRPr="008B15C2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Знать 1:</w:t>
            </w:r>
            <w:r w:rsidRPr="008B15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Основные подходы к функционированию социально-гуманитарного знания</w:t>
            </w:r>
            <w:r w:rsidRPr="008B15C2">
              <w:rPr>
                <w:rStyle w:val="FontStyle12"/>
                <w:bCs/>
                <w:sz w:val="24"/>
                <w:szCs w:val="24"/>
                <w:lang w:eastAsia="en-US"/>
              </w:rPr>
              <w:t>;</w:t>
            </w:r>
          </w:p>
          <w:p w:rsidR="00B522DD" w:rsidRPr="008B15C2" w:rsidRDefault="00B522DD" w:rsidP="00BA13BC">
            <w:pPr>
              <w:pStyle w:val="af2"/>
              <w:tabs>
                <w:tab w:val="left" w:pos="426"/>
              </w:tabs>
              <w:spacing w:line="240" w:lineRule="auto"/>
              <w:ind w:left="0"/>
              <w:rPr>
                <w:rStyle w:val="FontStyle12"/>
                <w:bCs/>
                <w:sz w:val="24"/>
                <w:szCs w:val="24"/>
              </w:rPr>
            </w:pPr>
            <w:r w:rsidRPr="008B15C2">
              <w:rPr>
                <w:rFonts w:ascii="Times New Roman" w:hAnsi="Times New Roman"/>
                <w:i/>
                <w:sz w:val="24"/>
                <w:szCs w:val="24"/>
              </w:rPr>
              <w:t>Знать 2:</w:t>
            </w:r>
            <w:r w:rsidRPr="008B15C2">
              <w:rPr>
                <w:rFonts w:ascii="Times New Roman" w:hAnsi="Times New Roman"/>
                <w:sz w:val="24"/>
                <w:szCs w:val="24"/>
              </w:rPr>
              <w:t xml:space="preserve"> Основы научной методологии</w:t>
            </w:r>
            <w:r w:rsidRPr="008B15C2">
              <w:rPr>
                <w:rStyle w:val="FontStyle12"/>
                <w:bCs/>
                <w:sz w:val="24"/>
                <w:szCs w:val="24"/>
              </w:rPr>
              <w:t>;</w:t>
            </w:r>
          </w:p>
          <w:p w:rsidR="00B522DD" w:rsidRPr="008B15C2" w:rsidRDefault="00B522DD" w:rsidP="00BA13BC">
            <w:pPr>
              <w:pStyle w:val="af2"/>
              <w:tabs>
                <w:tab w:val="left" w:pos="426"/>
              </w:tabs>
              <w:spacing w:line="240" w:lineRule="auto"/>
              <w:ind w:left="0"/>
              <w:rPr>
                <w:rStyle w:val="FontStyle12"/>
                <w:bCs/>
                <w:sz w:val="24"/>
                <w:szCs w:val="24"/>
              </w:rPr>
            </w:pPr>
            <w:r w:rsidRPr="008B15C2">
              <w:rPr>
                <w:rFonts w:ascii="Times New Roman" w:hAnsi="Times New Roman"/>
                <w:i/>
                <w:sz w:val="24"/>
                <w:szCs w:val="24"/>
              </w:rPr>
              <w:t>Знать 3:</w:t>
            </w:r>
            <w:r w:rsidRPr="008B15C2">
              <w:rPr>
                <w:rFonts w:ascii="Times New Roman" w:hAnsi="Times New Roman"/>
                <w:sz w:val="24"/>
                <w:szCs w:val="24"/>
              </w:rPr>
              <w:t xml:space="preserve"> Общенаучные и логические методы критического восприятия, обобщения и анализа профессиональной информации</w:t>
            </w:r>
            <w:r w:rsidRPr="008B15C2">
              <w:rPr>
                <w:rStyle w:val="FontStyle12"/>
                <w:bCs/>
                <w:sz w:val="24"/>
                <w:szCs w:val="24"/>
              </w:rPr>
              <w:t>.</w:t>
            </w:r>
          </w:p>
          <w:p w:rsidR="00B522DD" w:rsidRPr="008B15C2" w:rsidRDefault="00B522DD" w:rsidP="00BA13BC">
            <w:pPr>
              <w:pStyle w:val="af2"/>
              <w:tabs>
                <w:tab w:val="left" w:pos="426"/>
              </w:tabs>
              <w:spacing w:line="240" w:lineRule="auto"/>
              <w:ind w:left="0"/>
              <w:rPr>
                <w:sz w:val="24"/>
                <w:szCs w:val="24"/>
              </w:rPr>
            </w:pPr>
          </w:p>
          <w:p w:rsidR="00B522DD" w:rsidRPr="008B15C2" w:rsidRDefault="00B522DD" w:rsidP="00BA13BC">
            <w:pPr>
              <w:pStyle w:val="af2"/>
              <w:tabs>
                <w:tab w:val="left" w:pos="426"/>
              </w:tabs>
              <w:spacing w:line="240" w:lineRule="auto"/>
              <w:ind w:left="0"/>
              <w:rPr>
                <w:rStyle w:val="FontStyle12"/>
                <w:bCs/>
                <w:sz w:val="24"/>
                <w:szCs w:val="24"/>
              </w:rPr>
            </w:pPr>
            <w:r w:rsidRPr="008B15C2">
              <w:rPr>
                <w:rFonts w:ascii="Times New Roman" w:hAnsi="Times New Roman"/>
                <w:i/>
                <w:sz w:val="24"/>
                <w:szCs w:val="24"/>
              </w:rPr>
              <w:t>Уметь 1:</w:t>
            </w:r>
            <w:r w:rsidRPr="008B15C2">
              <w:rPr>
                <w:rFonts w:ascii="Times New Roman" w:hAnsi="Times New Roman"/>
                <w:sz w:val="24"/>
                <w:szCs w:val="24"/>
              </w:rPr>
              <w:t xml:space="preserve"> Давать оценку значимости различных проблем, связанных с профессиональной деятельностью</w:t>
            </w:r>
            <w:r w:rsidRPr="008B15C2">
              <w:rPr>
                <w:rStyle w:val="FontStyle12"/>
                <w:bCs/>
                <w:sz w:val="24"/>
                <w:szCs w:val="24"/>
              </w:rPr>
              <w:t>;</w:t>
            </w:r>
          </w:p>
          <w:p w:rsidR="00B522DD" w:rsidRPr="008B15C2" w:rsidRDefault="00B522DD" w:rsidP="00BA13BC">
            <w:pPr>
              <w:pStyle w:val="af2"/>
              <w:tabs>
                <w:tab w:val="left" w:pos="426"/>
              </w:tabs>
              <w:spacing w:line="240" w:lineRule="auto"/>
              <w:ind w:left="0"/>
              <w:rPr>
                <w:rStyle w:val="FontStyle12"/>
                <w:bCs/>
                <w:sz w:val="24"/>
                <w:szCs w:val="24"/>
              </w:rPr>
            </w:pPr>
            <w:r w:rsidRPr="008B15C2">
              <w:rPr>
                <w:rFonts w:ascii="Times New Roman" w:hAnsi="Times New Roman"/>
                <w:i/>
                <w:sz w:val="24"/>
                <w:szCs w:val="24"/>
              </w:rPr>
              <w:t>Уметь 2:</w:t>
            </w:r>
            <w:r w:rsidRPr="008B15C2">
              <w:rPr>
                <w:rFonts w:ascii="Times New Roman" w:hAnsi="Times New Roman"/>
                <w:sz w:val="24"/>
                <w:szCs w:val="24"/>
              </w:rPr>
              <w:t xml:space="preserve"> Анализировать проблемы профессиональной деятельности и выделять их актуальность</w:t>
            </w:r>
            <w:r w:rsidRPr="008B15C2">
              <w:rPr>
                <w:rStyle w:val="FontStyle12"/>
                <w:bCs/>
                <w:sz w:val="24"/>
                <w:szCs w:val="24"/>
              </w:rPr>
              <w:t>;</w:t>
            </w:r>
          </w:p>
          <w:p w:rsidR="00B522DD" w:rsidRPr="008B15C2" w:rsidRDefault="00B522DD" w:rsidP="00BA13BC">
            <w:pPr>
              <w:pStyle w:val="af2"/>
              <w:tabs>
                <w:tab w:val="left" w:pos="426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8B15C2">
              <w:rPr>
                <w:rFonts w:ascii="Times New Roman" w:hAnsi="Times New Roman"/>
                <w:i/>
                <w:sz w:val="24"/>
                <w:szCs w:val="24"/>
              </w:rPr>
              <w:t>Уметь 3:</w:t>
            </w:r>
            <w:r w:rsidRPr="008B15C2">
              <w:rPr>
                <w:rFonts w:ascii="Times New Roman" w:hAnsi="Times New Roman"/>
                <w:sz w:val="24"/>
                <w:szCs w:val="24"/>
              </w:rPr>
              <w:t xml:space="preserve"> Критически воспринимать, обобщать и анализировать профессиональную информацию.</w:t>
            </w:r>
          </w:p>
          <w:p w:rsidR="00B522DD" w:rsidRPr="008B15C2" w:rsidRDefault="00B522DD" w:rsidP="00BA13BC">
            <w:pPr>
              <w:pStyle w:val="af2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522DD" w:rsidRPr="008B15C2" w:rsidRDefault="00B522DD" w:rsidP="00BA13BC">
            <w:pPr>
              <w:pStyle w:val="af2"/>
              <w:tabs>
                <w:tab w:val="left" w:pos="426"/>
              </w:tabs>
              <w:spacing w:line="240" w:lineRule="auto"/>
              <w:ind w:left="0"/>
              <w:rPr>
                <w:rStyle w:val="FontStyle12"/>
                <w:bCs/>
                <w:sz w:val="24"/>
                <w:szCs w:val="24"/>
              </w:rPr>
            </w:pPr>
            <w:r w:rsidRPr="008B15C2">
              <w:rPr>
                <w:rFonts w:ascii="Times New Roman" w:hAnsi="Times New Roman"/>
                <w:i/>
                <w:sz w:val="24"/>
                <w:szCs w:val="24"/>
              </w:rPr>
              <w:t>Владеть 1:</w:t>
            </w:r>
            <w:r w:rsidRPr="008B15C2">
              <w:rPr>
                <w:rFonts w:ascii="Times New Roman" w:hAnsi="Times New Roman"/>
                <w:sz w:val="24"/>
                <w:szCs w:val="24"/>
              </w:rPr>
              <w:t xml:space="preserve"> Основными общенаучными и логическими методами</w:t>
            </w:r>
            <w:r w:rsidRPr="008B15C2">
              <w:rPr>
                <w:rStyle w:val="FontStyle12"/>
                <w:bCs/>
                <w:sz w:val="24"/>
                <w:szCs w:val="24"/>
              </w:rPr>
              <w:t xml:space="preserve">; </w:t>
            </w:r>
          </w:p>
          <w:p w:rsidR="00B522DD" w:rsidRPr="008B15C2" w:rsidRDefault="00B522DD" w:rsidP="00BA13BC">
            <w:pPr>
              <w:pStyle w:val="af2"/>
              <w:tabs>
                <w:tab w:val="left" w:pos="426"/>
              </w:tabs>
              <w:spacing w:line="240" w:lineRule="auto"/>
              <w:ind w:left="0"/>
              <w:rPr>
                <w:rStyle w:val="FontStyle12"/>
                <w:bCs/>
                <w:sz w:val="24"/>
                <w:szCs w:val="24"/>
              </w:rPr>
            </w:pPr>
            <w:r w:rsidRPr="008B15C2">
              <w:rPr>
                <w:rFonts w:ascii="Times New Roman" w:hAnsi="Times New Roman"/>
                <w:i/>
                <w:sz w:val="24"/>
                <w:szCs w:val="24"/>
              </w:rPr>
              <w:t>Владеть 2:</w:t>
            </w:r>
            <w:r w:rsidRPr="008B15C2">
              <w:rPr>
                <w:rFonts w:ascii="Times New Roman" w:hAnsi="Times New Roman"/>
                <w:sz w:val="24"/>
                <w:szCs w:val="24"/>
              </w:rPr>
              <w:t xml:space="preserve"> Основными методами целеполагания и принципами выбора оптимальных путей достижения цели</w:t>
            </w:r>
            <w:r w:rsidRPr="008B15C2">
              <w:rPr>
                <w:rStyle w:val="FontStyle12"/>
                <w:bCs/>
                <w:sz w:val="24"/>
                <w:szCs w:val="24"/>
              </w:rPr>
              <w:t>;</w:t>
            </w:r>
          </w:p>
          <w:p w:rsidR="00B522DD" w:rsidRPr="008B15C2" w:rsidRDefault="00B522DD" w:rsidP="00BA13BC">
            <w:pPr>
              <w:pStyle w:val="af2"/>
              <w:tabs>
                <w:tab w:val="left" w:pos="426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8B15C2">
              <w:rPr>
                <w:rFonts w:ascii="Times New Roman" w:hAnsi="Times New Roman"/>
                <w:i/>
                <w:sz w:val="24"/>
                <w:szCs w:val="24"/>
              </w:rPr>
              <w:t>Владеть 3:</w:t>
            </w:r>
            <w:r w:rsidRPr="008B15C2">
              <w:rPr>
                <w:rFonts w:ascii="Times New Roman" w:hAnsi="Times New Roman"/>
                <w:sz w:val="24"/>
                <w:szCs w:val="24"/>
              </w:rPr>
              <w:t xml:space="preserve"> Общенаучными и логическими методами критического восприятия, обобщения и анализа профессиональной информации.</w:t>
            </w:r>
          </w:p>
          <w:p w:rsidR="00B522DD" w:rsidRPr="008B15C2" w:rsidRDefault="00B522DD" w:rsidP="00BA13BC">
            <w:pPr>
              <w:pStyle w:val="af2"/>
              <w:tabs>
                <w:tab w:val="left" w:pos="426"/>
              </w:tabs>
              <w:spacing w:line="240" w:lineRule="auto"/>
              <w:ind w:left="0"/>
              <w:rPr>
                <w:rStyle w:val="FontStyle12"/>
                <w:bCs/>
                <w:sz w:val="24"/>
                <w:szCs w:val="24"/>
              </w:rPr>
            </w:pPr>
          </w:p>
          <w:p w:rsidR="00B522DD" w:rsidRPr="008B15C2" w:rsidRDefault="00B522DD" w:rsidP="00BA13BC">
            <w:pPr>
              <w:pStyle w:val="af2"/>
              <w:tabs>
                <w:tab w:val="left" w:pos="426"/>
              </w:tabs>
              <w:spacing w:line="240" w:lineRule="auto"/>
              <w:ind w:left="0"/>
              <w:rPr>
                <w:rStyle w:val="FontStyle12"/>
                <w:bCs/>
                <w:sz w:val="24"/>
                <w:szCs w:val="24"/>
              </w:rPr>
            </w:pPr>
            <w:r w:rsidRPr="008B15C2">
              <w:rPr>
                <w:rFonts w:ascii="Times New Roman" w:hAnsi="Times New Roman"/>
                <w:bCs/>
                <w:i/>
                <w:sz w:val="24"/>
                <w:szCs w:val="24"/>
              </w:rPr>
              <w:t>Мотивация 1:</w:t>
            </w:r>
            <w:r w:rsidRPr="008B15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B15C2">
              <w:rPr>
                <w:rFonts w:ascii="Times New Roman" w:hAnsi="Times New Roman"/>
                <w:sz w:val="24"/>
                <w:szCs w:val="24"/>
              </w:rPr>
              <w:t>Готов критически воспринимать, обобщать и анализировать профессиональную информацию</w:t>
            </w:r>
            <w:r w:rsidRPr="008B15C2">
              <w:rPr>
                <w:rStyle w:val="FontStyle12"/>
                <w:bCs/>
                <w:sz w:val="24"/>
                <w:szCs w:val="24"/>
              </w:rPr>
              <w:t>;</w:t>
            </w:r>
          </w:p>
          <w:p w:rsidR="00B522DD" w:rsidRPr="008B15C2" w:rsidRDefault="00B522DD" w:rsidP="00BA13BC">
            <w:pPr>
              <w:pStyle w:val="af2"/>
              <w:tabs>
                <w:tab w:val="left" w:pos="426"/>
              </w:tabs>
              <w:spacing w:line="240" w:lineRule="auto"/>
              <w:ind w:left="0"/>
              <w:rPr>
                <w:rStyle w:val="FontStyle12"/>
                <w:bCs/>
                <w:sz w:val="24"/>
                <w:szCs w:val="24"/>
              </w:rPr>
            </w:pPr>
            <w:r w:rsidRPr="008B15C2">
              <w:rPr>
                <w:rFonts w:ascii="Times New Roman" w:hAnsi="Times New Roman"/>
                <w:bCs/>
                <w:i/>
                <w:sz w:val="24"/>
                <w:szCs w:val="24"/>
              </w:rPr>
              <w:t>Мотивация 2:</w:t>
            </w:r>
            <w:r w:rsidRPr="008B15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B15C2">
              <w:rPr>
                <w:rFonts w:ascii="Times New Roman" w:hAnsi="Times New Roman"/>
                <w:sz w:val="24"/>
                <w:szCs w:val="24"/>
              </w:rPr>
              <w:t>Готов ставить профессиональные цели и выбирать оптимальные пути их достижения</w:t>
            </w:r>
            <w:r w:rsidRPr="008B15C2">
              <w:rPr>
                <w:rStyle w:val="FontStyle12"/>
                <w:bCs/>
                <w:sz w:val="24"/>
                <w:szCs w:val="24"/>
              </w:rPr>
              <w:t>.</w:t>
            </w:r>
          </w:p>
        </w:tc>
      </w:tr>
    </w:tbl>
    <w:p w:rsidR="00F32D4B" w:rsidRDefault="00F32D4B" w:rsidP="00BA13BC">
      <w:pPr>
        <w:tabs>
          <w:tab w:val="left" w:pos="3510"/>
        </w:tabs>
        <w:spacing w:after="0" w:line="240" w:lineRule="auto"/>
        <w:ind w:left="-34"/>
        <w:rPr>
          <w:rFonts w:ascii="Times New Roman" w:hAnsi="Times New Roman"/>
          <w:sz w:val="24"/>
          <w:szCs w:val="24"/>
          <w:lang w:eastAsia="en-US"/>
        </w:rPr>
      </w:pPr>
    </w:p>
    <w:p w:rsidR="00F32D4B" w:rsidRDefault="00F32D4B">
      <w:p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br w:type="page"/>
      </w:r>
    </w:p>
    <w:p w:rsidR="00F32D4B" w:rsidRPr="00F32D4B" w:rsidRDefault="00F32D4B" w:rsidP="00BA13BC">
      <w:pPr>
        <w:tabs>
          <w:tab w:val="left" w:pos="3510"/>
        </w:tabs>
        <w:spacing w:after="0" w:line="240" w:lineRule="auto"/>
        <w:ind w:left="-34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6663"/>
      </w:tblGrid>
      <w:tr w:rsidR="00F32D4B" w:rsidRPr="008B15C2" w:rsidTr="00BA13BC">
        <w:trPr>
          <w:trHeight w:val="1108"/>
        </w:trPr>
        <w:tc>
          <w:tcPr>
            <w:tcW w:w="3544" w:type="dxa"/>
          </w:tcPr>
          <w:p w:rsidR="00F32D4B" w:rsidRPr="008B15C2" w:rsidRDefault="00F32D4B" w:rsidP="00BA13BC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8B15C2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  <w:p w:rsidR="00F32D4B" w:rsidRPr="008B15C2" w:rsidRDefault="00F32D4B" w:rsidP="00BA13BC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15C2">
              <w:rPr>
                <w:rFonts w:ascii="Times New Roman" w:hAnsi="Times New Roman"/>
                <w:sz w:val="24"/>
                <w:szCs w:val="24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6663" w:type="dxa"/>
          </w:tcPr>
          <w:p w:rsidR="00F32D4B" w:rsidRPr="008B15C2" w:rsidRDefault="00F32D4B" w:rsidP="00BA13BC">
            <w:pPr>
              <w:tabs>
                <w:tab w:val="num" w:pos="-54"/>
                <w:tab w:val="left" w:pos="426"/>
              </w:tabs>
              <w:ind w:left="56"/>
              <w:rPr>
                <w:rFonts w:ascii="Times New Roman" w:hAnsi="Times New Roman"/>
                <w:b/>
                <w:sz w:val="24"/>
                <w:szCs w:val="24"/>
              </w:rPr>
            </w:pPr>
            <w:r w:rsidRPr="008B15C2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8B15C2">
              <w:rPr>
                <w:rFonts w:ascii="Times New Roman" w:hAnsi="Times New Roman"/>
                <w:b/>
                <w:sz w:val="24"/>
                <w:szCs w:val="24"/>
              </w:rPr>
              <w:t>обучения по дисциплине</w:t>
            </w:r>
            <w:proofErr w:type="gramEnd"/>
            <w:r w:rsidRPr="008B15C2">
              <w:rPr>
                <w:rFonts w:ascii="Times New Roman" w:hAnsi="Times New Roman"/>
                <w:b/>
                <w:sz w:val="24"/>
                <w:szCs w:val="24"/>
              </w:rPr>
              <w:t>, характеризующие этапы формирования компетенций</w:t>
            </w:r>
          </w:p>
        </w:tc>
      </w:tr>
      <w:tr w:rsidR="00B522DD" w:rsidRPr="008B15C2" w:rsidTr="00BA13BC">
        <w:trPr>
          <w:trHeight w:val="1108"/>
        </w:trPr>
        <w:tc>
          <w:tcPr>
            <w:tcW w:w="3544" w:type="dxa"/>
          </w:tcPr>
          <w:p w:rsidR="00B522DD" w:rsidRPr="008B15C2" w:rsidRDefault="00B522DD" w:rsidP="00BA13BC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B15C2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ПК-14 – </w:t>
            </w:r>
            <w:r w:rsidRPr="008B15C2">
              <w:rPr>
                <w:rFonts w:ascii="Times New Roman" w:hAnsi="Times New Roman"/>
                <w:sz w:val="24"/>
                <w:szCs w:val="24"/>
                <w:lang w:eastAsia="en-US"/>
              </w:rPr>
              <w:t>Способность обосновать практическую целесообразность исследований, направленных на изучение различного рода социальных явлений, планировать и осуществлять исследование общественного мнения с использованием методов сбора и анализа социологической информации</w:t>
            </w:r>
          </w:p>
        </w:tc>
        <w:tc>
          <w:tcPr>
            <w:tcW w:w="6663" w:type="dxa"/>
          </w:tcPr>
          <w:p w:rsidR="00B522DD" w:rsidRPr="008B15C2" w:rsidRDefault="00B522DD" w:rsidP="00BA13BC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Style w:val="FontStyle12"/>
                <w:bCs/>
                <w:sz w:val="24"/>
                <w:szCs w:val="24"/>
              </w:rPr>
            </w:pPr>
            <w:r w:rsidRPr="008B15C2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Знать 1:</w:t>
            </w:r>
            <w:r w:rsidRPr="008B15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Механизмы функционирования разного рода социальных явлений</w:t>
            </w:r>
            <w:r w:rsidRPr="008B15C2">
              <w:rPr>
                <w:rStyle w:val="FontStyle12"/>
                <w:bCs/>
                <w:sz w:val="24"/>
                <w:szCs w:val="24"/>
                <w:lang w:eastAsia="en-US"/>
              </w:rPr>
              <w:t>;</w:t>
            </w:r>
          </w:p>
          <w:p w:rsidR="00B522DD" w:rsidRPr="008B15C2" w:rsidRDefault="00B522DD" w:rsidP="00BA13BC">
            <w:pPr>
              <w:pStyle w:val="af2"/>
              <w:tabs>
                <w:tab w:val="left" w:pos="426"/>
              </w:tabs>
              <w:spacing w:line="240" w:lineRule="auto"/>
              <w:ind w:left="0"/>
              <w:rPr>
                <w:rStyle w:val="FontStyle12"/>
                <w:bCs/>
                <w:sz w:val="24"/>
                <w:szCs w:val="24"/>
              </w:rPr>
            </w:pPr>
            <w:r w:rsidRPr="008B15C2">
              <w:rPr>
                <w:rFonts w:ascii="Times New Roman" w:hAnsi="Times New Roman"/>
                <w:i/>
                <w:sz w:val="24"/>
                <w:szCs w:val="24"/>
              </w:rPr>
              <w:t>Знать 2:</w:t>
            </w:r>
            <w:r w:rsidRPr="008B15C2">
              <w:rPr>
                <w:rFonts w:ascii="Times New Roman" w:hAnsi="Times New Roman"/>
                <w:sz w:val="24"/>
                <w:szCs w:val="24"/>
              </w:rPr>
              <w:t xml:space="preserve"> Основные методы сбора и анализа социологической информации</w:t>
            </w:r>
            <w:r w:rsidRPr="008B15C2">
              <w:rPr>
                <w:rStyle w:val="FontStyle12"/>
                <w:bCs/>
                <w:sz w:val="24"/>
                <w:szCs w:val="24"/>
              </w:rPr>
              <w:t>;</w:t>
            </w:r>
          </w:p>
          <w:p w:rsidR="00B522DD" w:rsidRPr="008B15C2" w:rsidRDefault="00B522DD" w:rsidP="00BA13BC">
            <w:pPr>
              <w:pStyle w:val="af2"/>
              <w:tabs>
                <w:tab w:val="left" w:pos="426"/>
              </w:tabs>
              <w:spacing w:line="240" w:lineRule="auto"/>
              <w:ind w:left="0"/>
              <w:rPr>
                <w:rStyle w:val="FontStyle12"/>
                <w:bCs/>
                <w:sz w:val="24"/>
                <w:szCs w:val="24"/>
              </w:rPr>
            </w:pPr>
            <w:r w:rsidRPr="008B15C2">
              <w:rPr>
                <w:rFonts w:ascii="Times New Roman" w:hAnsi="Times New Roman"/>
                <w:i/>
                <w:sz w:val="24"/>
                <w:szCs w:val="24"/>
              </w:rPr>
              <w:t>Знать 3:</w:t>
            </w:r>
            <w:r w:rsidRPr="008B15C2">
              <w:rPr>
                <w:rFonts w:ascii="Times New Roman" w:hAnsi="Times New Roman"/>
                <w:sz w:val="24"/>
                <w:szCs w:val="24"/>
              </w:rPr>
              <w:t xml:space="preserve"> Подходы к планированию и осуществлению исследований общественного мнения</w:t>
            </w:r>
            <w:r w:rsidRPr="008B15C2">
              <w:rPr>
                <w:rStyle w:val="FontStyle12"/>
                <w:bCs/>
                <w:sz w:val="24"/>
                <w:szCs w:val="24"/>
              </w:rPr>
              <w:t>.</w:t>
            </w:r>
          </w:p>
          <w:p w:rsidR="00B522DD" w:rsidRPr="008B15C2" w:rsidRDefault="00B522DD" w:rsidP="00BA13BC">
            <w:pPr>
              <w:pStyle w:val="af2"/>
              <w:tabs>
                <w:tab w:val="left" w:pos="426"/>
              </w:tabs>
              <w:spacing w:line="240" w:lineRule="auto"/>
              <w:ind w:left="0"/>
              <w:rPr>
                <w:sz w:val="24"/>
                <w:szCs w:val="24"/>
              </w:rPr>
            </w:pPr>
          </w:p>
          <w:p w:rsidR="00B522DD" w:rsidRPr="008B15C2" w:rsidRDefault="00B522DD" w:rsidP="00BA13BC">
            <w:pPr>
              <w:pStyle w:val="af2"/>
              <w:tabs>
                <w:tab w:val="left" w:pos="426"/>
              </w:tabs>
              <w:spacing w:line="240" w:lineRule="auto"/>
              <w:ind w:left="0"/>
              <w:rPr>
                <w:rStyle w:val="FontStyle12"/>
                <w:bCs/>
                <w:sz w:val="24"/>
                <w:szCs w:val="24"/>
              </w:rPr>
            </w:pPr>
            <w:r w:rsidRPr="008B15C2">
              <w:rPr>
                <w:rFonts w:ascii="Times New Roman" w:hAnsi="Times New Roman"/>
                <w:i/>
                <w:sz w:val="24"/>
                <w:szCs w:val="24"/>
              </w:rPr>
              <w:t>Уметь 1:</w:t>
            </w:r>
            <w:r w:rsidRPr="008B1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15C2">
              <w:rPr>
                <w:rStyle w:val="210pt"/>
                <w:rFonts w:eastAsia="Calibri"/>
                <w:sz w:val="24"/>
                <w:szCs w:val="24"/>
              </w:rPr>
              <w:t xml:space="preserve">Обосновывать практическую целесообразность исследований, </w:t>
            </w:r>
            <w:r w:rsidRPr="008B15C2">
              <w:rPr>
                <w:rFonts w:ascii="Times New Roman" w:hAnsi="Times New Roman"/>
                <w:sz w:val="24"/>
                <w:szCs w:val="24"/>
              </w:rPr>
              <w:t>направленных на изучение различного рода социальных явлений</w:t>
            </w:r>
            <w:r w:rsidRPr="008B15C2">
              <w:rPr>
                <w:rStyle w:val="FontStyle12"/>
                <w:bCs/>
                <w:sz w:val="24"/>
                <w:szCs w:val="24"/>
              </w:rPr>
              <w:t>;</w:t>
            </w:r>
          </w:p>
          <w:p w:rsidR="00B522DD" w:rsidRPr="008B15C2" w:rsidRDefault="00B522DD" w:rsidP="00BA13BC">
            <w:pPr>
              <w:pStyle w:val="af2"/>
              <w:tabs>
                <w:tab w:val="left" w:pos="426"/>
              </w:tabs>
              <w:spacing w:line="240" w:lineRule="auto"/>
              <w:ind w:left="0"/>
              <w:rPr>
                <w:rStyle w:val="FontStyle12"/>
                <w:bCs/>
                <w:sz w:val="24"/>
                <w:szCs w:val="24"/>
              </w:rPr>
            </w:pPr>
            <w:r w:rsidRPr="008B15C2">
              <w:rPr>
                <w:rFonts w:ascii="Times New Roman" w:hAnsi="Times New Roman"/>
                <w:i/>
                <w:sz w:val="24"/>
                <w:szCs w:val="24"/>
              </w:rPr>
              <w:t xml:space="preserve">Уметь 2: </w:t>
            </w:r>
            <w:r w:rsidRPr="008B15C2">
              <w:rPr>
                <w:rFonts w:ascii="Times New Roman" w:hAnsi="Times New Roman"/>
                <w:sz w:val="24"/>
                <w:szCs w:val="24"/>
              </w:rPr>
              <w:t>Планировать и осуществлять социологические исследования</w:t>
            </w:r>
            <w:r w:rsidRPr="008B15C2">
              <w:rPr>
                <w:rStyle w:val="FontStyle12"/>
                <w:bCs/>
                <w:sz w:val="24"/>
                <w:szCs w:val="24"/>
              </w:rPr>
              <w:t>;</w:t>
            </w:r>
          </w:p>
          <w:p w:rsidR="00B522DD" w:rsidRPr="008B15C2" w:rsidRDefault="00B522DD" w:rsidP="00BA13BC">
            <w:pPr>
              <w:pStyle w:val="af2"/>
              <w:tabs>
                <w:tab w:val="left" w:pos="426"/>
              </w:tabs>
              <w:spacing w:line="240" w:lineRule="auto"/>
              <w:ind w:left="0"/>
              <w:rPr>
                <w:rStyle w:val="FontStyle12"/>
                <w:bCs/>
                <w:sz w:val="24"/>
                <w:szCs w:val="24"/>
              </w:rPr>
            </w:pPr>
            <w:r w:rsidRPr="008B15C2">
              <w:rPr>
                <w:rFonts w:ascii="Times New Roman" w:hAnsi="Times New Roman"/>
                <w:i/>
                <w:sz w:val="24"/>
                <w:szCs w:val="24"/>
              </w:rPr>
              <w:t>Уметь 3:</w:t>
            </w:r>
            <w:r w:rsidRPr="008B15C2">
              <w:rPr>
                <w:rFonts w:ascii="Times New Roman" w:hAnsi="Times New Roman"/>
                <w:sz w:val="24"/>
                <w:szCs w:val="24"/>
              </w:rPr>
              <w:t xml:space="preserve"> Использовать различные методы сбора и анализа социологической информации</w:t>
            </w:r>
            <w:r w:rsidRPr="008B15C2">
              <w:rPr>
                <w:rStyle w:val="FontStyle12"/>
                <w:bCs/>
                <w:sz w:val="24"/>
                <w:szCs w:val="24"/>
              </w:rPr>
              <w:t>.</w:t>
            </w:r>
          </w:p>
          <w:p w:rsidR="00B522DD" w:rsidRPr="008B15C2" w:rsidRDefault="00B522DD" w:rsidP="00BA13BC">
            <w:pPr>
              <w:pStyle w:val="af2"/>
              <w:tabs>
                <w:tab w:val="left" w:pos="426"/>
              </w:tabs>
              <w:spacing w:line="240" w:lineRule="auto"/>
              <w:ind w:left="0"/>
              <w:rPr>
                <w:sz w:val="24"/>
                <w:szCs w:val="24"/>
              </w:rPr>
            </w:pPr>
          </w:p>
          <w:p w:rsidR="00B522DD" w:rsidRPr="008B15C2" w:rsidRDefault="00B522DD" w:rsidP="00BA13BC">
            <w:pPr>
              <w:pStyle w:val="af2"/>
              <w:tabs>
                <w:tab w:val="left" w:pos="426"/>
              </w:tabs>
              <w:spacing w:line="240" w:lineRule="auto"/>
              <w:ind w:left="0"/>
              <w:rPr>
                <w:rStyle w:val="FontStyle12"/>
                <w:bCs/>
                <w:sz w:val="24"/>
                <w:szCs w:val="24"/>
              </w:rPr>
            </w:pPr>
            <w:r w:rsidRPr="008B15C2">
              <w:rPr>
                <w:rFonts w:ascii="Times New Roman" w:hAnsi="Times New Roman"/>
                <w:i/>
                <w:sz w:val="24"/>
                <w:szCs w:val="24"/>
              </w:rPr>
              <w:t>Владеть 1:</w:t>
            </w:r>
            <w:r w:rsidRPr="008B15C2">
              <w:rPr>
                <w:rFonts w:ascii="Times New Roman" w:hAnsi="Times New Roman"/>
                <w:sz w:val="24"/>
                <w:szCs w:val="24"/>
              </w:rPr>
              <w:t xml:space="preserve"> Навыками участия в социологических исследованиях</w:t>
            </w:r>
            <w:r w:rsidRPr="008B15C2">
              <w:rPr>
                <w:rStyle w:val="FontStyle12"/>
                <w:bCs/>
                <w:sz w:val="24"/>
                <w:szCs w:val="24"/>
              </w:rPr>
              <w:t xml:space="preserve">; </w:t>
            </w:r>
          </w:p>
          <w:p w:rsidR="00B522DD" w:rsidRPr="008B15C2" w:rsidRDefault="00B522DD" w:rsidP="00BA13BC">
            <w:pPr>
              <w:pStyle w:val="af2"/>
              <w:tabs>
                <w:tab w:val="left" w:pos="426"/>
              </w:tabs>
              <w:spacing w:line="240" w:lineRule="auto"/>
              <w:ind w:left="0"/>
              <w:rPr>
                <w:rStyle w:val="FontStyle12"/>
                <w:bCs/>
                <w:sz w:val="24"/>
                <w:szCs w:val="24"/>
              </w:rPr>
            </w:pPr>
            <w:r w:rsidRPr="008B15C2">
              <w:rPr>
                <w:rFonts w:ascii="Times New Roman" w:hAnsi="Times New Roman"/>
                <w:i/>
                <w:sz w:val="24"/>
                <w:szCs w:val="24"/>
              </w:rPr>
              <w:t>Владеть 2:</w:t>
            </w:r>
            <w:r w:rsidRPr="008B15C2">
              <w:rPr>
                <w:rFonts w:ascii="Times New Roman" w:hAnsi="Times New Roman"/>
                <w:sz w:val="24"/>
                <w:szCs w:val="24"/>
              </w:rPr>
              <w:t xml:space="preserve"> Способностью планировать и осуществлять исследования общественного мнения с использованием различных методов сбора и анализа социологической информации</w:t>
            </w:r>
            <w:r w:rsidRPr="008B15C2">
              <w:rPr>
                <w:rStyle w:val="FontStyle12"/>
                <w:bCs/>
                <w:sz w:val="24"/>
                <w:szCs w:val="24"/>
              </w:rPr>
              <w:t>;</w:t>
            </w:r>
          </w:p>
          <w:p w:rsidR="00B522DD" w:rsidRPr="008B15C2" w:rsidRDefault="00B522DD" w:rsidP="00BA13BC">
            <w:pPr>
              <w:pStyle w:val="af2"/>
              <w:tabs>
                <w:tab w:val="left" w:pos="426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8B15C2">
              <w:rPr>
                <w:rFonts w:ascii="Times New Roman" w:hAnsi="Times New Roman"/>
                <w:i/>
                <w:sz w:val="24"/>
                <w:szCs w:val="24"/>
              </w:rPr>
              <w:t>Владеть 3:</w:t>
            </w:r>
            <w:r w:rsidRPr="008B15C2">
              <w:rPr>
                <w:rFonts w:ascii="Times New Roman" w:hAnsi="Times New Roman"/>
                <w:sz w:val="24"/>
                <w:szCs w:val="24"/>
              </w:rPr>
              <w:t xml:space="preserve"> Навыками обоснования практической целесообразности исследований, направленных на изучение различного рода социальных явлений.</w:t>
            </w:r>
          </w:p>
          <w:p w:rsidR="00B522DD" w:rsidRPr="008B15C2" w:rsidRDefault="00B522DD" w:rsidP="00BA13BC">
            <w:pPr>
              <w:pStyle w:val="af2"/>
              <w:tabs>
                <w:tab w:val="left" w:pos="426"/>
              </w:tabs>
              <w:spacing w:line="240" w:lineRule="auto"/>
              <w:ind w:left="0"/>
              <w:rPr>
                <w:rStyle w:val="FontStyle12"/>
                <w:bCs/>
                <w:sz w:val="24"/>
                <w:szCs w:val="24"/>
              </w:rPr>
            </w:pPr>
          </w:p>
          <w:p w:rsidR="00B522DD" w:rsidRPr="008B15C2" w:rsidRDefault="00B522DD" w:rsidP="00BA13BC">
            <w:pPr>
              <w:pStyle w:val="af2"/>
              <w:tabs>
                <w:tab w:val="left" w:pos="426"/>
              </w:tabs>
              <w:spacing w:line="240" w:lineRule="auto"/>
              <w:ind w:left="0"/>
              <w:rPr>
                <w:rStyle w:val="FontStyle12"/>
                <w:bCs/>
                <w:sz w:val="24"/>
                <w:szCs w:val="24"/>
              </w:rPr>
            </w:pPr>
            <w:r w:rsidRPr="008B15C2">
              <w:rPr>
                <w:rFonts w:ascii="Times New Roman" w:hAnsi="Times New Roman"/>
                <w:bCs/>
                <w:i/>
                <w:sz w:val="24"/>
                <w:szCs w:val="24"/>
              </w:rPr>
              <w:t>Мотивация 1:</w:t>
            </w:r>
            <w:r w:rsidRPr="008B15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B15C2">
              <w:rPr>
                <w:rFonts w:ascii="Times New Roman" w:hAnsi="Times New Roman"/>
                <w:sz w:val="24"/>
                <w:szCs w:val="24"/>
              </w:rPr>
              <w:t>Готов планировать и осуществлять исследования общественного мнения</w:t>
            </w:r>
            <w:r w:rsidRPr="008B15C2">
              <w:rPr>
                <w:rStyle w:val="FontStyle12"/>
                <w:bCs/>
                <w:sz w:val="24"/>
                <w:szCs w:val="24"/>
              </w:rPr>
              <w:t>;</w:t>
            </w:r>
          </w:p>
          <w:p w:rsidR="00B522DD" w:rsidRPr="008B15C2" w:rsidRDefault="00B522DD" w:rsidP="00BA13BC">
            <w:pPr>
              <w:pStyle w:val="af2"/>
              <w:tabs>
                <w:tab w:val="left" w:pos="426"/>
              </w:tabs>
              <w:spacing w:line="240" w:lineRule="auto"/>
              <w:ind w:left="0"/>
              <w:rPr>
                <w:rStyle w:val="FontStyle12"/>
                <w:bCs/>
                <w:sz w:val="24"/>
                <w:szCs w:val="24"/>
              </w:rPr>
            </w:pPr>
            <w:r w:rsidRPr="008B15C2">
              <w:rPr>
                <w:rFonts w:ascii="Times New Roman" w:hAnsi="Times New Roman"/>
                <w:bCs/>
                <w:i/>
                <w:sz w:val="24"/>
                <w:szCs w:val="24"/>
              </w:rPr>
              <w:t>Мотивация 2:</w:t>
            </w:r>
            <w:r w:rsidRPr="008B15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B15C2">
              <w:rPr>
                <w:rFonts w:ascii="Times New Roman" w:hAnsi="Times New Roman"/>
                <w:sz w:val="24"/>
                <w:szCs w:val="24"/>
              </w:rPr>
              <w:t>Готов использовать методы сбора и анализа социологической информации про изучении различного рода социальных явлений</w:t>
            </w:r>
            <w:r w:rsidRPr="008B15C2">
              <w:rPr>
                <w:rStyle w:val="FontStyle12"/>
                <w:bCs/>
                <w:sz w:val="24"/>
                <w:szCs w:val="24"/>
              </w:rPr>
              <w:t>.</w:t>
            </w:r>
            <w:proofErr w:type="gramEnd"/>
          </w:p>
        </w:tc>
      </w:tr>
    </w:tbl>
    <w:p w:rsidR="00B522DD" w:rsidRPr="003078C1" w:rsidRDefault="00B522DD" w:rsidP="00B522DD">
      <w:pPr>
        <w:pStyle w:val="af3"/>
        <w:tabs>
          <w:tab w:val="clear" w:pos="822"/>
          <w:tab w:val="left" w:pos="426"/>
        </w:tabs>
        <w:ind w:left="0" w:firstLine="0"/>
        <w:rPr>
          <w:sz w:val="28"/>
        </w:rPr>
      </w:pPr>
    </w:p>
    <w:p w:rsidR="001715F5" w:rsidRDefault="001715F5" w:rsidP="001715F5">
      <w:pPr>
        <w:spacing w:after="0"/>
        <w:rPr>
          <w:rFonts w:ascii="Times New Roman" w:hAnsi="Times New Roman"/>
          <w:sz w:val="28"/>
          <w:szCs w:val="28"/>
        </w:rPr>
      </w:pPr>
    </w:p>
    <w:p w:rsidR="00F32D4B" w:rsidRDefault="00F32D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C359A" w:rsidRPr="00FC359A" w:rsidRDefault="00FC359A" w:rsidP="00FC35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C359A">
        <w:rPr>
          <w:rFonts w:ascii="Times New Roman" w:hAnsi="Times New Roman"/>
          <w:b/>
          <w:sz w:val="28"/>
          <w:szCs w:val="28"/>
        </w:rPr>
        <w:lastRenderedPageBreak/>
        <w:t>Структура и содержание дисципли</w:t>
      </w:r>
      <w:r>
        <w:rPr>
          <w:rFonts w:ascii="Times New Roman" w:hAnsi="Times New Roman"/>
          <w:b/>
          <w:sz w:val="28"/>
          <w:szCs w:val="28"/>
        </w:rPr>
        <w:t xml:space="preserve">ны </w:t>
      </w:r>
    </w:p>
    <w:p w:rsidR="00FC359A" w:rsidRPr="00FC367A" w:rsidRDefault="00FC359A" w:rsidP="00FC359A">
      <w:pPr>
        <w:spacing w:after="0"/>
        <w:rPr>
          <w:rFonts w:ascii="Times New Roman" w:hAnsi="Times New Roman"/>
          <w:sz w:val="28"/>
          <w:szCs w:val="24"/>
          <w:u w:val="single"/>
        </w:rPr>
      </w:pPr>
    </w:p>
    <w:p w:rsidR="00FC359A" w:rsidRPr="00FC359A" w:rsidRDefault="00FC359A" w:rsidP="00FC359A">
      <w:pPr>
        <w:tabs>
          <w:tab w:val="left" w:pos="-567"/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359A">
        <w:rPr>
          <w:rFonts w:ascii="Times New Roman" w:hAnsi="Times New Roman"/>
          <w:sz w:val="28"/>
          <w:szCs w:val="28"/>
        </w:rPr>
        <w:t xml:space="preserve">Объем дисциплины (модуля) составляет </w:t>
      </w:r>
      <w:r w:rsidRPr="00FC359A">
        <w:rPr>
          <w:rFonts w:ascii="Times New Roman" w:hAnsi="Times New Roman"/>
          <w:b/>
          <w:sz w:val="28"/>
          <w:szCs w:val="28"/>
        </w:rPr>
        <w:t>3</w:t>
      </w:r>
      <w:r w:rsidRPr="00FC359A">
        <w:rPr>
          <w:rFonts w:ascii="Times New Roman" w:hAnsi="Times New Roman"/>
          <w:sz w:val="28"/>
          <w:szCs w:val="28"/>
        </w:rPr>
        <w:t xml:space="preserve"> зачетные единицы, всего </w:t>
      </w:r>
      <w:r w:rsidRPr="00FC359A">
        <w:rPr>
          <w:rFonts w:ascii="Times New Roman" w:hAnsi="Times New Roman"/>
          <w:b/>
          <w:sz w:val="28"/>
          <w:szCs w:val="28"/>
        </w:rPr>
        <w:t>108</w:t>
      </w:r>
      <w:r w:rsidRPr="00FC359A">
        <w:rPr>
          <w:rFonts w:ascii="Times New Roman" w:hAnsi="Times New Roman"/>
          <w:sz w:val="28"/>
          <w:szCs w:val="28"/>
        </w:rPr>
        <w:t xml:space="preserve"> часа, из которых </w:t>
      </w:r>
      <w:r w:rsidRPr="00FC359A">
        <w:rPr>
          <w:rFonts w:ascii="Times New Roman" w:hAnsi="Times New Roman"/>
          <w:b/>
          <w:sz w:val="28"/>
          <w:szCs w:val="28"/>
        </w:rPr>
        <w:t>17</w:t>
      </w:r>
      <w:r w:rsidRPr="00FC359A">
        <w:rPr>
          <w:rFonts w:ascii="Times New Roman" w:hAnsi="Times New Roman"/>
          <w:sz w:val="28"/>
          <w:szCs w:val="28"/>
        </w:rPr>
        <w:t xml:space="preserve"> часов составляет контактная работа обучающегося с преподавателем (все занятия семинарского типа), </w:t>
      </w:r>
      <w:r w:rsidRPr="00FC359A">
        <w:rPr>
          <w:rFonts w:ascii="Times New Roman" w:hAnsi="Times New Roman"/>
          <w:b/>
          <w:sz w:val="28"/>
          <w:szCs w:val="28"/>
        </w:rPr>
        <w:t>91</w:t>
      </w:r>
      <w:r w:rsidRPr="00FC359A">
        <w:rPr>
          <w:rFonts w:ascii="Times New Roman" w:hAnsi="Times New Roman"/>
          <w:sz w:val="28"/>
          <w:szCs w:val="28"/>
        </w:rPr>
        <w:t xml:space="preserve"> час составляет самостоятельная работа обучающегося.</w:t>
      </w:r>
    </w:p>
    <w:p w:rsidR="00FC359A" w:rsidRDefault="00FC359A" w:rsidP="00FC359A">
      <w:pPr>
        <w:spacing w:after="0"/>
        <w:rPr>
          <w:rFonts w:ascii="Times New Roman" w:hAnsi="Times New Roman"/>
          <w:sz w:val="28"/>
          <w:szCs w:val="24"/>
          <w:u w:val="single"/>
        </w:rPr>
      </w:pPr>
    </w:p>
    <w:p w:rsidR="00FC359A" w:rsidRPr="0055477F" w:rsidRDefault="00FC359A" w:rsidP="00FC359A">
      <w:pPr>
        <w:spacing w:after="0"/>
        <w:rPr>
          <w:rFonts w:ascii="Times New Roman" w:hAnsi="Times New Roman"/>
          <w:b/>
          <w:sz w:val="28"/>
          <w:szCs w:val="28"/>
        </w:rPr>
      </w:pPr>
      <w:r w:rsidRPr="0055477F">
        <w:rPr>
          <w:rFonts w:ascii="Times New Roman" w:hAnsi="Times New Roman"/>
          <w:b/>
          <w:sz w:val="28"/>
          <w:szCs w:val="28"/>
        </w:rPr>
        <w:t xml:space="preserve">Структура дисциплины </w:t>
      </w:r>
    </w:p>
    <w:tbl>
      <w:tblPr>
        <w:tblW w:w="5033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827"/>
        <w:gridCol w:w="690"/>
        <w:gridCol w:w="690"/>
        <w:gridCol w:w="690"/>
        <w:gridCol w:w="690"/>
        <w:gridCol w:w="701"/>
        <w:gridCol w:w="669"/>
      </w:tblGrid>
      <w:tr w:rsidR="00FC359A" w:rsidRPr="00FC359A" w:rsidTr="009A3CD0">
        <w:trPr>
          <w:trHeight w:val="135"/>
        </w:trPr>
        <w:tc>
          <w:tcPr>
            <w:tcW w:w="2428" w:type="pct"/>
            <w:vMerge w:val="restart"/>
            <w:tcBorders>
              <w:right w:val="single" w:sz="4" w:space="0" w:color="auto"/>
            </w:tcBorders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359A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="008910DE">
              <w:rPr>
                <w:rFonts w:ascii="Times New Roman" w:hAnsi="Times New Roman"/>
                <w:b/>
                <w:sz w:val="24"/>
                <w:szCs w:val="24"/>
              </w:rPr>
              <w:t>разделов и тем дисциплины</w:t>
            </w:r>
            <w:r w:rsidRPr="00FC359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59A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</w:t>
            </w:r>
            <w:r w:rsidR="008910DE">
              <w:rPr>
                <w:rFonts w:ascii="Times New Roman" w:hAnsi="Times New Roman"/>
                <w:b/>
                <w:sz w:val="24"/>
                <w:szCs w:val="24"/>
              </w:rPr>
              <w:t xml:space="preserve">ттестации по дисциплине 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359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4"/>
                <w:szCs w:val="24"/>
              </w:rPr>
            </w:pPr>
            <w:r w:rsidRPr="00FC359A">
              <w:rPr>
                <w:rFonts w:ascii="Times New Roman" w:hAnsi="Times New Roman"/>
                <w:b/>
                <w:sz w:val="24"/>
                <w:szCs w:val="24"/>
              </w:rPr>
              <w:t>(часы)</w:t>
            </w:r>
          </w:p>
        </w:tc>
        <w:tc>
          <w:tcPr>
            <w:tcW w:w="2144" w:type="pct"/>
            <w:gridSpan w:val="6"/>
            <w:tcBorders>
              <w:left w:val="single" w:sz="4" w:space="0" w:color="auto"/>
            </w:tcBorders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59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FC359A" w:rsidRPr="00FC359A" w:rsidTr="009A3CD0">
        <w:trPr>
          <w:trHeight w:val="791"/>
        </w:trPr>
        <w:tc>
          <w:tcPr>
            <w:tcW w:w="2428" w:type="pct"/>
            <w:vMerge/>
            <w:tcBorders>
              <w:right w:val="single" w:sz="4" w:space="0" w:color="auto"/>
            </w:tcBorders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pct"/>
            <w:gridSpan w:val="5"/>
            <w:tcBorders>
              <w:left w:val="single" w:sz="4" w:space="0" w:color="auto"/>
            </w:tcBorders>
          </w:tcPr>
          <w:p w:rsidR="00FC359A" w:rsidRPr="00FC359A" w:rsidRDefault="00FC359A" w:rsidP="00BA13BC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59A">
              <w:rPr>
                <w:rFonts w:ascii="Times New Roman" w:hAnsi="Times New Roman"/>
                <w:b/>
                <w:sz w:val="24"/>
                <w:szCs w:val="24"/>
              </w:rPr>
              <w:t>Контактная работа (работа во взаимодействии с преподавателем), часы</w:t>
            </w:r>
            <w:r w:rsidRPr="00FC3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359A" w:rsidRPr="00FC359A" w:rsidRDefault="00FC359A" w:rsidP="00BA13BC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59A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348" w:type="pct"/>
            <w:vMerge w:val="restart"/>
            <w:textDirection w:val="btLr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4"/>
                <w:szCs w:val="24"/>
              </w:rPr>
            </w:pPr>
            <w:r w:rsidRPr="00FC359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C359A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FC359A">
              <w:rPr>
                <w:rFonts w:ascii="Times New Roman" w:hAnsi="Times New Roman"/>
                <w:b/>
                <w:sz w:val="24"/>
                <w:szCs w:val="24"/>
              </w:rPr>
              <w:t>, часы</w:t>
            </w:r>
          </w:p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59A" w:rsidRPr="00FC359A" w:rsidTr="009A3CD0">
        <w:trPr>
          <w:cantSplit/>
          <w:trHeight w:val="2250"/>
        </w:trPr>
        <w:tc>
          <w:tcPr>
            <w:tcW w:w="2428" w:type="pct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FC359A" w:rsidRPr="00FC359A" w:rsidRDefault="00FC359A" w:rsidP="00BA13BC">
            <w:pPr>
              <w:tabs>
                <w:tab w:val="num" w:pos="5396"/>
              </w:tabs>
              <w:spacing w:after="0" w:line="240" w:lineRule="auto"/>
              <w:ind w:left="113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59A">
              <w:rPr>
                <w:rFonts w:ascii="Times New Roman" w:hAnsi="Times New Roman"/>
                <w:b/>
                <w:sz w:val="24"/>
                <w:szCs w:val="24"/>
              </w:rPr>
              <w:t>Занятия лекционного типа</w:t>
            </w:r>
          </w:p>
        </w:tc>
        <w:tc>
          <w:tcPr>
            <w:tcW w:w="358" w:type="pct"/>
            <w:textDirection w:val="btLr"/>
            <w:tcFitText/>
            <w:vAlign w:val="center"/>
          </w:tcPr>
          <w:p w:rsidR="00FC359A" w:rsidRPr="00FC359A" w:rsidRDefault="00FC359A" w:rsidP="00BA13BC">
            <w:pPr>
              <w:tabs>
                <w:tab w:val="num" w:pos="539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59A">
              <w:rPr>
                <w:rFonts w:ascii="Times New Roman" w:hAnsi="Times New Roman"/>
                <w:b/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358" w:type="pct"/>
            <w:textDirection w:val="btLr"/>
            <w:tcFitText/>
            <w:vAlign w:val="center"/>
          </w:tcPr>
          <w:p w:rsidR="00FC359A" w:rsidRPr="00FC359A" w:rsidRDefault="00FC359A" w:rsidP="00BA13BC">
            <w:pPr>
              <w:tabs>
                <w:tab w:val="num" w:pos="539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59A">
              <w:rPr>
                <w:rFonts w:ascii="Times New Roman" w:hAnsi="Times New Roman"/>
                <w:b/>
                <w:sz w:val="24"/>
                <w:szCs w:val="24"/>
              </w:rPr>
              <w:t>Занятия лабораторного типа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textDirection w:val="btLr"/>
            <w:tcFitText/>
            <w:vAlign w:val="center"/>
          </w:tcPr>
          <w:p w:rsidR="00FC359A" w:rsidRPr="00FC359A" w:rsidRDefault="00FC359A" w:rsidP="00BA13BC">
            <w:pPr>
              <w:tabs>
                <w:tab w:val="num" w:pos="539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59A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59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48" w:type="pct"/>
            <w:vMerge/>
            <w:tcBorders>
              <w:bottom w:val="single" w:sz="4" w:space="0" w:color="auto"/>
            </w:tcBorders>
          </w:tcPr>
          <w:p w:rsidR="00FC359A" w:rsidRPr="00FC359A" w:rsidRDefault="00FC359A" w:rsidP="00BA13BC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359A" w:rsidRPr="00FC359A" w:rsidTr="009A3CD0">
        <w:tc>
          <w:tcPr>
            <w:tcW w:w="242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359A" w:rsidRPr="00FC359A" w:rsidRDefault="00FC359A" w:rsidP="00FC35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359A">
              <w:rPr>
                <w:rFonts w:ascii="Times New Roman" w:hAnsi="Times New Roman"/>
                <w:b/>
                <w:sz w:val="24"/>
                <w:szCs w:val="24"/>
              </w:rPr>
              <w:t>1. Общие принципы системного анализа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5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5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5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C359A" w:rsidRPr="00FC359A" w:rsidTr="009A3CD0">
        <w:tc>
          <w:tcPr>
            <w:tcW w:w="2428" w:type="pct"/>
            <w:tcBorders>
              <w:right w:val="single" w:sz="4" w:space="0" w:color="auto"/>
            </w:tcBorders>
            <w:shd w:val="clear" w:color="auto" w:fill="auto"/>
          </w:tcPr>
          <w:p w:rsidR="00FC359A" w:rsidRPr="00FC359A" w:rsidRDefault="00FC359A" w:rsidP="00FC35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359A">
              <w:rPr>
                <w:rFonts w:ascii="Times New Roman" w:hAnsi="Times New Roman"/>
                <w:b/>
                <w:sz w:val="24"/>
                <w:szCs w:val="24"/>
              </w:rPr>
              <w:t>2. Системное мышление и системный менеджмент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5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5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5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C359A" w:rsidRPr="00FC359A" w:rsidTr="009A3CD0">
        <w:tc>
          <w:tcPr>
            <w:tcW w:w="2428" w:type="pct"/>
            <w:tcBorders>
              <w:right w:val="single" w:sz="4" w:space="0" w:color="auto"/>
            </w:tcBorders>
            <w:shd w:val="clear" w:color="auto" w:fill="auto"/>
          </w:tcPr>
          <w:p w:rsidR="00FC359A" w:rsidRPr="00FC359A" w:rsidRDefault="00FC359A" w:rsidP="00FC35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359A">
              <w:rPr>
                <w:rFonts w:ascii="Times New Roman" w:hAnsi="Times New Roman"/>
                <w:b/>
                <w:sz w:val="24"/>
                <w:szCs w:val="24"/>
              </w:rPr>
              <w:t>3. Моделирование как метод исследования систем</w:t>
            </w:r>
            <w:r w:rsidRPr="00FC3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5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5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5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C359A" w:rsidRPr="00FC359A" w:rsidTr="009A3CD0">
        <w:tc>
          <w:tcPr>
            <w:tcW w:w="2428" w:type="pct"/>
            <w:tcBorders>
              <w:right w:val="single" w:sz="4" w:space="0" w:color="auto"/>
            </w:tcBorders>
            <w:shd w:val="clear" w:color="auto" w:fill="auto"/>
          </w:tcPr>
          <w:p w:rsidR="00FC359A" w:rsidRPr="00FC359A" w:rsidRDefault="00FC359A" w:rsidP="00FC35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359A">
              <w:rPr>
                <w:rFonts w:ascii="Times New Roman" w:hAnsi="Times New Roman"/>
                <w:b/>
                <w:sz w:val="24"/>
                <w:szCs w:val="24"/>
              </w:rPr>
              <w:t>4. Системный подход в социологии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5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5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5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C359A" w:rsidRPr="00FC359A" w:rsidTr="009A3CD0">
        <w:tc>
          <w:tcPr>
            <w:tcW w:w="2428" w:type="pct"/>
            <w:tcBorders>
              <w:right w:val="single" w:sz="4" w:space="0" w:color="auto"/>
            </w:tcBorders>
            <w:shd w:val="clear" w:color="auto" w:fill="auto"/>
          </w:tcPr>
          <w:p w:rsidR="00FC359A" w:rsidRPr="00FC359A" w:rsidRDefault="00FC359A" w:rsidP="00FC35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359A">
              <w:rPr>
                <w:rFonts w:ascii="Times New Roman" w:hAnsi="Times New Roman"/>
                <w:b/>
                <w:sz w:val="24"/>
                <w:szCs w:val="24"/>
              </w:rPr>
              <w:t>5. Общая характеристика социальных процессов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5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5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5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C359A" w:rsidRPr="00FC359A" w:rsidTr="009A3CD0">
        <w:tc>
          <w:tcPr>
            <w:tcW w:w="5000" w:type="pct"/>
            <w:gridSpan w:val="8"/>
            <w:shd w:val="clear" w:color="auto" w:fill="auto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59A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                                      зачет</w:t>
            </w:r>
          </w:p>
        </w:tc>
      </w:tr>
      <w:tr w:rsidR="00FC359A" w:rsidRPr="00FC359A" w:rsidTr="009A3CD0">
        <w:tc>
          <w:tcPr>
            <w:tcW w:w="2428" w:type="pct"/>
            <w:tcBorders>
              <w:right w:val="single" w:sz="4" w:space="0" w:color="auto"/>
            </w:tcBorders>
            <w:shd w:val="clear" w:color="auto" w:fill="auto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FC359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59A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5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59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59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359A" w:rsidRPr="00FC359A" w:rsidRDefault="00FC359A" w:rsidP="00BA13B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59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</w:tbl>
    <w:p w:rsidR="00FC359A" w:rsidRDefault="00FC359A" w:rsidP="00FC359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3744" w:rsidRPr="0055477F" w:rsidRDefault="00223744" w:rsidP="0022374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5477F">
        <w:rPr>
          <w:rFonts w:ascii="Times New Roman" w:hAnsi="Times New Roman"/>
          <w:b/>
          <w:sz w:val="28"/>
          <w:szCs w:val="28"/>
        </w:rPr>
        <w:t>Образовательные технологии</w:t>
      </w:r>
    </w:p>
    <w:p w:rsidR="00223744" w:rsidRPr="0055477F" w:rsidRDefault="00223744" w:rsidP="002237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5477F">
        <w:rPr>
          <w:rFonts w:ascii="Times New Roman" w:hAnsi="Times New Roman"/>
          <w:sz w:val="28"/>
          <w:szCs w:val="28"/>
        </w:rPr>
        <w:t>А) в рамках контактной (аудиторной) работы: различные виды  активных/интерактивных форм проведения практических занятий: сбор и анализ данных; семинары с обсуждением теоретических и эмпирических материалов; анализ ситуаций; дискуссии.</w:t>
      </w:r>
    </w:p>
    <w:p w:rsidR="00223744" w:rsidRPr="0055477F" w:rsidRDefault="00223744" w:rsidP="002237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5477F">
        <w:rPr>
          <w:rFonts w:ascii="Times New Roman" w:hAnsi="Times New Roman"/>
          <w:sz w:val="28"/>
          <w:szCs w:val="28"/>
        </w:rPr>
        <w:t xml:space="preserve">Б) в рамках внеаудиторной работы подготовка к практическим / семинарским занятиям:  прочтение и анализ научной литературы по теме, подбор и анализ данных.  </w:t>
      </w:r>
    </w:p>
    <w:p w:rsidR="00223744" w:rsidRDefault="00223744" w:rsidP="00FC359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3744" w:rsidRDefault="002237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23744" w:rsidRPr="00223744" w:rsidRDefault="00223744" w:rsidP="00FC359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3744" w:rsidRPr="00DB70E9" w:rsidRDefault="00223744" w:rsidP="00223744">
      <w:pPr>
        <w:pStyle w:val="1"/>
        <w:keepLines w:val="0"/>
        <w:spacing w:before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18" w:name="_Toc478049898"/>
      <w:bookmarkStart w:id="19" w:name="_Toc512426205"/>
      <w:r w:rsidRPr="00DB70E9">
        <w:rPr>
          <w:rFonts w:ascii="Times New Roman" w:eastAsia="Times New Roman" w:hAnsi="Times New Roman" w:cs="Times New Roman"/>
          <w:color w:val="auto"/>
          <w:sz w:val="32"/>
          <w:szCs w:val="32"/>
        </w:rPr>
        <w:t>ПЛАНЫ СЕМИНАРСКИХ ЗАНЯТИЙ</w:t>
      </w:r>
      <w:bookmarkEnd w:id="18"/>
      <w:bookmarkEnd w:id="19"/>
    </w:p>
    <w:p w:rsidR="00FC359A" w:rsidRPr="00FC359A" w:rsidRDefault="00FC359A" w:rsidP="00FC35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359A" w:rsidRPr="00FC359A" w:rsidRDefault="0055477F" w:rsidP="00FC35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="00FC359A">
        <w:rPr>
          <w:rFonts w:ascii="Times New Roman" w:hAnsi="Times New Roman"/>
          <w:b/>
          <w:sz w:val="28"/>
          <w:szCs w:val="28"/>
        </w:rPr>
        <w:t xml:space="preserve"> </w:t>
      </w:r>
      <w:r w:rsidR="00FC359A" w:rsidRPr="00FC359A">
        <w:rPr>
          <w:rFonts w:ascii="Times New Roman" w:hAnsi="Times New Roman"/>
          <w:b/>
          <w:sz w:val="28"/>
          <w:szCs w:val="28"/>
        </w:rPr>
        <w:t xml:space="preserve">1. Общие принципы системного анализа. </w:t>
      </w:r>
      <w:r w:rsidR="00FC359A" w:rsidRPr="00FC359A">
        <w:rPr>
          <w:rFonts w:ascii="Times New Roman" w:hAnsi="Times New Roman"/>
          <w:sz w:val="28"/>
          <w:szCs w:val="28"/>
        </w:rPr>
        <w:t>Определения систем. Многообразие трактовок понятия «система». Виды систем. Принципы системного анализа. Общество как система. Основные принципы системного анализа. Общая характеристика социальных систем. Специфика социальных систем.</w:t>
      </w:r>
    </w:p>
    <w:p w:rsidR="00FC359A" w:rsidRPr="00FC359A" w:rsidRDefault="0055477F" w:rsidP="00FC35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FC359A" w:rsidRPr="00FC359A">
        <w:rPr>
          <w:rFonts w:ascii="Times New Roman" w:hAnsi="Times New Roman"/>
          <w:b/>
          <w:sz w:val="28"/>
          <w:szCs w:val="28"/>
        </w:rPr>
        <w:t xml:space="preserve">2. Системное мышление и системный менеджмент. </w:t>
      </w:r>
      <w:r w:rsidR="00FC359A" w:rsidRPr="00FC359A">
        <w:rPr>
          <w:rFonts w:ascii="Times New Roman" w:hAnsi="Times New Roman"/>
          <w:sz w:val="28"/>
          <w:szCs w:val="28"/>
        </w:rPr>
        <w:t xml:space="preserve">Системно-инженерный подход. Воплощения систем. </w:t>
      </w:r>
      <w:proofErr w:type="spellStart"/>
      <w:r w:rsidR="00FC359A" w:rsidRPr="00FC359A">
        <w:rPr>
          <w:rFonts w:ascii="Times New Roman" w:hAnsi="Times New Roman"/>
          <w:sz w:val="28"/>
          <w:szCs w:val="28"/>
        </w:rPr>
        <w:t>Стейкхолдеры</w:t>
      </w:r>
      <w:proofErr w:type="spellEnd"/>
      <w:r w:rsidR="00FC359A" w:rsidRPr="00FC359A">
        <w:rPr>
          <w:rFonts w:ascii="Times New Roman" w:hAnsi="Times New Roman"/>
          <w:sz w:val="28"/>
          <w:szCs w:val="28"/>
        </w:rPr>
        <w:t xml:space="preserve"> и интересы. Процессы в системе. Жизненный цикл системы.</w:t>
      </w:r>
    </w:p>
    <w:p w:rsidR="00FC359A" w:rsidRPr="00FC359A" w:rsidRDefault="0055477F" w:rsidP="00FC35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FC359A" w:rsidRPr="00FC359A">
        <w:rPr>
          <w:rFonts w:ascii="Times New Roman" w:hAnsi="Times New Roman"/>
          <w:b/>
          <w:sz w:val="28"/>
          <w:szCs w:val="28"/>
        </w:rPr>
        <w:t xml:space="preserve">3. Моделирование как метод исследования систем. </w:t>
      </w:r>
      <w:r w:rsidR="00FC359A" w:rsidRPr="00FC359A">
        <w:rPr>
          <w:rFonts w:ascii="Times New Roman" w:hAnsi="Times New Roman"/>
          <w:sz w:val="28"/>
          <w:szCs w:val="28"/>
        </w:rPr>
        <w:t xml:space="preserve">Понятие модели. Модель как представление системы. Виды моделирования. Этапы построения модели. Моделирование социальных систем. </w:t>
      </w:r>
    </w:p>
    <w:p w:rsidR="00FC359A" w:rsidRPr="00FC359A" w:rsidRDefault="0055477F" w:rsidP="00FC35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FC359A" w:rsidRPr="00FC359A">
        <w:rPr>
          <w:rFonts w:ascii="Times New Roman" w:hAnsi="Times New Roman"/>
          <w:b/>
          <w:sz w:val="28"/>
          <w:szCs w:val="28"/>
        </w:rPr>
        <w:t xml:space="preserve">4. Системный подход в социологии. </w:t>
      </w:r>
      <w:r w:rsidR="00FC359A" w:rsidRPr="00FC359A">
        <w:rPr>
          <w:rFonts w:ascii="Times New Roman" w:hAnsi="Times New Roman"/>
          <w:sz w:val="28"/>
          <w:szCs w:val="28"/>
        </w:rPr>
        <w:t xml:space="preserve">Социокультурный анализ </w:t>
      </w:r>
      <w:proofErr w:type="spellStart"/>
      <w:r w:rsidR="00FC359A" w:rsidRPr="00FC359A">
        <w:rPr>
          <w:rFonts w:ascii="Times New Roman" w:hAnsi="Times New Roman"/>
          <w:sz w:val="28"/>
          <w:szCs w:val="28"/>
        </w:rPr>
        <w:t>П.Сорокина</w:t>
      </w:r>
      <w:proofErr w:type="spellEnd"/>
      <w:r w:rsidR="00FC359A" w:rsidRPr="00FC359A">
        <w:rPr>
          <w:rFonts w:ascii="Times New Roman" w:hAnsi="Times New Roman"/>
          <w:sz w:val="28"/>
          <w:szCs w:val="28"/>
        </w:rPr>
        <w:t xml:space="preserve">. Структурно-функциональный подход Т. </w:t>
      </w:r>
      <w:proofErr w:type="spellStart"/>
      <w:r w:rsidR="00FC359A" w:rsidRPr="00FC359A">
        <w:rPr>
          <w:rFonts w:ascii="Times New Roman" w:hAnsi="Times New Roman"/>
          <w:sz w:val="28"/>
          <w:szCs w:val="28"/>
        </w:rPr>
        <w:t>Парсонса</w:t>
      </w:r>
      <w:proofErr w:type="spellEnd"/>
      <w:r w:rsidR="00FC359A" w:rsidRPr="00FC359A">
        <w:rPr>
          <w:rFonts w:ascii="Times New Roman" w:hAnsi="Times New Roman"/>
          <w:sz w:val="28"/>
          <w:szCs w:val="28"/>
        </w:rPr>
        <w:t xml:space="preserve">. Системный подход </w:t>
      </w:r>
      <w:proofErr w:type="spellStart"/>
      <w:r w:rsidR="00FC359A" w:rsidRPr="00FC359A">
        <w:rPr>
          <w:rFonts w:ascii="Times New Roman" w:hAnsi="Times New Roman"/>
          <w:sz w:val="28"/>
          <w:szCs w:val="28"/>
        </w:rPr>
        <w:t>Н.Лумана</w:t>
      </w:r>
      <w:proofErr w:type="spellEnd"/>
      <w:r w:rsidR="00FC359A" w:rsidRPr="00FC359A">
        <w:rPr>
          <w:rFonts w:ascii="Times New Roman" w:hAnsi="Times New Roman"/>
          <w:sz w:val="28"/>
          <w:szCs w:val="28"/>
        </w:rPr>
        <w:t>.</w:t>
      </w:r>
    </w:p>
    <w:p w:rsidR="00FC359A" w:rsidRPr="00FC359A" w:rsidRDefault="0055477F" w:rsidP="00FC35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FC359A" w:rsidRPr="00FC359A">
        <w:rPr>
          <w:rFonts w:ascii="Times New Roman" w:hAnsi="Times New Roman"/>
          <w:b/>
          <w:sz w:val="28"/>
          <w:szCs w:val="28"/>
        </w:rPr>
        <w:t xml:space="preserve">5. Общая характеристика социальных процессов. </w:t>
      </w:r>
      <w:r w:rsidR="00FC359A" w:rsidRPr="00FC359A">
        <w:rPr>
          <w:rFonts w:ascii="Times New Roman" w:hAnsi="Times New Roman"/>
          <w:sz w:val="28"/>
          <w:szCs w:val="28"/>
        </w:rPr>
        <w:t>Процессы в социальных системах. Основные виды социальных процессов. Политические процессы. Экономические процессы. Культурные процессы. Демографические процессы.</w:t>
      </w:r>
    </w:p>
    <w:p w:rsidR="00F32D4B" w:rsidRDefault="00F32D4B" w:rsidP="001715F5">
      <w:pPr>
        <w:spacing w:after="0"/>
        <w:rPr>
          <w:rFonts w:ascii="Times New Roman" w:hAnsi="Times New Roman"/>
          <w:sz w:val="28"/>
          <w:szCs w:val="28"/>
        </w:rPr>
      </w:pPr>
    </w:p>
    <w:p w:rsidR="0055477F" w:rsidRPr="0055477F" w:rsidRDefault="0055477F" w:rsidP="0055477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477F" w:rsidRPr="0055477F" w:rsidRDefault="0055477F" w:rsidP="0055477F">
      <w:pPr>
        <w:pStyle w:val="1"/>
        <w:keepLines w:val="0"/>
        <w:spacing w:before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20" w:name="_Toc512426206"/>
      <w:r w:rsidRPr="0055477F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УЧЕБНО-МЕТОДИЧЕСКОЕ ОБЕСПЕЧЕНИЕ САМОСТОЯТЕЛЬНОЙ РАБОТЫ </w:t>
      </w:r>
      <w:r w:rsidR="009B6FEB">
        <w:rPr>
          <w:rFonts w:ascii="Times New Roman" w:eastAsia="Times New Roman" w:hAnsi="Times New Roman" w:cs="Times New Roman"/>
          <w:color w:val="auto"/>
          <w:sz w:val="32"/>
          <w:szCs w:val="32"/>
        </w:rPr>
        <w:t>СТУДЕНТОВ</w:t>
      </w:r>
      <w:bookmarkEnd w:id="20"/>
      <w:r w:rsidR="009B6FEB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</w:p>
    <w:p w:rsidR="0055477F" w:rsidRPr="0055477F" w:rsidRDefault="0055477F" w:rsidP="005547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477F">
        <w:rPr>
          <w:rFonts w:ascii="Times New Roman" w:hAnsi="Times New Roman"/>
          <w:sz w:val="28"/>
          <w:szCs w:val="28"/>
        </w:rPr>
        <w:t xml:space="preserve">Задания для самостоятельной работы по курсу «Социальные системы и процессы». В ходе самостоятельной работы обучающиеся выполняют задания, самостоятельно осуществляя поиск дополнительной информации. </w:t>
      </w:r>
    </w:p>
    <w:p w:rsidR="0055477F" w:rsidRPr="0055477F" w:rsidRDefault="0055477F" w:rsidP="005547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5477F" w:rsidRPr="0055477F" w:rsidRDefault="0055477F" w:rsidP="005547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477F">
        <w:rPr>
          <w:rFonts w:ascii="Times New Roman" w:hAnsi="Times New Roman"/>
          <w:b/>
          <w:sz w:val="28"/>
          <w:szCs w:val="28"/>
        </w:rPr>
        <w:t xml:space="preserve">По разделу 1. </w:t>
      </w:r>
      <w:r w:rsidRPr="0055477F">
        <w:rPr>
          <w:rFonts w:ascii="Times New Roman" w:hAnsi="Times New Roman"/>
          <w:sz w:val="28"/>
          <w:szCs w:val="28"/>
        </w:rPr>
        <w:t>Результаты выполнения задания представляются в виде устного доклада (10-15 минут) или в виде краткого эссе (500 - 1000) слов.</w:t>
      </w:r>
    </w:p>
    <w:p w:rsidR="0055477F" w:rsidRPr="0055477F" w:rsidRDefault="0055477F" w:rsidP="0055477F">
      <w:pPr>
        <w:pStyle w:val="af2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5477F">
        <w:rPr>
          <w:rFonts w:ascii="Times New Roman" w:hAnsi="Times New Roman"/>
          <w:sz w:val="28"/>
          <w:szCs w:val="28"/>
        </w:rPr>
        <w:t>Виды систем. Черты сходства и различия между биологическими, социальными и техническими системами</w:t>
      </w:r>
    </w:p>
    <w:p w:rsidR="0055477F" w:rsidRPr="0055477F" w:rsidRDefault="0055477F" w:rsidP="0055477F">
      <w:pPr>
        <w:pStyle w:val="af2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5477F">
        <w:rPr>
          <w:rFonts w:ascii="Times New Roman" w:hAnsi="Times New Roman"/>
          <w:sz w:val="28"/>
          <w:szCs w:val="28"/>
        </w:rPr>
        <w:t>Принципы системного подхода.</w:t>
      </w:r>
    </w:p>
    <w:p w:rsidR="0055477F" w:rsidRPr="0055477F" w:rsidRDefault="0055477F" w:rsidP="0055477F">
      <w:pPr>
        <w:pStyle w:val="af2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5477F">
        <w:rPr>
          <w:rFonts w:ascii="Times New Roman" w:hAnsi="Times New Roman"/>
          <w:sz w:val="28"/>
          <w:szCs w:val="28"/>
        </w:rPr>
        <w:t xml:space="preserve">Человек в мире систем. Системы в моей жизни. </w:t>
      </w:r>
    </w:p>
    <w:p w:rsidR="0055477F" w:rsidRPr="0055477F" w:rsidRDefault="0055477F" w:rsidP="0055477F">
      <w:pPr>
        <w:pStyle w:val="af2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5477F">
        <w:rPr>
          <w:rFonts w:ascii="Times New Roman" w:hAnsi="Times New Roman"/>
          <w:sz w:val="28"/>
          <w:szCs w:val="28"/>
        </w:rPr>
        <w:t xml:space="preserve">Как определить границы системы? </w:t>
      </w:r>
    </w:p>
    <w:p w:rsidR="0055477F" w:rsidRPr="0055477F" w:rsidRDefault="0055477F" w:rsidP="0055477F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55477F" w:rsidRPr="0055477F" w:rsidRDefault="0055477F" w:rsidP="005547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477F">
        <w:rPr>
          <w:rFonts w:ascii="Times New Roman" w:hAnsi="Times New Roman"/>
          <w:b/>
          <w:sz w:val="28"/>
          <w:szCs w:val="28"/>
        </w:rPr>
        <w:lastRenderedPageBreak/>
        <w:t xml:space="preserve">По разделу 2. </w:t>
      </w:r>
      <w:r w:rsidRPr="0055477F">
        <w:rPr>
          <w:rFonts w:ascii="Times New Roman" w:hAnsi="Times New Roman"/>
          <w:sz w:val="28"/>
          <w:szCs w:val="28"/>
        </w:rPr>
        <w:t>Результаты выполнения задания представляются в виде устного доклада (10-15 минут) или в виде краткого эссе (500 - 1000) слов</w:t>
      </w:r>
    </w:p>
    <w:p w:rsidR="0055477F" w:rsidRPr="0055477F" w:rsidRDefault="0055477F" w:rsidP="0055477F">
      <w:pPr>
        <w:pStyle w:val="af2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5477F">
        <w:rPr>
          <w:rFonts w:ascii="Times New Roman" w:hAnsi="Times New Roman"/>
          <w:sz w:val="28"/>
          <w:szCs w:val="28"/>
        </w:rPr>
        <w:t xml:space="preserve">Многообразие определений системы с точки зрения системно-инженерного подхода. Определяющие признаки  системы. Как отличить системный подход от </w:t>
      </w:r>
      <w:proofErr w:type="gramStart"/>
      <w:r w:rsidRPr="0055477F">
        <w:rPr>
          <w:rFonts w:ascii="Times New Roman" w:hAnsi="Times New Roman"/>
          <w:sz w:val="28"/>
          <w:szCs w:val="28"/>
        </w:rPr>
        <w:t>несистемного</w:t>
      </w:r>
      <w:proofErr w:type="gramEnd"/>
      <w:r w:rsidRPr="0055477F">
        <w:rPr>
          <w:rFonts w:ascii="Times New Roman" w:hAnsi="Times New Roman"/>
          <w:sz w:val="28"/>
          <w:szCs w:val="28"/>
        </w:rPr>
        <w:t xml:space="preserve">? Классификация систем  (целевые, управляющие, использующие). Виды систем. </w:t>
      </w:r>
    </w:p>
    <w:p w:rsidR="0055477F" w:rsidRPr="0055477F" w:rsidRDefault="0055477F" w:rsidP="0055477F">
      <w:pPr>
        <w:pStyle w:val="af2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5477F">
        <w:rPr>
          <w:rFonts w:ascii="Times New Roman" w:hAnsi="Times New Roman"/>
          <w:sz w:val="28"/>
          <w:szCs w:val="28"/>
        </w:rPr>
        <w:t xml:space="preserve">Кто такие </w:t>
      </w:r>
      <w:proofErr w:type="spellStart"/>
      <w:r w:rsidRPr="0055477F">
        <w:rPr>
          <w:rFonts w:ascii="Times New Roman" w:hAnsi="Times New Roman"/>
          <w:sz w:val="28"/>
          <w:szCs w:val="28"/>
        </w:rPr>
        <w:t>стейкхолдеры</w:t>
      </w:r>
      <w:proofErr w:type="spellEnd"/>
      <w:r w:rsidRPr="0055477F">
        <w:rPr>
          <w:rFonts w:ascii="Times New Roman" w:hAnsi="Times New Roman"/>
          <w:sz w:val="28"/>
          <w:szCs w:val="28"/>
        </w:rPr>
        <w:t xml:space="preserve">, каковы их роли в системе? Классы </w:t>
      </w:r>
      <w:proofErr w:type="spellStart"/>
      <w:r w:rsidRPr="0055477F">
        <w:rPr>
          <w:rFonts w:ascii="Times New Roman" w:hAnsi="Times New Roman"/>
          <w:sz w:val="28"/>
          <w:szCs w:val="28"/>
        </w:rPr>
        <w:t>стейкхолдеров</w:t>
      </w:r>
      <w:proofErr w:type="spellEnd"/>
      <w:r w:rsidRPr="0055477F">
        <w:rPr>
          <w:rFonts w:ascii="Times New Roman" w:hAnsi="Times New Roman"/>
          <w:sz w:val="28"/>
          <w:szCs w:val="28"/>
        </w:rPr>
        <w:t xml:space="preserve">. Приведите примеры, выделите </w:t>
      </w:r>
      <w:proofErr w:type="spellStart"/>
      <w:r w:rsidRPr="0055477F">
        <w:rPr>
          <w:rFonts w:ascii="Times New Roman" w:hAnsi="Times New Roman"/>
          <w:sz w:val="28"/>
          <w:szCs w:val="28"/>
        </w:rPr>
        <w:t>стейкхолдеров</w:t>
      </w:r>
      <w:proofErr w:type="spellEnd"/>
      <w:r w:rsidRPr="0055477F">
        <w:rPr>
          <w:rFonts w:ascii="Times New Roman" w:hAnsi="Times New Roman"/>
          <w:sz w:val="28"/>
          <w:szCs w:val="28"/>
        </w:rPr>
        <w:t xml:space="preserve"> на примере реальных систем. </w:t>
      </w:r>
    </w:p>
    <w:p w:rsidR="0055477F" w:rsidRPr="0055477F" w:rsidRDefault="0055477F" w:rsidP="0055477F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55477F" w:rsidRPr="0055477F" w:rsidRDefault="0055477F" w:rsidP="005547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477F">
        <w:rPr>
          <w:rFonts w:ascii="Times New Roman" w:hAnsi="Times New Roman"/>
          <w:b/>
          <w:sz w:val="28"/>
          <w:szCs w:val="28"/>
        </w:rPr>
        <w:t>По разделу 3.</w:t>
      </w:r>
      <w:r w:rsidRPr="0055477F">
        <w:rPr>
          <w:rFonts w:ascii="Times New Roman" w:hAnsi="Times New Roman"/>
          <w:sz w:val="28"/>
          <w:szCs w:val="28"/>
        </w:rPr>
        <w:t xml:space="preserve"> Результаты выполнения задания представляются в виде устного доклада (10-15 минут) или в виде краткого эссе (500 - 1000) слов</w:t>
      </w:r>
    </w:p>
    <w:p w:rsidR="0055477F" w:rsidRPr="0055477F" w:rsidRDefault="0055477F" w:rsidP="0055477F">
      <w:pPr>
        <w:pStyle w:val="af2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5477F">
        <w:rPr>
          <w:rFonts w:ascii="Times New Roman" w:hAnsi="Times New Roman"/>
          <w:sz w:val="28"/>
          <w:szCs w:val="28"/>
        </w:rPr>
        <w:t>Сущность моделирования. Как связано моделирование и сложность? В каких отношениях находится модель и моделируемый объект. Продемонстрируйте на конкретных примерах.</w:t>
      </w:r>
    </w:p>
    <w:p w:rsidR="0055477F" w:rsidRPr="0055477F" w:rsidRDefault="0055477F" w:rsidP="0055477F">
      <w:pPr>
        <w:pStyle w:val="af2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5477F">
        <w:rPr>
          <w:rFonts w:ascii="Times New Roman" w:hAnsi="Times New Roman"/>
          <w:sz w:val="28"/>
          <w:szCs w:val="28"/>
        </w:rPr>
        <w:t>Виды моделирования.  Рассмотрите два различные модели одной и той же системы. Чем они отличаются? Какие черты системы лучше передает каждая модель?</w:t>
      </w:r>
    </w:p>
    <w:p w:rsidR="0055477F" w:rsidRPr="0055477F" w:rsidRDefault="0055477F" w:rsidP="0055477F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55477F" w:rsidRPr="0055477F" w:rsidRDefault="0055477F" w:rsidP="005547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477F">
        <w:rPr>
          <w:rFonts w:ascii="Times New Roman" w:hAnsi="Times New Roman"/>
          <w:b/>
          <w:sz w:val="28"/>
          <w:szCs w:val="28"/>
        </w:rPr>
        <w:t>По разделу 4.</w:t>
      </w:r>
      <w:r w:rsidRPr="0055477F">
        <w:rPr>
          <w:rFonts w:ascii="Times New Roman" w:hAnsi="Times New Roman"/>
          <w:sz w:val="28"/>
          <w:szCs w:val="28"/>
        </w:rPr>
        <w:t xml:space="preserve"> Результаты выполнения задания – подготовка к игре, которая проводится в аудитории. </w:t>
      </w:r>
    </w:p>
    <w:p w:rsidR="0055477F" w:rsidRPr="0055477F" w:rsidRDefault="0055477F" w:rsidP="0055477F">
      <w:pPr>
        <w:pStyle w:val="af2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5477F">
        <w:rPr>
          <w:rFonts w:ascii="Times New Roman" w:hAnsi="Times New Roman"/>
          <w:sz w:val="28"/>
          <w:szCs w:val="28"/>
        </w:rPr>
        <w:t xml:space="preserve">Характеристика социальных систем и институтов с помощью «типовых переменных»* Т. </w:t>
      </w:r>
      <w:proofErr w:type="spellStart"/>
      <w:r w:rsidRPr="0055477F">
        <w:rPr>
          <w:rFonts w:ascii="Times New Roman" w:hAnsi="Times New Roman"/>
          <w:sz w:val="28"/>
          <w:szCs w:val="28"/>
        </w:rPr>
        <w:t>Парсонса</w:t>
      </w:r>
      <w:proofErr w:type="spellEnd"/>
      <w:r w:rsidRPr="0055477F">
        <w:rPr>
          <w:rFonts w:ascii="Times New Roman" w:hAnsi="Times New Roman"/>
          <w:sz w:val="28"/>
          <w:szCs w:val="28"/>
        </w:rPr>
        <w:t xml:space="preserve">. </w:t>
      </w:r>
    </w:p>
    <w:p w:rsidR="0055477F" w:rsidRPr="0055477F" w:rsidRDefault="0055477F" w:rsidP="0055477F">
      <w:pPr>
        <w:pStyle w:val="af2"/>
        <w:ind w:left="1114"/>
        <w:rPr>
          <w:rFonts w:ascii="Times New Roman" w:hAnsi="Times New Roman"/>
          <w:sz w:val="28"/>
          <w:szCs w:val="28"/>
        </w:rPr>
      </w:pPr>
      <w:r w:rsidRPr="0055477F">
        <w:rPr>
          <w:rFonts w:ascii="Times New Roman" w:hAnsi="Times New Roman"/>
          <w:sz w:val="28"/>
          <w:szCs w:val="28"/>
        </w:rPr>
        <w:t xml:space="preserve">а) Охарактеризуйте какую-либо  подсистему общества, социальную группу  или социальный институт через типовые переменные Т. </w:t>
      </w:r>
      <w:proofErr w:type="spellStart"/>
      <w:r w:rsidRPr="0055477F">
        <w:rPr>
          <w:rFonts w:ascii="Times New Roman" w:hAnsi="Times New Roman"/>
          <w:sz w:val="28"/>
          <w:szCs w:val="28"/>
        </w:rPr>
        <w:t>Парсонса</w:t>
      </w:r>
      <w:proofErr w:type="spellEnd"/>
    </w:p>
    <w:p w:rsidR="0055477F" w:rsidRPr="0055477F" w:rsidRDefault="0055477F" w:rsidP="009A3CD0">
      <w:pPr>
        <w:pStyle w:val="af2"/>
        <w:ind w:left="1114"/>
        <w:jc w:val="both"/>
        <w:rPr>
          <w:rFonts w:ascii="Times New Roman" w:hAnsi="Times New Roman"/>
          <w:sz w:val="28"/>
          <w:szCs w:val="28"/>
        </w:rPr>
      </w:pPr>
      <w:r w:rsidRPr="0055477F">
        <w:rPr>
          <w:rFonts w:ascii="Times New Roman" w:hAnsi="Times New Roman"/>
          <w:sz w:val="28"/>
          <w:szCs w:val="28"/>
        </w:rPr>
        <w:t xml:space="preserve">б) Узнайте институт по описанию (подготовка задания производится самостоятельно вне класса, игра проводится в аудитории). Обучающиеся делятся на две команды. Каждая команда предъявляет описание института или социальной группы через набор значений типовых переменных. Вторая команда определяет по описанию, что имелось в виду. Затем команды меняются ролями. </w:t>
      </w:r>
    </w:p>
    <w:p w:rsidR="0055477F" w:rsidRPr="0055477F" w:rsidRDefault="0055477F" w:rsidP="009A3CD0">
      <w:pPr>
        <w:pStyle w:val="af2"/>
        <w:ind w:left="1114"/>
        <w:jc w:val="both"/>
        <w:rPr>
          <w:rFonts w:ascii="Times New Roman" w:hAnsi="Times New Roman"/>
          <w:sz w:val="28"/>
          <w:szCs w:val="28"/>
        </w:rPr>
      </w:pPr>
      <w:r w:rsidRPr="0055477F">
        <w:rPr>
          <w:rFonts w:ascii="Times New Roman" w:hAnsi="Times New Roman"/>
          <w:sz w:val="28"/>
          <w:szCs w:val="28"/>
        </w:rPr>
        <w:t xml:space="preserve">в) Отношения институтов (подготовка задания производится самостоятельно вне класса, игра проводится в аудитории). Игра может проводиться как индивидуально, так и между командами. Стороны одновременно предъявляют описания институтов в терминах типовых переменных, а затем в ходе обсуждения определяют, какие отношения сложатся у данных институтов в процессе взаимодействия. </w:t>
      </w:r>
    </w:p>
    <w:p w:rsidR="0055477F" w:rsidRPr="0055477F" w:rsidRDefault="0055477F" w:rsidP="0055477F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55477F">
        <w:rPr>
          <w:rFonts w:ascii="Times New Roman" w:hAnsi="Times New Roman"/>
          <w:sz w:val="28"/>
          <w:szCs w:val="28"/>
        </w:rPr>
        <w:lastRenderedPageBreak/>
        <w:t>*Типовые переменные социального действия:</w:t>
      </w:r>
    </w:p>
    <w:p w:rsidR="0055477F" w:rsidRPr="0055477F" w:rsidRDefault="0055477F" w:rsidP="0055477F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55477F">
        <w:rPr>
          <w:rFonts w:ascii="Times New Roman" w:hAnsi="Times New Roman"/>
          <w:sz w:val="28"/>
          <w:szCs w:val="28"/>
        </w:rPr>
        <w:t xml:space="preserve">Партикуляризм (или универсализм) — </w:t>
      </w:r>
      <w:proofErr w:type="spellStart"/>
      <w:r w:rsidRPr="0055477F">
        <w:rPr>
          <w:rFonts w:ascii="Times New Roman" w:hAnsi="Times New Roman"/>
          <w:sz w:val="28"/>
          <w:szCs w:val="28"/>
        </w:rPr>
        <w:t>акторы</w:t>
      </w:r>
      <w:proofErr w:type="spellEnd"/>
      <w:r w:rsidRPr="0055477F">
        <w:rPr>
          <w:rFonts w:ascii="Times New Roman" w:hAnsi="Times New Roman"/>
          <w:sz w:val="28"/>
          <w:szCs w:val="28"/>
        </w:rPr>
        <w:t xml:space="preserve"> должны решить, оценивать ли человека с помощью общих критериев (универсализм) или использовать уникальные критерии, применимые лишь в отношении конкретного человека (партикуляризм).</w:t>
      </w:r>
    </w:p>
    <w:p w:rsidR="0055477F" w:rsidRPr="0055477F" w:rsidRDefault="0055477F" w:rsidP="0055477F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55477F">
        <w:rPr>
          <w:rFonts w:ascii="Times New Roman" w:hAnsi="Times New Roman"/>
          <w:sz w:val="28"/>
          <w:szCs w:val="28"/>
        </w:rPr>
        <w:t xml:space="preserve">Аффективная нейтральность или </w:t>
      </w:r>
      <w:proofErr w:type="spellStart"/>
      <w:r w:rsidRPr="0055477F">
        <w:rPr>
          <w:rFonts w:ascii="Times New Roman" w:hAnsi="Times New Roman"/>
          <w:sz w:val="28"/>
          <w:szCs w:val="28"/>
        </w:rPr>
        <w:t>аффективность</w:t>
      </w:r>
      <w:proofErr w:type="spellEnd"/>
      <w:r w:rsidRPr="0055477F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55477F">
        <w:rPr>
          <w:rFonts w:ascii="Times New Roman" w:hAnsi="Times New Roman"/>
          <w:sz w:val="28"/>
          <w:szCs w:val="28"/>
        </w:rPr>
        <w:t>акторы</w:t>
      </w:r>
      <w:proofErr w:type="spellEnd"/>
      <w:r w:rsidRPr="0055477F">
        <w:rPr>
          <w:rFonts w:ascii="Times New Roman" w:hAnsi="Times New Roman"/>
          <w:sz w:val="28"/>
          <w:szCs w:val="28"/>
        </w:rPr>
        <w:t xml:space="preserve"> могут находиться в определённых отношениях либо по причинам инструментальным, не затрагивающим их чувств (аффективная нейтральность), либо по эмоциональным причинам (</w:t>
      </w:r>
      <w:proofErr w:type="spellStart"/>
      <w:r w:rsidRPr="0055477F">
        <w:rPr>
          <w:rFonts w:ascii="Times New Roman" w:hAnsi="Times New Roman"/>
          <w:sz w:val="28"/>
          <w:szCs w:val="28"/>
        </w:rPr>
        <w:t>аффективность</w:t>
      </w:r>
      <w:proofErr w:type="spellEnd"/>
      <w:r w:rsidRPr="0055477F">
        <w:rPr>
          <w:rFonts w:ascii="Times New Roman" w:hAnsi="Times New Roman"/>
          <w:sz w:val="28"/>
          <w:szCs w:val="28"/>
        </w:rPr>
        <w:t>).</w:t>
      </w:r>
    </w:p>
    <w:p w:rsidR="0055477F" w:rsidRPr="0055477F" w:rsidRDefault="0055477F" w:rsidP="0055477F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55477F">
        <w:rPr>
          <w:rFonts w:ascii="Times New Roman" w:hAnsi="Times New Roman"/>
          <w:sz w:val="28"/>
          <w:szCs w:val="28"/>
        </w:rPr>
        <w:t>«</w:t>
      </w:r>
      <w:proofErr w:type="spellStart"/>
      <w:r w:rsidRPr="0055477F">
        <w:rPr>
          <w:rFonts w:ascii="Times New Roman" w:hAnsi="Times New Roman"/>
          <w:sz w:val="28"/>
          <w:szCs w:val="28"/>
        </w:rPr>
        <w:t>Диффузность</w:t>
      </w:r>
      <w:proofErr w:type="spellEnd"/>
      <w:r w:rsidRPr="0055477F">
        <w:rPr>
          <w:rFonts w:ascii="Times New Roman" w:hAnsi="Times New Roman"/>
          <w:sz w:val="28"/>
          <w:szCs w:val="28"/>
        </w:rPr>
        <w:t xml:space="preserve">» или специализация — индивидам в любой ситуации приходится выбирать между </w:t>
      </w:r>
      <w:proofErr w:type="spellStart"/>
      <w:r w:rsidRPr="0055477F">
        <w:rPr>
          <w:rFonts w:ascii="Times New Roman" w:hAnsi="Times New Roman"/>
          <w:sz w:val="28"/>
          <w:szCs w:val="28"/>
        </w:rPr>
        <w:t>вовлечённостью</w:t>
      </w:r>
      <w:proofErr w:type="spellEnd"/>
      <w:r w:rsidRPr="0055477F">
        <w:rPr>
          <w:rFonts w:ascii="Times New Roman" w:hAnsi="Times New Roman"/>
          <w:sz w:val="28"/>
          <w:szCs w:val="28"/>
        </w:rPr>
        <w:t xml:space="preserve"> наряду с другими индивидами в широкий спектр социальной деятельности («</w:t>
      </w:r>
      <w:proofErr w:type="spellStart"/>
      <w:r w:rsidRPr="0055477F">
        <w:rPr>
          <w:rFonts w:ascii="Times New Roman" w:hAnsi="Times New Roman"/>
          <w:sz w:val="28"/>
          <w:szCs w:val="28"/>
        </w:rPr>
        <w:t>диффузность</w:t>
      </w:r>
      <w:proofErr w:type="spellEnd"/>
      <w:r w:rsidRPr="0055477F">
        <w:rPr>
          <w:rFonts w:ascii="Times New Roman" w:hAnsi="Times New Roman"/>
          <w:sz w:val="28"/>
          <w:szCs w:val="28"/>
        </w:rPr>
        <w:t>») и сосредоточенностью на достижении лишь специфических, структурированных целей (специализация).</w:t>
      </w:r>
    </w:p>
    <w:p w:rsidR="0055477F" w:rsidRPr="0055477F" w:rsidRDefault="0055477F" w:rsidP="0055477F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55477F">
        <w:rPr>
          <w:rFonts w:ascii="Times New Roman" w:hAnsi="Times New Roman"/>
          <w:sz w:val="28"/>
          <w:szCs w:val="28"/>
        </w:rPr>
        <w:t>Альтруизм или эгоизм – Ориентация на себя или ориентация на группу.</w:t>
      </w:r>
    </w:p>
    <w:p w:rsidR="0055477F" w:rsidRPr="0055477F" w:rsidRDefault="0055477F" w:rsidP="0055477F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477F">
        <w:rPr>
          <w:rFonts w:ascii="Times New Roman" w:hAnsi="Times New Roman"/>
          <w:sz w:val="28"/>
          <w:szCs w:val="28"/>
        </w:rPr>
        <w:t>Аскриптивное</w:t>
      </w:r>
      <w:proofErr w:type="spellEnd"/>
      <w:r w:rsidRPr="0055477F">
        <w:rPr>
          <w:rFonts w:ascii="Times New Roman" w:hAnsi="Times New Roman"/>
          <w:sz w:val="28"/>
          <w:szCs w:val="28"/>
        </w:rPr>
        <w:t xml:space="preserve"> или </w:t>
      </w:r>
      <w:proofErr w:type="gramStart"/>
      <w:r w:rsidRPr="0055477F">
        <w:rPr>
          <w:rFonts w:ascii="Times New Roman" w:hAnsi="Times New Roman"/>
          <w:sz w:val="28"/>
          <w:szCs w:val="28"/>
        </w:rPr>
        <w:t>достигнутое</w:t>
      </w:r>
      <w:proofErr w:type="gramEnd"/>
      <w:r w:rsidRPr="0055477F">
        <w:rPr>
          <w:rFonts w:ascii="Times New Roman" w:hAnsi="Times New Roman"/>
          <w:sz w:val="28"/>
          <w:szCs w:val="28"/>
        </w:rPr>
        <w:t xml:space="preserve"> – ориентация на заранее приписанные характеристики или статус или на достигнутые в ходе социализации и социальных взаимодействий. </w:t>
      </w:r>
    </w:p>
    <w:p w:rsidR="0055477F" w:rsidRPr="0055477F" w:rsidRDefault="0055477F" w:rsidP="0055477F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55477F" w:rsidRPr="0055477F" w:rsidRDefault="0055477F" w:rsidP="0055477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477F">
        <w:rPr>
          <w:rFonts w:ascii="Times New Roman" w:hAnsi="Times New Roman"/>
          <w:b/>
          <w:sz w:val="28"/>
          <w:szCs w:val="28"/>
        </w:rPr>
        <w:t>По разделу 5.</w:t>
      </w:r>
      <w:r w:rsidRPr="0055477F">
        <w:rPr>
          <w:rFonts w:ascii="Times New Roman" w:hAnsi="Times New Roman"/>
          <w:sz w:val="28"/>
          <w:szCs w:val="28"/>
        </w:rPr>
        <w:t xml:space="preserve"> Результаты выполнения задания представляются в виде устного доклада (10-15 минут) или в виде краткого эссе (500 - 1000) слов. </w:t>
      </w:r>
    </w:p>
    <w:p w:rsidR="0055477F" w:rsidRPr="0055477F" w:rsidRDefault="0055477F" w:rsidP="0055477F">
      <w:pPr>
        <w:pStyle w:val="af2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5477F">
        <w:rPr>
          <w:rFonts w:ascii="Times New Roman" w:hAnsi="Times New Roman"/>
          <w:sz w:val="28"/>
          <w:szCs w:val="28"/>
        </w:rPr>
        <w:t>Социальные процессы в современной России.</w:t>
      </w:r>
    </w:p>
    <w:p w:rsidR="0055477F" w:rsidRPr="0055477F" w:rsidRDefault="0055477F" w:rsidP="0055477F">
      <w:pPr>
        <w:pStyle w:val="af2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5477F">
        <w:rPr>
          <w:rFonts w:ascii="Times New Roman" w:hAnsi="Times New Roman"/>
          <w:sz w:val="28"/>
          <w:szCs w:val="28"/>
        </w:rPr>
        <w:t xml:space="preserve">Моделирование социальных процессов. </w:t>
      </w:r>
    </w:p>
    <w:p w:rsidR="00F32D4B" w:rsidRPr="001715F5" w:rsidRDefault="00F32D4B" w:rsidP="001715F5">
      <w:pPr>
        <w:spacing w:after="0"/>
        <w:rPr>
          <w:rFonts w:ascii="Times New Roman" w:hAnsi="Times New Roman"/>
          <w:sz w:val="28"/>
          <w:szCs w:val="28"/>
        </w:rPr>
      </w:pPr>
    </w:p>
    <w:p w:rsidR="00DF048C" w:rsidRPr="00B91040" w:rsidRDefault="00DF048C" w:rsidP="00DF048C">
      <w:pPr>
        <w:jc w:val="both"/>
        <w:rPr>
          <w:rFonts w:ascii="Times New Roman" w:hAnsi="Times New Roman"/>
          <w:b/>
          <w:sz w:val="28"/>
          <w:szCs w:val="28"/>
        </w:rPr>
      </w:pPr>
      <w:r w:rsidRPr="00B91040">
        <w:rPr>
          <w:rFonts w:ascii="Times New Roman" w:hAnsi="Times New Roman"/>
          <w:b/>
          <w:sz w:val="28"/>
          <w:szCs w:val="28"/>
        </w:rPr>
        <w:t>Оценочные средства для текущего контроля успеваемости, промежуточной аттестации по итогам освоения дисциплины.</w:t>
      </w:r>
    </w:p>
    <w:p w:rsidR="00DF048C" w:rsidRPr="00DF048C" w:rsidRDefault="00DF048C" w:rsidP="00DF048C">
      <w:pPr>
        <w:spacing w:after="0"/>
        <w:rPr>
          <w:rFonts w:ascii="Times New Roman" w:hAnsi="Times New Roman"/>
          <w:sz w:val="28"/>
          <w:szCs w:val="28"/>
        </w:rPr>
      </w:pPr>
    </w:p>
    <w:p w:rsidR="00DF048C" w:rsidRPr="00DF048C" w:rsidRDefault="00DF048C" w:rsidP="00DF048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F048C">
        <w:rPr>
          <w:rFonts w:ascii="Times New Roman" w:hAnsi="Times New Roman"/>
          <w:sz w:val="28"/>
          <w:szCs w:val="28"/>
        </w:rPr>
        <w:t>Аттестация по дисциплине проходит в виде зачета.  Зачет выставляется по результатам оценивания представленных обучающимся письменных работ (эссе, отчетов, реферата), презентаций и индивидуального собеседования по контрольным вопросам.  Шкала оценивания эссе,  отчетов, реферата, презентаций и индивидуального собеседования: «зачет - незачет»</w:t>
      </w:r>
      <w:r w:rsidRPr="00DF048C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DF048C">
        <w:rPr>
          <w:rFonts w:ascii="Times New Roman" w:hAnsi="Times New Roman"/>
          <w:sz w:val="28"/>
          <w:szCs w:val="28"/>
        </w:rPr>
        <w:t>.</w:t>
      </w:r>
    </w:p>
    <w:p w:rsidR="00DF048C" w:rsidRDefault="00DF04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F048C" w:rsidRPr="00DF048C" w:rsidRDefault="00DF048C" w:rsidP="00DF048C">
      <w:pPr>
        <w:spacing w:after="0"/>
        <w:rPr>
          <w:rFonts w:ascii="Times New Roman" w:hAnsi="Times New Roman"/>
          <w:sz w:val="28"/>
          <w:szCs w:val="28"/>
        </w:rPr>
      </w:pPr>
    </w:p>
    <w:p w:rsidR="00DF048C" w:rsidRPr="00DF048C" w:rsidRDefault="00DF048C" w:rsidP="00DF048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048C">
        <w:rPr>
          <w:rFonts w:ascii="Times New Roman" w:hAnsi="Times New Roman"/>
          <w:b/>
          <w:sz w:val="28"/>
          <w:szCs w:val="28"/>
        </w:rPr>
        <w:t xml:space="preserve">Двузначная измерительная шкала оценки </w:t>
      </w:r>
      <w:proofErr w:type="spellStart"/>
      <w:r w:rsidRPr="00DF048C"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 w:rsidRPr="00DF048C">
        <w:rPr>
          <w:rFonts w:ascii="Times New Roman" w:hAnsi="Times New Roman"/>
          <w:b/>
          <w:sz w:val="28"/>
          <w:szCs w:val="28"/>
        </w:rPr>
        <w:t xml:space="preserve"> компетенций</w:t>
      </w:r>
    </w:p>
    <w:p w:rsidR="00DF048C" w:rsidRPr="00DF048C" w:rsidRDefault="00DF048C" w:rsidP="00DF04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048C">
        <w:rPr>
          <w:rFonts w:ascii="Times New Roman" w:hAnsi="Times New Roman"/>
          <w:sz w:val="28"/>
          <w:szCs w:val="28"/>
        </w:rPr>
        <w:t>(оценка осуществляется по результатам текущей проверки знаний и промежуточной аттестации)</w:t>
      </w:r>
    </w:p>
    <w:tbl>
      <w:tblPr>
        <w:tblW w:w="539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1193"/>
        <w:gridCol w:w="1683"/>
        <w:gridCol w:w="2307"/>
        <w:gridCol w:w="1655"/>
        <w:gridCol w:w="2276"/>
      </w:tblGrid>
      <w:tr w:rsidR="00DF048C" w:rsidRPr="00DF048C" w:rsidTr="00BA13BC">
        <w:tc>
          <w:tcPr>
            <w:tcW w:w="614" w:type="pct"/>
            <w:vMerge w:val="restart"/>
            <w:vAlign w:val="center"/>
          </w:tcPr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048C">
              <w:rPr>
                <w:rFonts w:ascii="Times New Roman" w:hAnsi="Times New Roman"/>
                <w:b/>
                <w:sz w:val="24"/>
                <w:szCs w:val="24"/>
              </w:rPr>
              <w:t xml:space="preserve">пункт шкалы </w:t>
            </w:r>
          </w:p>
        </w:tc>
        <w:tc>
          <w:tcPr>
            <w:tcW w:w="604" w:type="pct"/>
            <w:vMerge w:val="restart"/>
            <w:vAlign w:val="center"/>
          </w:tcPr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048C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782" w:type="pct"/>
            <w:gridSpan w:val="4"/>
            <w:vAlign w:val="center"/>
          </w:tcPr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048C">
              <w:rPr>
                <w:rFonts w:ascii="Times New Roman" w:hAnsi="Times New Roman"/>
                <w:b/>
                <w:sz w:val="24"/>
                <w:szCs w:val="24"/>
              </w:rPr>
              <w:t>Критерии оценки составляющих компетенции</w:t>
            </w:r>
          </w:p>
        </w:tc>
      </w:tr>
      <w:tr w:rsidR="00DF048C" w:rsidRPr="00DF048C" w:rsidTr="00BA13BC">
        <w:tc>
          <w:tcPr>
            <w:tcW w:w="614" w:type="pct"/>
            <w:vMerge/>
            <w:vAlign w:val="center"/>
          </w:tcPr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  <w:vAlign w:val="center"/>
          </w:tcPr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048C">
              <w:rPr>
                <w:rFonts w:ascii="Times New Roman" w:hAnsi="Times New Roman"/>
                <w:b/>
                <w:sz w:val="24"/>
                <w:szCs w:val="24"/>
              </w:rPr>
              <w:t>оценка полноты знаний</w:t>
            </w:r>
          </w:p>
        </w:tc>
        <w:tc>
          <w:tcPr>
            <w:tcW w:w="1085" w:type="pct"/>
            <w:vAlign w:val="center"/>
          </w:tcPr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048C"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  <w:proofErr w:type="spellStart"/>
            <w:r w:rsidRPr="00DF048C">
              <w:rPr>
                <w:rFonts w:ascii="Times New Roman" w:hAnsi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DF048C">
              <w:rPr>
                <w:rFonts w:ascii="Times New Roman" w:hAnsi="Times New Roman"/>
                <w:b/>
                <w:sz w:val="24"/>
                <w:szCs w:val="24"/>
              </w:rPr>
              <w:t xml:space="preserve"> умений и навыков</w:t>
            </w:r>
          </w:p>
        </w:tc>
        <w:tc>
          <w:tcPr>
            <w:tcW w:w="778" w:type="pct"/>
            <w:vAlign w:val="center"/>
          </w:tcPr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048C">
              <w:rPr>
                <w:rFonts w:ascii="Times New Roman" w:hAnsi="Times New Roman"/>
                <w:b/>
                <w:sz w:val="24"/>
                <w:szCs w:val="24"/>
              </w:rPr>
              <w:t>оценка развития способностей</w:t>
            </w:r>
          </w:p>
        </w:tc>
        <w:tc>
          <w:tcPr>
            <w:tcW w:w="1128" w:type="pct"/>
            <w:vAlign w:val="center"/>
          </w:tcPr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048C">
              <w:rPr>
                <w:rFonts w:ascii="Times New Roman" w:hAnsi="Times New Roman"/>
                <w:b/>
                <w:sz w:val="24"/>
                <w:szCs w:val="24"/>
              </w:rPr>
              <w:t>оценка мотивационной готовности к деятельности</w:t>
            </w:r>
          </w:p>
        </w:tc>
      </w:tr>
      <w:tr w:rsidR="00DF048C" w:rsidRPr="00DF048C" w:rsidTr="00BA13BC">
        <w:tc>
          <w:tcPr>
            <w:tcW w:w="614" w:type="pct"/>
          </w:tcPr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04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4" w:type="pct"/>
          </w:tcPr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048C">
              <w:rPr>
                <w:rFonts w:ascii="Times New Roman" w:hAnsi="Times New Roman"/>
                <w:b/>
                <w:sz w:val="24"/>
                <w:szCs w:val="24"/>
              </w:rPr>
              <w:t>Не зачтено</w:t>
            </w:r>
          </w:p>
        </w:tc>
        <w:tc>
          <w:tcPr>
            <w:tcW w:w="791" w:type="pct"/>
          </w:tcPr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48C">
              <w:rPr>
                <w:rFonts w:ascii="Times New Roman" w:hAnsi="Times New Roman"/>
                <w:sz w:val="24"/>
                <w:szCs w:val="24"/>
              </w:rPr>
              <w:t>Уровень знаний ниже минимальных требований</w:t>
            </w:r>
          </w:p>
        </w:tc>
        <w:tc>
          <w:tcPr>
            <w:tcW w:w="1085" w:type="pct"/>
          </w:tcPr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48C">
              <w:rPr>
                <w:rFonts w:ascii="Times New Roman" w:hAnsi="Times New Roman"/>
                <w:sz w:val="24"/>
                <w:szCs w:val="24"/>
              </w:rPr>
              <w:t>Имеющихся умений не достаточно для решения поставленных задач и выполнения соответствующих заданий, требуется дополнительное обучение</w:t>
            </w:r>
          </w:p>
        </w:tc>
        <w:tc>
          <w:tcPr>
            <w:tcW w:w="778" w:type="pct"/>
          </w:tcPr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48C">
              <w:rPr>
                <w:rFonts w:ascii="Times New Roman" w:hAnsi="Times New Roman"/>
                <w:sz w:val="24"/>
                <w:szCs w:val="24"/>
              </w:rPr>
              <w:t xml:space="preserve">Уровень развития способности значительно ниже среднего по группе (значительно ниже ожидаемого), требуется </w:t>
            </w:r>
          </w:p>
        </w:tc>
        <w:tc>
          <w:tcPr>
            <w:tcW w:w="1128" w:type="pct"/>
          </w:tcPr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48C">
              <w:rPr>
                <w:rFonts w:ascii="Times New Roman" w:hAnsi="Times New Roman"/>
                <w:sz w:val="24"/>
                <w:szCs w:val="24"/>
              </w:rPr>
              <w:t>Учебная активность и мотивация слабо выражены, готовность  решать поставленные задачи качественно отсутствует</w:t>
            </w:r>
          </w:p>
        </w:tc>
      </w:tr>
      <w:tr w:rsidR="00DF048C" w:rsidRPr="00DF048C" w:rsidTr="00BA13BC">
        <w:tc>
          <w:tcPr>
            <w:tcW w:w="614" w:type="pct"/>
          </w:tcPr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048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4" w:type="pct"/>
          </w:tcPr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048C">
              <w:rPr>
                <w:rFonts w:ascii="Times New Roman" w:hAnsi="Times New Roman"/>
                <w:b/>
                <w:sz w:val="24"/>
                <w:szCs w:val="24"/>
              </w:rPr>
              <w:t>Зачтено</w:t>
            </w:r>
          </w:p>
        </w:tc>
        <w:tc>
          <w:tcPr>
            <w:tcW w:w="791" w:type="pct"/>
          </w:tcPr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48C">
              <w:rPr>
                <w:rFonts w:ascii="Times New Roman" w:hAnsi="Times New Roman"/>
                <w:sz w:val="24"/>
                <w:szCs w:val="24"/>
              </w:rPr>
              <w:t>Уровень знаний соответствует минимальным требованиям</w:t>
            </w:r>
          </w:p>
        </w:tc>
        <w:tc>
          <w:tcPr>
            <w:tcW w:w="1085" w:type="pct"/>
          </w:tcPr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48C">
              <w:rPr>
                <w:rFonts w:ascii="Times New Roman" w:hAnsi="Times New Roman"/>
                <w:sz w:val="24"/>
                <w:szCs w:val="24"/>
              </w:rPr>
              <w:t xml:space="preserve">Сформированные умения позволяют решать практические задачи </w:t>
            </w:r>
          </w:p>
        </w:tc>
        <w:tc>
          <w:tcPr>
            <w:tcW w:w="778" w:type="pct"/>
          </w:tcPr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48C">
              <w:rPr>
                <w:rFonts w:ascii="Times New Roman" w:hAnsi="Times New Roman"/>
                <w:sz w:val="24"/>
                <w:szCs w:val="24"/>
              </w:rPr>
              <w:t xml:space="preserve">Уровень развития способности не ниже среднего </w:t>
            </w:r>
          </w:p>
        </w:tc>
        <w:tc>
          <w:tcPr>
            <w:tcW w:w="1128" w:type="pct"/>
          </w:tcPr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48C">
              <w:rPr>
                <w:rFonts w:ascii="Times New Roman" w:hAnsi="Times New Roman"/>
                <w:sz w:val="24"/>
                <w:szCs w:val="24"/>
              </w:rPr>
              <w:t xml:space="preserve">Учебная активность и мотивация достаточные, чтобы выполнять большинство поставленных задач на приемлемом уровне качества </w:t>
            </w:r>
          </w:p>
        </w:tc>
      </w:tr>
    </w:tbl>
    <w:p w:rsidR="00DF048C" w:rsidRPr="00DF048C" w:rsidRDefault="00DF048C" w:rsidP="00DF048C">
      <w:pPr>
        <w:spacing w:after="0"/>
        <w:rPr>
          <w:rFonts w:ascii="Times New Roman" w:hAnsi="Times New Roman"/>
          <w:sz w:val="28"/>
          <w:szCs w:val="28"/>
        </w:rPr>
      </w:pPr>
    </w:p>
    <w:p w:rsidR="00DF048C" w:rsidRDefault="00DF04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F048C" w:rsidRPr="00DF048C" w:rsidRDefault="00DF048C" w:rsidP="00DF048C">
      <w:pPr>
        <w:spacing w:after="0"/>
        <w:rPr>
          <w:rFonts w:ascii="Times New Roman" w:hAnsi="Times New Roman"/>
          <w:sz w:val="28"/>
          <w:szCs w:val="28"/>
        </w:rPr>
      </w:pPr>
    </w:p>
    <w:p w:rsidR="00DF048C" w:rsidRPr="00DF048C" w:rsidRDefault="00DF048C" w:rsidP="00DF048C">
      <w:pPr>
        <w:spacing w:after="0"/>
        <w:rPr>
          <w:rFonts w:ascii="Times New Roman" w:hAnsi="Times New Roman"/>
          <w:i/>
          <w:sz w:val="28"/>
          <w:szCs w:val="28"/>
        </w:rPr>
      </w:pPr>
      <w:r w:rsidRPr="00DF048C">
        <w:rPr>
          <w:rFonts w:ascii="Times New Roman" w:hAnsi="Times New Roman"/>
          <w:sz w:val="28"/>
          <w:szCs w:val="28"/>
        </w:rPr>
        <w:t xml:space="preserve">Критерии и процедуры оценивания результатов </w:t>
      </w:r>
      <w:proofErr w:type="gramStart"/>
      <w:r w:rsidRPr="00DF048C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DF048C">
        <w:rPr>
          <w:rFonts w:ascii="Times New Roman" w:hAnsi="Times New Roman"/>
          <w:sz w:val="28"/>
          <w:szCs w:val="28"/>
        </w:rPr>
        <w:t xml:space="preserve">, характеризующих этапы формирования компетенций. </w:t>
      </w:r>
    </w:p>
    <w:tbl>
      <w:tblPr>
        <w:tblW w:w="5406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5011"/>
        <w:gridCol w:w="2359"/>
      </w:tblGrid>
      <w:tr w:rsidR="00DF048C" w:rsidRPr="00DF048C" w:rsidTr="00BA13BC">
        <w:tc>
          <w:tcPr>
            <w:tcW w:w="1439" w:type="pct"/>
          </w:tcPr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048C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048C">
              <w:rPr>
                <w:rFonts w:ascii="Times New Roman" w:hAnsi="Times New Roman"/>
                <w:sz w:val="24"/>
                <w:szCs w:val="24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2421" w:type="pct"/>
          </w:tcPr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048C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DF048C">
              <w:rPr>
                <w:rFonts w:ascii="Times New Roman" w:hAnsi="Times New Roman"/>
                <w:b/>
                <w:sz w:val="24"/>
                <w:szCs w:val="24"/>
              </w:rPr>
              <w:t>обучения по дисциплине</w:t>
            </w:r>
            <w:proofErr w:type="gramEnd"/>
            <w:r w:rsidRPr="00DF048C">
              <w:rPr>
                <w:rFonts w:ascii="Times New Roman" w:hAnsi="Times New Roman"/>
                <w:b/>
                <w:sz w:val="24"/>
                <w:szCs w:val="24"/>
              </w:rPr>
              <w:t xml:space="preserve"> (модулю), характеризующие этапы формирования компетенций</w:t>
            </w:r>
          </w:p>
        </w:tc>
        <w:tc>
          <w:tcPr>
            <w:tcW w:w="1140" w:type="pct"/>
          </w:tcPr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048C">
              <w:rPr>
                <w:rFonts w:ascii="Times New Roman" w:hAnsi="Times New Roman"/>
                <w:b/>
                <w:sz w:val="24"/>
                <w:szCs w:val="24"/>
              </w:rPr>
              <w:t>Процедуры оценивания результатов обучения</w:t>
            </w:r>
          </w:p>
        </w:tc>
      </w:tr>
      <w:tr w:rsidR="00DF048C" w:rsidRPr="00DF048C" w:rsidTr="00BA13BC">
        <w:tc>
          <w:tcPr>
            <w:tcW w:w="1439" w:type="pct"/>
          </w:tcPr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48C">
              <w:rPr>
                <w:rFonts w:ascii="Times New Roman" w:hAnsi="Times New Roman"/>
                <w:i/>
                <w:sz w:val="24"/>
                <w:szCs w:val="24"/>
              </w:rPr>
              <w:t>ОПК-2</w:t>
            </w:r>
            <w:r w:rsidRPr="00DF048C">
              <w:rPr>
                <w:rFonts w:ascii="Times New Roman" w:hAnsi="Times New Roman"/>
                <w:sz w:val="24"/>
                <w:szCs w:val="24"/>
              </w:rPr>
              <w:t xml:space="preserve"> – Способность к критическому восприятию, обобщению, анализу профессиональной информации, постановке цели и выбору путей ее достижения</w:t>
            </w:r>
          </w:p>
        </w:tc>
        <w:tc>
          <w:tcPr>
            <w:tcW w:w="2421" w:type="pct"/>
          </w:tcPr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48C">
              <w:rPr>
                <w:rFonts w:ascii="Times New Roman" w:hAnsi="Times New Roman"/>
                <w:i/>
                <w:sz w:val="24"/>
                <w:szCs w:val="24"/>
              </w:rPr>
              <w:t>Знать 1:</w:t>
            </w:r>
            <w:r w:rsidRPr="00DF048C">
              <w:rPr>
                <w:rFonts w:ascii="Times New Roman" w:hAnsi="Times New Roman"/>
                <w:sz w:val="24"/>
                <w:szCs w:val="24"/>
              </w:rPr>
              <w:t xml:space="preserve"> Основные подходы к функционированию социально-гуманитарного знания</w:t>
            </w:r>
            <w:r w:rsidRPr="00DF048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48C">
              <w:rPr>
                <w:rFonts w:ascii="Times New Roman" w:hAnsi="Times New Roman"/>
                <w:i/>
                <w:sz w:val="24"/>
                <w:szCs w:val="24"/>
              </w:rPr>
              <w:t>Знать 2:</w:t>
            </w:r>
            <w:r w:rsidRPr="00DF048C">
              <w:rPr>
                <w:rFonts w:ascii="Times New Roman" w:hAnsi="Times New Roman"/>
                <w:sz w:val="24"/>
                <w:szCs w:val="24"/>
              </w:rPr>
              <w:t xml:space="preserve"> Основы научной методологии</w:t>
            </w:r>
            <w:r w:rsidRPr="00DF048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48C">
              <w:rPr>
                <w:rFonts w:ascii="Times New Roman" w:hAnsi="Times New Roman"/>
                <w:i/>
                <w:sz w:val="24"/>
                <w:szCs w:val="24"/>
              </w:rPr>
              <w:t>Знать 3:</w:t>
            </w:r>
            <w:r w:rsidRPr="00DF048C">
              <w:rPr>
                <w:rFonts w:ascii="Times New Roman" w:hAnsi="Times New Roman"/>
                <w:sz w:val="24"/>
                <w:szCs w:val="24"/>
              </w:rPr>
              <w:t xml:space="preserve"> Общенаучные и логические методы критического восприятия, обобщения и анализа профессиональной информации</w:t>
            </w:r>
            <w:r w:rsidRPr="00DF048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48C">
              <w:rPr>
                <w:rFonts w:ascii="Times New Roman" w:hAnsi="Times New Roman"/>
                <w:i/>
                <w:sz w:val="24"/>
                <w:szCs w:val="24"/>
              </w:rPr>
              <w:t>Уметь 1:</w:t>
            </w:r>
            <w:r w:rsidRPr="00DF048C">
              <w:rPr>
                <w:rFonts w:ascii="Times New Roman" w:hAnsi="Times New Roman"/>
                <w:sz w:val="24"/>
                <w:szCs w:val="24"/>
              </w:rPr>
              <w:t xml:space="preserve"> Давать оценку значимости различных проблем, связанных с профессиональной деятельностью</w:t>
            </w:r>
            <w:r w:rsidRPr="00DF048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48C">
              <w:rPr>
                <w:rFonts w:ascii="Times New Roman" w:hAnsi="Times New Roman"/>
                <w:i/>
                <w:sz w:val="24"/>
                <w:szCs w:val="24"/>
              </w:rPr>
              <w:t>Уметь 2:</w:t>
            </w:r>
            <w:r w:rsidRPr="00DF048C">
              <w:rPr>
                <w:rFonts w:ascii="Times New Roman" w:hAnsi="Times New Roman"/>
                <w:sz w:val="24"/>
                <w:szCs w:val="24"/>
              </w:rPr>
              <w:t xml:space="preserve"> Анализировать проблемы профессиональной деятельности и выделять их актуальность</w:t>
            </w:r>
            <w:r w:rsidRPr="00DF048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48C">
              <w:rPr>
                <w:rFonts w:ascii="Times New Roman" w:hAnsi="Times New Roman"/>
                <w:i/>
                <w:sz w:val="24"/>
                <w:szCs w:val="24"/>
              </w:rPr>
              <w:t>Уметь 3:</w:t>
            </w:r>
            <w:r w:rsidRPr="00DF048C">
              <w:rPr>
                <w:rFonts w:ascii="Times New Roman" w:hAnsi="Times New Roman"/>
                <w:sz w:val="24"/>
                <w:szCs w:val="24"/>
              </w:rPr>
              <w:t xml:space="preserve"> Критически воспринимать, обобщать и анализировать профессиональную информацию.</w:t>
            </w:r>
          </w:p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48C">
              <w:rPr>
                <w:rFonts w:ascii="Times New Roman" w:hAnsi="Times New Roman"/>
                <w:i/>
                <w:sz w:val="24"/>
                <w:szCs w:val="24"/>
              </w:rPr>
              <w:t>Владеть 1:</w:t>
            </w:r>
            <w:r w:rsidRPr="00DF048C">
              <w:rPr>
                <w:rFonts w:ascii="Times New Roman" w:hAnsi="Times New Roman"/>
                <w:sz w:val="24"/>
                <w:szCs w:val="24"/>
              </w:rPr>
              <w:t xml:space="preserve"> Основными общенаучными и логическими методами</w:t>
            </w:r>
            <w:r w:rsidRPr="00DF048C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48C">
              <w:rPr>
                <w:rFonts w:ascii="Times New Roman" w:hAnsi="Times New Roman"/>
                <w:i/>
                <w:sz w:val="24"/>
                <w:szCs w:val="24"/>
              </w:rPr>
              <w:t>Владеть 2:</w:t>
            </w:r>
            <w:r w:rsidRPr="00DF048C">
              <w:rPr>
                <w:rFonts w:ascii="Times New Roman" w:hAnsi="Times New Roman"/>
                <w:sz w:val="24"/>
                <w:szCs w:val="24"/>
              </w:rPr>
              <w:t xml:space="preserve"> Основными методами целеполагания и принципами выбора оптимальных путей достижения цели</w:t>
            </w:r>
            <w:r w:rsidRPr="00DF048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48C">
              <w:rPr>
                <w:rFonts w:ascii="Times New Roman" w:hAnsi="Times New Roman"/>
                <w:i/>
                <w:sz w:val="24"/>
                <w:szCs w:val="24"/>
              </w:rPr>
              <w:t>Владеть 3:</w:t>
            </w:r>
            <w:r w:rsidRPr="00DF048C">
              <w:rPr>
                <w:rFonts w:ascii="Times New Roman" w:hAnsi="Times New Roman"/>
                <w:sz w:val="24"/>
                <w:szCs w:val="24"/>
              </w:rPr>
              <w:t xml:space="preserve"> Общенаучными и логическими методами критического восприятия, обобщения и анализа профессиональной информации.</w:t>
            </w:r>
          </w:p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48C">
              <w:rPr>
                <w:rFonts w:ascii="Times New Roman" w:hAnsi="Times New Roman"/>
                <w:bCs/>
                <w:i/>
                <w:sz w:val="24"/>
                <w:szCs w:val="24"/>
              </w:rPr>
              <w:t>Мотивация 1:</w:t>
            </w:r>
            <w:r w:rsidRPr="00DF048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048C">
              <w:rPr>
                <w:rFonts w:ascii="Times New Roman" w:hAnsi="Times New Roman"/>
                <w:sz w:val="24"/>
                <w:szCs w:val="24"/>
              </w:rPr>
              <w:t>Готов критически воспринимать, обобщать и анализировать профессиональную информацию</w:t>
            </w:r>
            <w:r w:rsidRPr="00DF048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48C">
              <w:rPr>
                <w:rFonts w:ascii="Times New Roman" w:hAnsi="Times New Roman"/>
                <w:bCs/>
                <w:i/>
                <w:sz w:val="24"/>
                <w:szCs w:val="24"/>
              </w:rPr>
              <w:t>Мотивация 2:</w:t>
            </w:r>
            <w:r w:rsidRPr="00DF048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048C">
              <w:rPr>
                <w:rFonts w:ascii="Times New Roman" w:hAnsi="Times New Roman"/>
                <w:sz w:val="24"/>
                <w:szCs w:val="24"/>
              </w:rPr>
              <w:t>Готов ставить профессиональные цели и выбирать оптимальные пути их достижения</w:t>
            </w:r>
            <w:r w:rsidRPr="00DF048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40" w:type="pct"/>
          </w:tcPr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48C">
              <w:rPr>
                <w:rFonts w:ascii="Times New Roman" w:hAnsi="Times New Roman"/>
                <w:sz w:val="24"/>
                <w:szCs w:val="24"/>
              </w:rPr>
              <w:t>Оценка выполнения заданий по разделам 1, 3, 5</w:t>
            </w:r>
            <w:r>
              <w:rPr>
                <w:rFonts w:ascii="Times New Roman" w:hAnsi="Times New Roman"/>
                <w:sz w:val="24"/>
                <w:szCs w:val="24"/>
              </w:rPr>
              <w:t>, итоговое собеседование</w:t>
            </w:r>
          </w:p>
        </w:tc>
      </w:tr>
    </w:tbl>
    <w:p w:rsidR="00DF048C" w:rsidRDefault="00DF048C" w:rsidP="00DF048C">
      <w:pPr>
        <w:tabs>
          <w:tab w:val="left" w:pos="2660"/>
          <w:tab w:val="left" w:pos="7671"/>
        </w:tabs>
        <w:spacing w:after="0"/>
        <w:ind w:left="-318"/>
        <w:rPr>
          <w:rFonts w:ascii="Times New Roman" w:hAnsi="Times New Roman"/>
          <w:sz w:val="24"/>
          <w:szCs w:val="24"/>
        </w:rPr>
      </w:pPr>
    </w:p>
    <w:p w:rsidR="00DF048C" w:rsidRPr="00DF048C" w:rsidRDefault="00DF048C" w:rsidP="00DF048C">
      <w:pPr>
        <w:tabs>
          <w:tab w:val="left" w:pos="2660"/>
          <w:tab w:val="left" w:pos="7671"/>
        </w:tabs>
        <w:spacing w:after="0"/>
        <w:ind w:left="-318"/>
        <w:rPr>
          <w:rFonts w:ascii="Times New Roman" w:hAnsi="Times New Roman"/>
          <w:sz w:val="24"/>
          <w:szCs w:val="24"/>
        </w:rPr>
      </w:pPr>
    </w:p>
    <w:tbl>
      <w:tblPr>
        <w:tblW w:w="5406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5011"/>
        <w:gridCol w:w="2359"/>
      </w:tblGrid>
      <w:tr w:rsidR="00DF048C" w:rsidRPr="00DF048C" w:rsidTr="00BA13BC">
        <w:tc>
          <w:tcPr>
            <w:tcW w:w="1439" w:type="pct"/>
          </w:tcPr>
          <w:p w:rsidR="00DF048C" w:rsidRPr="00DF048C" w:rsidRDefault="00DF048C" w:rsidP="00BA13B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04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Формируемые компетенции</w:t>
            </w:r>
          </w:p>
          <w:p w:rsidR="00DF048C" w:rsidRPr="00DF048C" w:rsidRDefault="00DF048C" w:rsidP="00BA13BC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048C">
              <w:rPr>
                <w:rFonts w:ascii="Times New Roman" w:hAnsi="Times New Roman"/>
                <w:sz w:val="24"/>
                <w:szCs w:val="24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2421" w:type="pct"/>
          </w:tcPr>
          <w:p w:rsidR="00DF048C" w:rsidRPr="00DF048C" w:rsidRDefault="00DF048C" w:rsidP="00BA13B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048C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DF048C">
              <w:rPr>
                <w:rFonts w:ascii="Times New Roman" w:hAnsi="Times New Roman"/>
                <w:b/>
                <w:sz w:val="24"/>
                <w:szCs w:val="24"/>
              </w:rPr>
              <w:t>обучения по дисциплине</w:t>
            </w:r>
            <w:proofErr w:type="gramEnd"/>
            <w:r w:rsidRPr="00DF048C">
              <w:rPr>
                <w:rFonts w:ascii="Times New Roman" w:hAnsi="Times New Roman"/>
                <w:b/>
                <w:sz w:val="24"/>
                <w:szCs w:val="24"/>
              </w:rPr>
              <w:t xml:space="preserve"> (модулю), характеризующие этапы формирования компетенций</w:t>
            </w:r>
          </w:p>
        </w:tc>
        <w:tc>
          <w:tcPr>
            <w:tcW w:w="1140" w:type="pct"/>
          </w:tcPr>
          <w:p w:rsidR="00DF048C" w:rsidRPr="00DF048C" w:rsidRDefault="00DF048C" w:rsidP="00BA13B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048C">
              <w:rPr>
                <w:rFonts w:ascii="Times New Roman" w:hAnsi="Times New Roman"/>
                <w:b/>
                <w:sz w:val="24"/>
                <w:szCs w:val="24"/>
              </w:rPr>
              <w:t>Процедуры оценивания результатов обучения</w:t>
            </w:r>
          </w:p>
        </w:tc>
      </w:tr>
      <w:tr w:rsidR="00DF048C" w:rsidRPr="00DF048C" w:rsidTr="00BA13BC">
        <w:tc>
          <w:tcPr>
            <w:tcW w:w="1439" w:type="pct"/>
          </w:tcPr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F048C">
              <w:rPr>
                <w:rFonts w:ascii="Times New Roman" w:hAnsi="Times New Roman"/>
                <w:i/>
                <w:sz w:val="24"/>
                <w:szCs w:val="24"/>
              </w:rPr>
              <w:t xml:space="preserve">ПК-14 – </w:t>
            </w:r>
            <w:r w:rsidRPr="00DF048C">
              <w:rPr>
                <w:rFonts w:ascii="Times New Roman" w:hAnsi="Times New Roman"/>
                <w:sz w:val="24"/>
                <w:szCs w:val="24"/>
              </w:rPr>
              <w:t>Способность обосновать практическую целесообразность исследований, направленных на изучение различного рода социальных явлений, планировать и осуществлять исследование общественного мнения с использованием методов сбора и анализа социологической информации</w:t>
            </w:r>
          </w:p>
        </w:tc>
        <w:tc>
          <w:tcPr>
            <w:tcW w:w="2421" w:type="pct"/>
          </w:tcPr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48C">
              <w:rPr>
                <w:rFonts w:ascii="Times New Roman" w:hAnsi="Times New Roman"/>
                <w:i/>
                <w:sz w:val="24"/>
                <w:szCs w:val="24"/>
              </w:rPr>
              <w:t>Знать 1:</w:t>
            </w:r>
            <w:r w:rsidRPr="00DF048C">
              <w:rPr>
                <w:rFonts w:ascii="Times New Roman" w:hAnsi="Times New Roman"/>
                <w:sz w:val="24"/>
                <w:szCs w:val="24"/>
              </w:rPr>
              <w:t xml:space="preserve"> Механизмы функционирования разного рода социальных явлений</w:t>
            </w:r>
            <w:r w:rsidRPr="00DF048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48C">
              <w:rPr>
                <w:rFonts w:ascii="Times New Roman" w:hAnsi="Times New Roman"/>
                <w:i/>
                <w:sz w:val="24"/>
                <w:szCs w:val="24"/>
              </w:rPr>
              <w:t>Знать 2:</w:t>
            </w:r>
            <w:r w:rsidRPr="00DF048C">
              <w:rPr>
                <w:rFonts w:ascii="Times New Roman" w:hAnsi="Times New Roman"/>
                <w:sz w:val="24"/>
                <w:szCs w:val="24"/>
              </w:rPr>
              <w:t xml:space="preserve"> Основные методы сбора и анализа социологической информации</w:t>
            </w:r>
            <w:r w:rsidRPr="00DF048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48C">
              <w:rPr>
                <w:rFonts w:ascii="Times New Roman" w:hAnsi="Times New Roman"/>
                <w:i/>
                <w:sz w:val="24"/>
                <w:szCs w:val="24"/>
              </w:rPr>
              <w:t>Знать 3:</w:t>
            </w:r>
            <w:r w:rsidRPr="00DF048C">
              <w:rPr>
                <w:rFonts w:ascii="Times New Roman" w:hAnsi="Times New Roman"/>
                <w:sz w:val="24"/>
                <w:szCs w:val="24"/>
              </w:rPr>
              <w:t xml:space="preserve"> Подходы к планированию и осуществлению исследований общественного мнения</w:t>
            </w:r>
            <w:r w:rsidRPr="00DF048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48C">
              <w:rPr>
                <w:rFonts w:ascii="Times New Roman" w:hAnsi="Times New Roman"/>
                <w:i/>
                <w:sz w:val="24"/>
                <w:szCs w:val="24"/>
              </w:rPr>
              <w:t>Уметь 1:</w:t>
            </w:r>
            <w:r w:rsidRPr="00DF0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48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Обосновывать практическую целесообразность исследований, </w:t>
            </w:r>
            <w:r w:rsidRPr="00DF048C">
              <w:rPr>
                <w:rFonts w:ascii="Times New Roman" w:hAnsi="Times New Roman"/>
                <w:sz w:val="24"/>
                <w:szCs w:val="24"/>
              </w:rPr>
              <w:t>направленных на изучение различного рода социальных явлений</w:t>
            </w:r>
            <w:r w:rsidRPr="00DF048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48C">
              <w:rPr>
                <w:rFonts w:ascii="Times New Roman" w:hAnsi="Times New Roman"/>
                <w:i/>
                <w:sz w:val="24"/>
                <w:szCs w:val="24"/>
              </w:rPr>
              <w:t xml:space="preserve">Уметь 2: </w:t>
            </w:r>
            <w:r w:rsidRPr="00DF048C">
              <w:rPr>
                <w:rFonts w:ascii="Times New Roman" w:hAnsi="Times New Roman"/>
                <w:sz w:val="24"/>
                <w:szCs w:val="24"/>
              </w:rPr>
              <w:t>Планировать и осуществлять социологические исследования</w:t>
            </w:r>
            <w:r w:rsidRPr="00DF048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48C">
              <w:rPr>
                <w:rFonts w:ascii="Times New Roman" w:hAnsi="Times New Roman"/>
                <w:i/>
                <w:sz w:val="24"/>
                <w:szCs w:val="24"/>
              </w:rPr>
              <w:t>Уметь 3:</w:t>
            </w:r>
            <w:r w:rsidRPr="00DF048C">
              <w:rPr>
                <w:rFonts w:ascii="Times New Roman" w:hAnsi="Times New Roman"/>
                <w:sz w:val="24"/>
                <w:szCs w:val="24"/>
              </w:rPr>
              <w:t xml:space="preserve"> Использовать различные методы сбора и анализа социологической информации</w:t>
            </w:r>
            <w:r w:rsidRPr="00DF048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48C">
              <w:rPr>
                <w:rFonts w:ascii="Times New Roman" w:hAnsi="Times New Roman"/>
                <w:i/>
                <w:sz w:val="24"/>
                <w:szCs w:val="24"/>
              </w:rPr>
              <w:t>Владеть 1:</w:t>
            </w:r>
            <w:r w:rsidRPr="00DF048C">
              <w:rPr>
                <w:rFonts w:ascii="Times New Roman" w:hAnsi="Times New Roman"/>
                <w:sz w:val="24"/>
                <w:szCs w:val="24"/>
              </w:rPr>
              <w:t xml:space="preserve"> Навыками участия в социологических исследованиях</w:t>
            </w:r>
            <w:r w:rsidRPr="00DF048C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48C">
              <w:rPr>
                <w:rFonts w:ascii="Times New Roman" w:hAnsi="Times New Roman"/>
                <w:i/>
                <w:sz w:val="24"/>
                <w:szCs w:val="24"/>
              </w:rPr>
              <w:t>Владеть 2:</w:t>
            </w:r>
            <w:r w:rsidRPr="00DF048C">
              <w:rPr>
                <w:rFonts w:ascii="Times New Roman" w:hAnsi="Times New Roman"/>
                <w:sz w:val="24"/>
                <w:szCs w:val="24"/>
              </w:rPr>
              <w:t xml:space="preserve"> Способностью планировать и осуществлять исследования общественного мнения с использованием различных методов сбора и анализа социологической информации</w:t>
            </w:r>
            <w:r w:rsidRPr="00DF048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48C">
              <w:rPr>
                <w:rFonts w:ascii="Times New Roman" w:hAnsi="Times New Roman"/>
                <w:i/>
                <w:sz w:val="24"/>
                <w:szCs w:val="24"/>
              </w:rPr>
              <w:t>Владеть 3:</w:t>
            </w:r>
            <w:r w:rsidRPr="00DF048C">
              <w:rPr>
                <w:rFonts w:ascii="Times New Roman" w:hAnsi="Times New Roman"/>
                <w:sz w:val="24"/>
                <w:szCs w:val="24"/>
              </w:rPr>
              <w:t xml:space="preserve"> Навыками обоснования практической целесообразности исследований, направленных на изучение различного рода социальных явлений.</w:t>
            </w:r>
          </w:p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48C">
              <w:rPr>
                <w:rFonts w:ascii="Times New Roman" w:hAnsi="Times New Roman"/>
                <w:bCs/>
                <w:i/>
                <w:sz w:val="24"/>
                <w:szCs w:val="24"/>
              </w:rPr>
              <w:t>Мотивация 1:</w:t>
            </w:r>
            <w:r w:rsidRPr="00DF048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048C">
              <w:rPr>
                <w:rFonts w:ascii="Times New Roman" w:hAnsi="Times New Roman"/>
                <w:sz w:val="24"/>
                <w:szCs w:val="24"/>
              </w:rPr>
              <w:t>Готов планировать и осуществлять исследования общественного мнения</w:t>
            </w:r>
            <w:r w:rsidRPr="00DF048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48C">
              <w:rPr>
                <w:rFonts w:ascii="Times New Roman" w:hAnsi="Times New Roman"/>
                <w:bCs/>
                <w:i/>
                <w:sz w:val="24"/>
                <w:szCs w:val="24"/>
              </w:rPr>
              <w:t>Мотивация 2:</w:t>
            </w:r>
            <w:r w:rsidRPr="00DF048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F048C">
              <w:rPr>
                <w:rFonts w:ascii="Times New Roman" w:hAnsi="Times New Roman"/>
                <w:sz w:val="24"/>
                <w:szCs w:val="24"/>
              </w:rPr>
              <w:t>Готов использовать методы сбора и анализа социологической информации про изучении различного рода социальных явлений</w:t>
            </w:r>
            <w:r w:rsidRPr="00DF048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40" w:type="pct"/>
          </w:tcPr>
          <w:p w:rsidR="00DF048C" w:rsidRPr="00DF048C" w:rsidRDefault="00DF048C" w:rsidP="00DF04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48C">
              <w:rPr>
                <w:rFonts w:ascii="Times New Roman" w:hAnsi="Times New Roman"/>
                <w:sz w:val="24"/>
                <w:szCs w:val="24"/>
              </w:rPr>
              <w:t>Оценка выпол</w:t>
            </w:r>
            <w:r>
              <w:rPr>
                <w:rFonts w:ascii="Times New Roman" w:hAnsi="Times New Roman"/>
                <w:sz w:val="24"/>
                <w:szCs w:val="24"/>
              </w:rPr>
              <w:t>нения заданий по разделам 2, 4, итоговое собеседование</w:t>
            </w:r>
          </w:p>
        </w:tc>
      </w:tr>
    </w:tbl>
    <w:p w:rsidR="00DF048C" w:rsidRPr="00DF048C" w:rsidRDefault="00DF048C" w:rsidP="00DF048C">
      <w:pPr>
        <w:spacing w:after="0"/>
        <w:rPr>
          <w:rFonts w:ascii="Times New Roman" w:hAnsi="Times New Roman"/>
          <w:sz w:val="28"/>
          <w:szCs w:val="28"/>
        </w:rPr>
      </w:pPr>
    </w:p>
    <w:p w:rsidR="00DF048C" w:rsidRPr="00DF048C" w:rsidRDefault="00DF048C" w:rsidP="00DF048C">
      <w:pPr>
        <w:spacing w:after="0"/>
        <w:rPr>
          <w:rFonts w:ascii="Times New Roman" w:hAnsi="Times New Roman"/>
          <w:sz w:val="28"/>
          <w:szCs w:val="28"/>
        </w:rPr>
      </w:pPr>
    </w:p>
    <w:p w:rsidR="00223744" w:rsidRPr="00DB70E9" w:rsidRDefault="00223744" w:rsidP="00223744">
      <w:pPr>
        <w:pStyle w:val="1"/>
        <w:keepLines w:val="0"/>
        <w:spacing w:before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21" w:name="_Toc512426207"/>
      <w:r w:rsidRPr="00DB70E9">
        <w:rPr>
          <w:rFonts w:ascii="Times New Roman" w:eastAsia="Times New Roman" w:hAnsi="Times New Roman" w:cs="Times New Roman"/>
          <w:color w:val="auto"/>
          <w:sz w:val="32"/>
          <w:szCs w:val="32"/>
        </w:rPr>
        <w:lastRenderedPageBreak/>
        <w:t>ФОРМЫ КОНТРОЛЯ ЗНАНИЙ СТУДЕНТОВ</w:t>
      </w:r>
      <w:bookmarkEnd w:id="21"/>
    </w:p>
    <w:p w:rsidR="00223744" w:rsidRDefault="00223744" w:rsidP="00DF048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048C" w:rsidRPr="00DF048C" w:rsidRDefault="00DF048C" w:rsidP="00DF048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F048C">
        <w:rPr>
          <w:rFonts w:ascii="Times New Roman" w:hAnsi="Times New Roman"/>
          <w:sz w:val="28"/>
          <w:szCs w:val="28"/>
        </w:rPr>
        <w:t xml:space="preserve">Для получения </w:t>
      </w:r>
      <w:proofErr w:type="gramStart"/>
      <w:r w:rsidRPr="00DF048C">
        <w:rPr>
          <w:rFonts w:ascii="Times New Roman" w:hAnsi="Times New Roman"/>
          <w:sz w:val="28"/>
          <w:szCs w:val="28"/>
        </w:rPr>
        <w:t>зачета</w:t>
      </w:r>
      <w:proofErr w:type="gramEnd"/>
      <w:r w:rsidRPr="00DF048C">
        <w:rPr>
          <w:rFonts w:ascii="Times New Roman" w:hAnsi="Times New Roman"/>
          <w:sz w:val="28"/>
          <w:szCs w:val="28"/>
        </w:rPr>
        <w:t xml:space="preserve"> по дисциплине обучающиеся должны представить отчет (в письменной форме или в виде устного доклада) по 3 из 5 заданий для самостоятельной работы. В случае необходимости дополнительного выяснения уровня компетенций обучающегося может быть проведено индивидуальное собеседование по нижеследующим вопросам. </w:t>
      </w:r>
    </w:p>
    <w:p w:rsidR="00DF048C" w:rsidRPr="00DF048C" w:rsidRDefault="00DF048C" w:rsidP="00DF048C">
      <w:pPr>
        <w:spacing w:after="0"/>
        <w:rPr>
          <w:rFonts w:ascii="Times New Roman" w:hAnsi="Times New Roman"/>
          <w:sz w:val="28"/>
          <w:szCs w:val="28"/>
        </w:rPr>
      </w:pPr>
      <w:r w:rsidRPr="00DF048C">
        <w:rPr>
          <w:rFonts w:ascii="Times New Roman" w:hAnsi="Times New Roman"/>
          <w:sz w:val="28"/>
          <w:szCs w:val="28"/>
        </w:rPr>
        <w:t>Вопросы для индивидуального собеседования</w:t>
      </w:r>
    </w:p>
    <w:p w:rsidR="00DF048C" w:rsidRPr="00DF048C" w:rsidRDefault="00DF048C" w:rsidP="00DF048C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DF048C">
        <w:rPr>
          <w:rFonts w:ascii="Times New Roman" w:hAnsi="Times New Roman"/>
          <w:sz w:val="28"/>
          <w:szCs w:val="28"/>
        </w:rPr>
        <w:t>Понятие системы, ее характерные черты и свойства.</w:t>
      </w:r>
    </w:p>
    <w:p w:rsidR="00DF048C" w:rsidRPr="00DF048C" w:rsidRDefault="00DF048C" w:rsidP="00DF048C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DF048C">
        <w:rPr>
          <w:rFonts w:ascii="Times New Roman" w:hAnsi="Times New Roman"/>
          <w:sz w:val="28"/>
          <w:szCs w:val="28"/>
        </w:rPr>
        <w:t xml:space="preserve">Классификация систем. </w:t>
      </w:r>
    </w:p>
    <w:p w:rsidR="00DF048C" w:rsidRPr="00DF048C" w:rsidRDefault="00DF048C" w:rsidP="00DF048C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DF048C">
        <w:rPr>
          <w:rFonts w:ascii="Times New Roman" w:hAnsi="Times New Roman"/>
          <w:sz w:val="28"/>
          <w:szCs w:val="28"/>
        </w:rPr>
        <w:t>Принципы системного анализа.</w:t>
      </w:r>
    </w:p>
    <w:p w:rsidR="00DF048C" w:rsidRPr="00DF048C" w:rsidRDefault="00DF048C" w:rsidP="00DF048C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DF048C">
        <w:rPr>
          <w:rFonts w:ascii="Times New Roman" w:hAnsi="Times New Roman"/>
          <w:sz w:val="28"/>
          <w:szCs w:val="28"/>
        </w:rPr>
        <w:t>Общая характеристика социальных систем.</w:t>
      </w:r>
    </w:p>
    <w:p w:rsidR="00DF048C" w:rsidRPr="00DF048C" w:rsidRDefault="00DF048C" w:rsidP="00DF048C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DF048C">
        <w:rPr>
          <w:rFonts w:ascii="Times New Roman" w:hAnsi="Times New Roman"/>
          <w:sz w:val="28"/>
          <w:szCs w:val="28"/>
        </w:rPr>
        <w:t xml:space="preserve">Основные положения социокультурного анализа </w:t>
      </w:r>
      <w:proofErr w:type="spellStart"/>
      <w:r w:rsidRPr="00DF048C">
        <w:rPr>
          <w:rFonts w:ascii="Times New Roman" w:hAnsi="Times New Roman"/>
          <w:sz w:val="28"/>
          <w:szCs w:val="28"/>
        </w:rPr>
        <w:t>П.Сорокина</w:t>
      </w:r>
      <w:proofErr w:type="spellEnd"/>
      <w:r w:rsidRPr="00DF048C">
        <w:rPr>
          <w:rFonts w:ascii="Times New Roman" w:hAnsi="Times New Roman"/>
          <w:sz w:val="28"/>
          <w:szCs w:val="28"/>
        </w:rPr>
        <w:t>.</w:t>
      </w:r>
    </w:p>
    <w:p w:rsidR="00DF048C" w:rsidRPr="00DF048C" w:rsidRDefault="00DF048C" w:rsidP="00DF048C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DF048C">
        <w:rPr>
          <w:rFonts w:ascii="Times New Roman" w:hAnsi="Times New Roman"/>
          <w:sz w:val="28"/>
          <w:szCs w:val="28"/>
        </w:rPr>
        <w:t xml:space="preserve">Структурно-функциональный подход Т. </w:t>
      </w:r>
      <w:proofErr w:type="spellStart"/>
      <w:r w:rsidRPr="00DF048C">
        <w:rPr>
          <w:rFonts w:ascii="Times New Roman" w:hAnsi="Times New Roman"/>
          <w:sz w:val="28"/>
          <w:szCs w:val="28"/>
        </w:rPr>
        <w:t>Парсонса</w:t>
      </w:r>
      <w:proofErr w:type="spellEnd"/>
    </w:p>
    <w:p w:rsidR="00DF048C" w:rsidRPr="00DF048C" w:rsidRDefault="00DF048C" w:rsidP="00DF048C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DF048C">
        <w:rPr>
          <w:rFonts w:ascii="Times New Roman" w:hAnsi="Times New Roman"/>
          <w:sz w:val="28"/>
          <w:szCs w:val="28"/>
        </w:rPr>
        <w:t xml:space="preserve">Системный подход </w:t>
      </w:r>
      <w:proofErr w:type="spellStart"/>
      <w:r w:rsidRPr="00DF048C">
        <w:rPr>
          <w:rFonts w:ascii="Times New Roman" w:hAnsi="Times New Roman"/>
          <w:sz w:val="28"/>
          <w:szCs w:val="28"/>
        </w:rPr>
        <w:t>Н.Лумана</w:t>
      </w:r>
      <w:proofErr w:type="spellEnd"/>
      <w:r w:rsidRPr="00DF048C">
        <w:rPr>
          <w:rFonts w:ascii="Times New Roman" w:hAnsi="Times New Roman"/>
          <w:sz w:val="28"/>
          <w:szCs w:val="28"/>
        </w:rPr>
        <w:t xml:space="preserve"> </w:t>
      </w:r>
    </w:p>
    <w:p w:rsidR="00DF048C" w:rsidRPr="00DF048C" w:rsidRDefault="00DF048C" w:rsidP="00DF048C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DF048C">
        <w:rPr>
          <w:rFonts w:ascii="Times New Roman" w:hAnsi="Times New Roman"/>
          <w:sz w:val="28"/>
          <w:szCs w:val="28"/>
        </w:rPr>
        <w:t xml:space="preserve">Специфика общества как системы. </w:t>
      </w:r>
    </w:p>
    <w:p w:rsidR="00DF048C" w:rsidRPr="00DF048C" w:rsidRDefault="00DF048C" w:rsidP="00DF048C">
      <w:pPr>
        <w:numPr>
          <w:ilvl w:val="0"/>
          <w:numId w:val="10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DF048C">
        <w:rPr>
          <w:rFonts w:ascii="Times New Roman" w:hAnsi="Times New Roman"/>
          <w:bCs/>
          <w:sz w:val="28"/>
          <w:szCs w:val="28"/>
        </w:rPr>
        <w:t>Организация как система, ее функции</w:t>
      </w:r>
    </w:p>
    <w:p w:rsidR="00DF048C" w:rsidRPr="00DF048C" w:rsidRDefault="00DF048C" w:rsidP="00DF048C">
      <w:pPr>
        <w:numPr>
          <w:ilvl w:val="0"/>
          <w:numId w:val="10"/>
        </w:numPr>
        <w:spacing w:after="0"/>
        <w:rPr>
          <w:rFonts w:ascii="Times New Roman" w:hAnsi="Times New Roman"/>
          <w:iCs/>
          <w:sz w:val="28"/>
          <w:szCs w:val="28"/>
        </w:rPr>
      </w:pPr>
      <w:r w:rsidRPr="00DF048C">
        <w:rPr>
          <w:rFonts w:ascii="Times New Roman" w:hAnsi="Times New Roman"/>
          <w:iCs/>
          <w:sz w:val="28"/>
          <w:szCs w:val="28"/>
        </w:rPr>
        <w:t>Понятие социального процесса, формы социальных процессов.</w:t>
      </w:r>
    </w:p>
    <w:p w:rsidR="00DF048C" w:rsidRPr="00DF048C" w:rsidRDefault="00DF048C" w:rsidP="00DF048C">
      <w:pPr>
        <w:numPr>
          <w:ilvl w:val="0"/>
          <w:numId w:val="10"/>
        </w:numPr>
        <w:spacing w:after="0"/>
        <w:rPr>
          <w:rFonts w:ascii="Times New Roman" w:hAnsi="Times New Roman"/>
          <w:iCs/>
          <w:sz w:val="28"/>
          <w:szCs w:val="28"/>
        </w:rPr>
      </w:pPr>
      <w:r w:rsidRPr="00DF048C">
        <w:rPr>
          <w:rFonts w:ascii="Times New Roman" w:hAnsi="Times New Roman"/>
          <w:iCs/>
          <w:sz w:val="28"/>
          <w:szCs w:val="28"/>
        </w:rPr>
        <w:t>Социальные процессы в общественном сознании.</w:t>
      </w:r>
    </w:p>
    <w:p w:rsidR="00DF048C" w:rsidRPr="00DF048C" w:rsidRDefault="00DF048C" w:rsidP="00DF048C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DF048C">
        <w:rPr>
          <w:rFonts w:ascii="Times New Roman" w:hAnsi="Times New Roman"/>
          <w:sz w:val="28"/>
          <w:szCs w:val="28"/>
        </w:rPr>
        <w:t>Стадии социальных изменений.</w:t>
      </w:r>
    </w:p>
    <w:p w:rsidR="00DF048C" w:rsidRPr="00DF048C" w:rsidRDefault="00DF048C" w:rsidP="00DF048C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DF048C">
        <w:rPr>
          <w:rFonts w:ascii="Times New Roman" w:hAnsi="Times New Roman"/>
          <w:sz w:val="28"/>
          <w:szCs w:val="28"/>
        </w:rPr>
        <w:t xml:space="preserve"> Время как аспект социальных изменений</w:t>
      </w:r>
    </w:p>
    <w:p w:rsidR="00DF048C" w:rsidRPr="00DF048C" w:rsidRDefault="00DF048C" w:rsidP="00DF048C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DF048C">
        <w:rPr>
          <w:rFonts w:ascii="Times New Roman" w:hAnsi="Times New Roman"/>
          <w:sz w:val="28"/>
          <w:szCs w:val="28"/>
        </w:rPr>
        <w:t xml:space="preserve"> Идея прогресс как одна из форм социальных изменений </w:t>
      </w:r>
    </w:p>
    <w:p w:rsidR="00DF048C" w:rsidRPr="00DF048C" w:rsidRDefault="00DF048C" w:rsidP="00DF048C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DF048C">
        <w:rPr>
          <w:rFonts w:ascii="Times New Roman" w:hAnsi="Times New Roman"/>
          <w:sz w:val="28"/>
          <w:szCs w:val="28"/>
        </w:rPr>
        <w:t>Революция как механизм социальных изменений</w:t>
      </w:r>
    </w:p>
    <w:p w:rsidR="00DF048C" w:rsidRPr="00DF048C" w:rsidRDefault="00DF048C" w:rsidP="00DF048C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DF048C">
        <w:rPr>
          <w:rFonts w:ascii="Times New Roman" w:hAnsi="Times New Roman"/>
          <w:sz w:val="28"/>
          <w:szCs w:val="28"/>
        </w:rPr>
        <w:t>Идеи как движущая сила изменений.</w:t>
      </w:r>
    </w:p>
    <w:p w:rsidR="00DF048C" w:rsidRPr="00DF048C" w:rsidRDefault="00DF048C" w:rsidP="00DF048C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DF048C">
        <w:rPr>
          <w:rFonts w:ascii="Times New Roman" w:hAnsi="Times New Roman"/>
          <w:sz w:val="28"/>
          <w:szCs w:val="28"/>
        </w:rPr>
        <w:t>Роль личности в социальных изменениях.</w:t>
      </w:r>
    </w:p>
    <w:p w:rsidR="00DF048C" w:rsidRPr="00DF048C" w:rsidRDefault="00DF048C" w:rsidP="00DF048C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DF048C">
        <w:rPr>
          <w:rFonts w:ascii="Times New Roman" w:hAnsi="Times New Roman"/>
          <w:sz w:val="28"/>
          <w:szCs w:val="28"/>
        </w:rPr>
        <w:t>Социальные движения как фактор социальных изменений</w:t>
      </w:r>
    </w:p>
    <w:p w:rsidR="00DF048C" w:rsidRPr="00DF048C" w:rsidRDefault="00DF048C" w:rsidP="00DF048C">
      <w:pPr>
        <w:spacing w:after="0"/>
        <w:rPr>
          <w:rFonts w:ascii="Times New Roman" w:hAnsi="Times New Roman"/>
          <w:sz w:val="28"/>
          <w:szCs w:val="28"/>
        </w:rPr>
      </w:pPr>
    </w:p>
    <w:p w:rsidR="00DF048C" w:rsidRPr="00DF048C" w:rsidRDefault="00DF048C" w:rsidP="00DF04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048C">
        <w:rPr>
          <w:rFonts w:ascii="Times New Roman" w:hAnsi="Times New Roman"/>
          <w:sz w:val="28"/>
          <w:szCs w:val="28"/>
        </w:rPr>
        <w:t xml:space="preserve">Методические материалы, определяющие процедуры оценивания представлены в УМП </w:t>
      </w:r>
      <w:r w:rsidRPr="00DF048C">
        <w:rPr>
          <w:rFonts w:ascii="Times New Roman" w:hAnsi="Times New Roman"/>
          <w:i/>
          <w:sz w:val="28"/>
          <w:szCs w:val="28"/>
        </w:rPr>
        <w:t xml:space="preserve">Петрова И.Э., Орлов А.В.  </w:t>
      </w:r>
      <w:r w:rsidRPr="00DF048C">
        <w:rPr>
          <w:rFonts w:ascii="Times New Roman" w:hAnsi="Times New Roman"/>
          <w:sz w:val="28"/>
          <w:szCs w:val="28"/>
        </w:rPr>
        <w:t xml:space="preserve">Оценка </w:t>
      </w:r>
      <w:proofErr w:type="spellStart"/>
      <w:r w:rsidRPr="00DF048C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DF048C">
        <w:rPr>
          <w:rFonts w:ascii="Times New Roman" w:hAnsi="Times New Roman"/>
          <w:sz w:val="28"/>
          <w:szCs w:val="28"/>
        </w:rPr>
        <w:t xml:space="preserve"> компетенций. – Н. Новгород: Нижегородский госуниверситет, 2015. – 49 с.</w:t>
      </w:r>
    </w:p>
    <w:p w:rsidR="001715F5" w:rsidRDefault="001715F5" w:rsidP="001715F5">
      <w:pPr>
        <w:spacing w:after="0"/>
        <w:rPr>
          <w:rFonts w:ascii="Times New Roman" w:hAnsi="Times New Roman"/>
          <w:sz w:val="28"/>
          <w:szCs w:val="28"/>
        </w:rPr>
      </w:pPr>
    </w:p>
    <w:p w:rsidR="000E005A" w:rsidRDefault="000E00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F048C" w:rsidRPr="000E005A" w:rsidRDefault="000E005A" w:rsidP="000E005A">
      <w:pPr>
        <w:pStyle w:val="1"/>
        <w:keepLines w:val="0"/>
        <w:spacing w:before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22" w:name="_Toc512426208"/>
      <w:r w:rsidRPr="000E005A">
        <w:rPr>
          <w:rFonts w:ascii="Times New Roman" w:eastAsia="Times New Roman" w:hAnsi="Times New Roman" w:cs="Times New Roman"/>
          <w:color w:val="auto"/>
          <w:sz w:val="32"/>
          <w:szCs w:val="32"/>
        </w:rPr>
        <w:lastRenderedPageBreak/>
        <w:t>УЧЕБНО-МЕТОДИЧЕСКОЕ И ИНФОРМАЦИОННОЕ ОБЕСПЕЧЕНИЕ ДИСЦИПЛИНЫ</w:t>
      </w:r>
      <w:bookmarkEnd w:id="22"/>
    </w:p>
    <w:p w:rsidR="000E005A" w:rsidRPr="000E005A" w:rsidRDefault="000E005A" w:rsidP="000E005A">
      <w:pPr>
        <w:spacing w:after="0"/>
        <w:rPr>
          <w:rFonts w:ascii="Times New Roman" w:hAnsi="Times New Roman"/>
          <w:sz w:val="28"/>
          <w:szCs w:val="28"/>
        </w:rPr>
      </w:pPr>
    </w:p>
    <w:p w:rsidR="000E005A" w:rsidRPr="000E005A" w:rsidRDefault="000E005A" w:rsidP="000E005A">
      <w:pPr>
        <w:spacing w:after="0"/>
        <w:rPr>
          <w:rFonts w:ascii="Times New Roman" w:hAnsi="Times New Roman"/>
          <w:sz w:val="28"/>
          <w:szCs w:val="28"/>
        </w:rPr>
      </w:pPr>
      <w:r w:rsidRPr="000E005A">
        <w:rPr>
          <w:rFonts w:ascii="Times New Roman" w:hAnsi="Times New Roman"/>
          <w:sz w:val="28"/>
          <w:szCs w:val="28"/>
        </w:rPr>
        <w:t>а) основная литература:</w:t>
      </w:r>
    </w:p>
    <w:p w:rsidR="000E005A" w:rsidRPr="000E005A" w:rsidRDefault="000E005A" w:rsidP="000E005A">
      <w:pPr>
        <w:numPr>
          <w:ilvl w:val="1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0E005A">
        <w:rPr>
          <w:rFonts w:ascii="Times New Roman" w:hAnsi="Times New Roman"/>
          <w:iCs/>
          <w:sz w:val="28"/>
          <w:szCs w:val="28"/>
        </w:rPr>
        <w:t xml:space="preserve">Алексеева, М. Б. </w:t>
      </w:r>
      <w:r w:rsidRPr="000E005A">
        <w:rPr>
          <w:rFonts w:ascii="Times New Roman" w:hAnsi="Times New Roman"/>
          <w:sz w:val="28"/>
          <w:szCs w:val="28"/>
        </w:rPr>
        <w:t>Теория систем и системный анализ</w:t>
      </w:r>
      <w:proofErr w:type="gramStart"/>
      <w:r w:rsidRPr="000E005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E005A">
        <w:rPr>
          <w:rFonts w:ascii="Times New Roman" w:hAnsi="Times New Roman"/>
          <w:sz w:val="28"/>
          <w:szCs w:val="28"/>
        </w:rPr>
        <w:t xml:space="preserve"> учебник и практикум для академического </w:t>
      </w:r>
      <w:proofErr w:type="spellStart"/>
      <w:r w:rsidRPr="000E005A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0E005A">
        <w:rPr>
          <w:rFonts w:ascii="Times New Roman" w:hAnsi="Times New Roman"/>
          <w:sz w:val="28"/>
          <w:szCs w:val="28"/>
        </w:rPr>
        <w:t xml:space="preserve"> / М. Б. Алексеева, П. П. Ветренко. — М.</w:t>
      </w:r>
      <w:proofErr w:type="gramStart"/>
      <w:r w:rsidRPr="000E005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E005A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0E005A">
        <w:rPr>
          <w:rFonts w:ascii="Times New Roman" w:hAnsi="Times New Roman"/>
          <w:sz w:val="28"/>
          <w:szCs w:val="28"/>
        </w:rPr>
        <w:t>Юрайт</w:t>
      </w:r>
      <w:proofErr w:type="spellEnd"/>
      <w:r w:rsidRPr="000E005A">
        <w:rPr>
          <w:rFonts w:ascii="Times New Roman" w:hAnsi="Times New Roman"/>
          <w:sz w:val="28"/>
          <w:szCs w:val="28"/>
        </w:rPr>
        <w:t xml:space="preserve">, 2017. — 304 с. — (Серия : Бакалавр. </w:t>
      </w:r>
      <w:proofErr w:type="gramStart"/>
      <w:r w:rsidRPr="000E005A">
        <w:rPr>
          <w:rFonts w:ascii="Times New Roman" w:hAnsi="Times New Roman"/>
          <w:sz w:val="28"/>
          <w:szCs w:val="28"/>
        </w:rPr>
        <w:t>Академический курс).</w:t>
      </w:r>
      <w:proofErr w:type="gramEnd"/>
      <w:r w:rsidRPr="000E005A">
        <w:rPr>
          <w:rFonts w:ascii="Times New Roman" w:hAnsi="Times New Roman"/>
          <w:sz w:val="28"/>
          <w:szCs w:val="28"/>
        </w:rPr>
        <w:t xml:space="preserve"> — ISBN 978-5-534-00636-0 </w:t>
      </w:r>
      <w:hyperlink r:id="rId11" w:history="1">
        <w:r w:rsidRPr="000E005A">
          <w:rPr>
            <w:rStyle w:val="ae"/>
            <w:rFonts w:ascii="Times New Roman" w:hAnsi="Times New Roman"/>
            <w:sz w:val="28"/>
            <w:szCs w:val="28"/>
          </w:rPr>
          <w:t>https://biblio-online.ru/book/B791EB3D-7CD9-48A7-B7DD-BEB4670DB29E</w:t>
        </w:r>
      </w:hyperlink>
      <w:r w:rsidRPr="000E005A">
        <w:rPr>
          <w:rFonts w:ascii="Times New Roman" w:hAnsi="Times New Roman"/>
          <w:sz w:val="28"/>
          <w:szCs w:val="28"/>
        </w:rPr>
        <w:t xml:space="preserve"> </w:t>
      </w:r>
    </w:p>
    <w:p w:rsidR="000E005A" w:rsidRPr="000E005A" w:rsidRDefault="000E005A" w:rsidP="000E005A">
      <w:pPr>
        <w:spacing w:after="0"/>
        <w:rPr>
          <w:rFonts w:ascii="Times New Roman" w:hAnsi="Times New Roman"/>
          <w:sz w:val="28"/>
          <w:szCs w:val="28"/>
        </w:rPr>
      </w:pPr>
    </w:p>
    <w:p w:rsidR="000E005A" w:rsidRPr="000E005A" w:rsidRDefault="000E005A" w:rsidP="000E005A">
      <w:pPr>
        <w:spacing w:after="0"/>
        <w:rPr>
          <w:rFonts w:ascii="Times New Roman" w:hAnsi="Times New Roman"/>
          <w:sz w:val="28"/>
          <w:szCs w:val="28"/>
        </w:rPr>
      </w:pPr>
      <w:r w:rsidRPr="000E005A">
        <w:rPr>
          <w:rFonts w:ascii="Times New Roman" w:hAnsi="Times New Roman"/>
          <w:sz w:val="28"/>
          <w:szCs w:val="28"/>
        </w:rPr>
        <w:t>б) дополнительная литература:</w:t>
      </w:r>
    </w:p>
    <w:p w:rsidR="000E005A" w:rsidRPr="000E005A" w:rsidRDefault="000E005A" w:rsidP="000E005A">
      <w:pPr>
        <w:numPr>
          <w:ilvl w:val="1"/>
          <w:numId w:val="12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0E005A">
        <w:rPr>
          <w:rFonts w:ascii="Times New Roman" w:hAnsi="Times New Roman"/>
          <w:sz w:val="28"/>
          <w:szCs w:val="28"/>
        </w:rPr>
        <w:t>Левенчук</w:t>
      </w:r>
      <w:proofErr w:type="spellEnd"/>
      <w:r w:rsidRPr="000E005A">
        <w:rPr>
          <w:rFonts w:ascii="Times New Roman" w:hAnsi="Times New Roman"/>
          <w:sz w:val="28"/>
          <w:szCs w:val="28"/>
        </w:rPr>
        <w:t xml:space="preserve"> А. и др. Системно</w:t>
      </w:r>
      <w:r w:rsidR="005A063A">
        <w:rPr>
          <w:rFonts w:ascii="Times New Roman" w:hAnsi="Times New Roman"/>
          <w:sz w:val="28"/>
          <w:szCs w:val="28"/>
        </w:rPr>
        <w:t>-</w:t>
      </w:r>
      <w:bookmarkStart w:id="23" w:name="_GoBack"/>
      <w:bookmarkEnd w:id="23"/>
      <w:r w:rsidRPr="000E005A">
        <w:rPr>
          <w:rFonts w:ascii="Times New Roman" w:hAnsi="Times New Roman"/>
          <w:sz w:val="28"/>
          <w:szCs w:val="28"/>
        </w:rPr>
        <w:t xml:space="preserve">инженерное мышление. </w:t>
      </w:r>
      <w:hyperlink r:id="rId12" w:history="1">
        <w:r w:rsidRPr="000E005A">
          <w:rPr>
            <w:rStyle w:val="ae"/>
            <w:rFonts w:ascii="Times New Roman" w:hAnsi="Times New Roman"/>
            <w:sz w:val="28"/>
            <w:szCs w:val="28"/>
          </w:rPr>
          <w:t>http://techinvestlab.ru/files/systems_engineering_thinking/systems_engineering_thinking_2015.pdf</w:t>
        </w:r>
      </w:hyperlink>
      <w:r w:rsidRPr="000E005A">
        <w:rPr>
          <w:rFonts w:ascii="Times New Roman" w:hAnsi="Times New Roman"/>
          <w:sz w:val="28"/>
          <w:szCs w:val="28"/>
        </w:rPr>
        <w:t xml:space="preserve"> </w:t>
      </w:r>
    </w:p>
    <w:p w:rsidR="000E005A" w:rsidRPr="000E005A" w:rsidRDefault="000E005A" w:rsidP="000E005A">
      <w:pPr>
        <w:numPr>
          <w:ilvl w:val="1"/>
          <w:numId w:val="12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0E005A">
        <w:rPr>
          <w:rFonts w:ascii="Times New Roman" w:hAnsi="Times New Roman"/>
          <w:sz w:val="28"/>
          <w:szCs w:val="28"/>
        </w:rPr>
        <w:t>Левенчук</w:t>
      </w:r>
      <w:proofErr w:type="spellEnd"/>
      <w:r w:rsidRPr="000E005A">
        <w:rPr>
          <w:rFonts w:ascii="Times New Roman" w:hAnsi="Times New Roman"/>
          <w:sz w:val="28"/>
          <w:szCs w:val="28"/>
        </w:rPr>
        <w:t xml:space="preserve"> А. и др.  Системное мышление. Материалы учебного курса </w:t>
      </w:r>
      <w:hyperlink r:id="rId13" w:history="1">
        <w:r w:rsidRPr="000E005A">
          <w:rPr>
            <w:rStyle w:val="ae"/>
            <w:rFonts w:ascii="Times New Roman" w:hAnsi="Times New Roman"/>
            <w:sz w:val="28"/>
            <w:szCs w:val="28"/>
          </w:rPr>
          <w:t>http://system-school.ru/wp-content/uploads/2016/11/system_thinking_11nov2016.pdf</w:t>
        </w:r>
      </w:hyperlink>
      <w:r w:rsidRPr="000E005A">
        <w:rPr>
          <w:rFonts w:ascii="Times New Roman" w:hAnsi="Times New Roman"/>
          <w:sz w:val="28"/>
          <w:szCs w:val="28"/>
        </w:rPr>
        <w:t xml:space="preserve"> </w:t>
      </w:r>
    </w:p>
    <w:p w:rsidR="000E005A" w:rsidRPr="000E005A" w:rsidRDefault="000E005A" w:rsidP="000E005A">
      <w:pPr>
        <w:numPr>
          <w:ilvl w:val="1"/>
          <w:numId w:val="12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0E005A">
        <w:rPr>
          <w:rFonts w:ascii="Times New Roman" w:hAnsi="Times New Roman"/>
          <w:sz w:val="28"/>
          <w:szCs w:val="28"/>
        </w:rPr>
        <w:t>Левенчук</w:t>
      </w:r>
      <w:proofErr w:type="spellEnd"/>
      <w:r w:rsidRPr="000E005A">
        <w:rPr>
          <w:rFonts w:ascii="Times New Roman" w:hAnsi="Times New Roman"/>
          <w:sz w:val="28"/>
          <w:szCs w:val="28"/>
        </w:rPr>
        <w:t xml:space="preserve"> А. и др. Материалы базового курса «Основы системного подхода в менеджменте и инженерии» </w:t>
      </w:r>
      <w:hyperlink r:id="rId14" w:history="1">
        <w:r w:rsidRPr="000E005A">
          <w:rPr>
            <w:rStyle w:val="ae"/>
            <w:rFonts w:ascii="Times New Roman" w:hAnsi="Times New Roman"/>
            <w:sz w:val="28"/>
            <w:szCs w:val="28"/>
          </w:rPr>
          <w:t>http://system-school.ru/material-bazovogo-kursa-osnov-sistemnogo-podhoda-v-menedzhmente-i-inzhenerii/</w:t>
        </w:r>
      </w:hyperlink>
      <w:r w:rsidRPr="000E005A">
        <w:rPr>
          <w:rFonts w:ascii="Times New Roman" w:hAnsi="Times New Roman"/>
          <w:sz w:val="28"/>
          <w:szCs w:val="28"/>
        </w:rPr>
        <w:t xml:space="preserve"> </w:t>
      </w:r>
    </w:p>
    <w:p w:rsidR="000E005A" w:rsidRPr="000E005A" w:rsidRDefault="000E005A" w:rsidP="000E005A">
      <w:pPr>
        <w:spacing w:after="0"/>
        <w:rPr>
          <w:rFonts w:ascii="Times New Roman" w:hAnsi="Times New Roman"/>
          <w:sz w:val="28"/>
          <w:szCs w:val="28"/>
        </w:rPr>
      </w:pPr>
    </w:p>
    <w:p w:rsidR="000E005A" w:rsidRPr="000E005A" w:rsidRDefault="000E005A" w:rsidP="000E005A">
      <w:pPr>
        <w:spacing w:after="0"/>
        <w:rPr>
          <w:rFonts w:ascii="Times New Roman" w:hAnsi="Times New Roman"/>
          <w:sz w:val="28"/>
          <w:szCs w:val="28"/>
        </w:rPr>
      </w:pPr>
      <w:r w:rsidRPr="000E005A">
        <w:rPr>
          <w:rFonts w:ascii="Times New Roman" w:hAnsi="Times New Roman"/>
          <w:sz w:val="28"/>
          <w:szCs w:val="28"/>
        </w:rPr>
        <w:t>в) программное обеспечение и Интернет-ресурсы</w:t>
      </w:r>
    </w:p>
    <w:p w:rsidR="000E005A" w:rsidRPr="000E005A" w:rsidRDefault="000E005A" w:rsidP="000E005A">
      <w:pPr>
        <w:numPr>
          <w:ilvl w:val="1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 w:rsidRPr="000E005A">
        <w:rPr>
          <w:rFonts w:ascii="Times New Roman" w:hAnsi="Times New Roman"/>
          <w:sz w:val="28"/>
          <w:szCs w:val="28"/>
        </w:rPr>
        <w:t xml:space="preserve">Видеоматериалы канала «Школа системного менеджмента» </w:t>
      </w:r>
      <w:hyperlink r:id="rId15" w:history="1">
        <w:r w:rsidRPr="000E005A">
          <w:rPr>
            <w:rStyle w:val="ae"/>
            <w:rFonts w:ascii="Times New Roman" w:hAnsi="Times New Roman"/>
            <w:sz w:val="28"/>
            <w:szCs w:val="28"/>
          </w:rPr>
          <w:t>https://www.youtube.com/channel/UCJ0Uq_WB7GLmY-NTz2oFoUQ</w:t>
        </w:r>
      </w:hyperlink>
      <w:r w:rsidRPr="000E005A">
        <w:rPr>
          <w:rFonts w:ascii="Times New Roman" w:hAnsi="Times New Roman"/>
          <w:sz w:val="28"/>
          <w:szCs w:val="28"/>
        </w:rPr>
        <w:t xml:space="preserve"> </w:t>
      </w:r>
    </w:p>
    <w:p w:rsidR="000E005A" w:rsidRPr="000E005A" w:rsidRDefault="000E005A" w:rsidP="000E005A">
      <w:pPr>
        <w:numPr>
          <w:ilvl w:val="1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 w:rsidRPr="000E005A">
        <w:rPr>
          <w:rFonts w:ascii="Times New Roman" w:hAnsi="Times New Roman"/>
          <w:sz w:val="28"/>
          <w:szCs w:val="28"/>
        </w:rPr>
        <w:t xml:space="preserve">Видеоматериалы канала </w:t>
      </w:r>
      <w:r w:rsidRPr="000E005A">
        <w:rPr>
          <w:rFonts w:ascii="Times New Roman" w:hAnsi="Times New Roman"/>
          <w:sz w:val="28"/>
          <w:szCs w:val="28"/>
          <w:lang w:val="en-US"/>
        </w:rPr>
        <w:t>Complexity</w:t>
      </w:r>
      <w:r w:rsidRPr="000E005A">
        <w:rPr>
          <w:rFonts w:ascii="Times New Roman" w:hAnsi="Times New Roman"/>
          <w:sz w:val="28"/>
          <w:szCs w:val="28"/>
        </w:rPr>
        <w:t xml:space="preserve"> </w:t>
      </w:r>
      <w:r w:rsidRPr="000E005A">
        <w:rPr>
          <w:rFonts w:ascii="Times New Roman" w:hAnsi="Times New Roman"/>
          <w:sz w:val="28"/>
          <w:szCs w:val="28"/>
          <w:lang w:val="en-US"/>
        </w:rPr>
        <w:t>Labs</w:t>
      </w:r>
      <w:r w:rsidRPr="000E005A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Pr="000E005A">
          <w:rPr>
            <w:rStyle w:val="ae"/>
            <w:rFonts w:ascii="Times New Roman" w:hAnsi="Times New Roman"/>
            <w:sz w:val="28"/>
            <w:szCs w:val="28"/>
            <w:lang w:val="en-US"/>
          </w:rPr>
          <w:t>https</w:t>
        </w:r>
        <w:r w:rsidRPr="000E005A">
          <w:rPr>
            <w:rStyle w:val="ae"/>
            <w:rFonts w:ascii="Times New Roman" w:hAnsi="Times New Roman"/>
            <w:sz w:val="28"/>
            <w:szCs w:val="28"/>
          </w:rPr>
          <w:t>://</w:t>
        </w:r>
        <w:r w:rsidRPr="000E005A">
          <w:rPr>
            <w:rStyle w:val="ae"/>
            <w:rFonts w:ascii="Times New Roman" w:hAnsi="Times New Roman"/>
            <w:sz w:val="28"/>
            <w:szCs w:val="28"/>
            <w:lang w:val="en-US"/>
          </w:rPr>
          <w:t>www</w:t>
        </w:r>
        <w:r w:rsidRPr="000E005A">
          <w:rPr>
            <w:rStyle w:val="ae"/>
            <w:rFonts w:ascii="Times New Roman" w:hAnsi="Times New Roman"/>
            <w:sz w:val="28"/>
            <w:szCs w:val="28"/>
          </w:rPr>
          <w:t>.</w:t>
        </w:r>
        <w:proofErr w:type="spellStart"/>
        <w:r w:rsidRPr="000E005A">
          <w:rPr>
            <w:rStyle w:val="ae"/>
            <w:rFonts w:ascii="Times New Roman" w:hAnsi="Times New Roman"/>
            <w:sz w:val="28"/>
            <w:szCs w:val="28"/>
            <w:lang w:val="en-US"/>
          </w:rPr>
          <w:t>youtube</w:t>
        </w:r>
        <w:proofErr w:type="spellEnd"/>
        <w:r w:rsidRPr="000E005A">
          <w:rPr>
            <w:rStyle w:val="ae"/>
            <w:rFonts w:ascii="Times New Roman" w:hAnsi="Times New Roman"/>
            <w:sz w:val="28"/>
            <w:szCs w:val="28"/>
          </w:rPr>
          <w:t>.</w:t>
        </w:r>
        <w:r w:rsidRPr="000E005A">
          <w:rPr>
            <w:rStyle w:val="ae"/>
            <w:rFonts w:ascii="Times New Roman" w:hAnsi="Times New Roman"/>
            <w:sz w:val="28"/>
            <w:szCs w:val="28"/>
            <w:lang w:val="en-US"/>
          </w:rPr>
          <w:t>com</w:t>
        </w:r>
        <w:r w:rsidRPr="000E005A">
          <w:rPr>
            <w:rStyle w:val="ae"/>
            <w:rFonts w:ascii="Times New Roman" w:hAnsi="Times New Roman"/>
            <w:sz w:val="28"/>
            <w:szCs w:val="28"/>
          </w:rPr>
          <w:t>/</w:t>
        </w:r>
        <w:r w:rsidRPr="000E005A">
          <w:rPr>
            <w:rStyle w:val="ae"/>
            <w:rFonts w:ascii="Times New Roman" w:hAnsi="Times New Roman"/>
            <w:sz w:val="28"/>
            <w:szCs w:val="28"/>
            <w:lang w:val="en-US"/>
          </w:rPr>
          <w:t>channel</w:t>
        </w:r>
        <w:r w:rsidRPr="000E005A">
          <w:rPr>
            <w:rStyle w:val="ae"/>
            <w:rFonts w:ascii="Times New Roman" w:hAnsi="Times New Roman"/>
            <w:sz w:val="28"/>
            <w:szCs w:val="28"/>
          </w:rPr>
          <w:t>/</w:t>
        </w:r>
        <w:proofErr w:type="spellStart"/>
        <w:r w:rsidRPr="000E005A">
          <w:rPr>
            <w:rStyle w:val="ae"/>
            <w:rFonts w:ascii="Times New Roman" w:hAnsi="Times New Roman"/>
            <w:sz w:val="28"/>
            <w:szCs w:val="28"/>
            <w:lang w:val="en-US"/>
          </w:rPr>
          <w:t>UCutCcajxhR</w:t>
        </w:r>
        <w:proofErr w:type="spellEnd"/>
        <w:r w:rsidRPr="000E005A">
          <w:rPr>
            <w:rStyle w:val="ae"/>
            <w:rFonts w:ascii="Times New Roman" w:hAnsi="Times New Roman"/>
            <w:sz w:val="28"/>
            <w:szCs w:val="28"/>
          </w:rPr>
          <w:t>33</w:t>
        </w:r>
        <w:r w:rsidRPr="000E005A">
          <w:rPr>
            <w:rStyle w:val="ae"/>
            <w:rFonts w:ascii="Times New Roman" w:hAnsi="Times New Roman"/>
            <w:sz w:val="28"/>
            <w:szCs w:val="28"/>
            <w:lang w:val="en-US"/>
          </w:rPr>
          <w:t>k</w:t>
        </w:r>
        <w:r w:rsidRPr="000E005A">
          <w:rPr>
            <w:rStyle w:val="ae"/>
            <w:rFonts w:ascii="Times New Roman" w:hAnsi="Times New Roman"/>
            <w:sz w:val="28"/>
            <w:szCs w:val="28"/>
          </w:rPr>
          <w:t>9</w:t>
        </w:r>
        <w:r w:rsidRPr="000E005A">
          <w:rPr>
            <w:rStyle w:val="ae"/>
            <w:rFonts w:ascii="Times New Roman" w:hAnsi="Times New Roman"/>
            <w:sz w:val="28"/>
            <w:szCs w:val="28"/>
            <w:lang w:val="en-US"/>
          </w:rPr>
          <w:t>UR</w:t>
        </w:r>
        <w:r w:rsidRPr="000E005A">
          <w:rPr>
            <w:rStyle w:val="ae"/>
            <w:rFonts w:ascii="Times New Roman" w:hAnsi="Times New Roman"/>
            <w:sz w:val="28"/>
            <w:szCs w:val="28"/>
          </w:rPr>
          <w:t>-</w:t>
        </w:r>
        <w:proofErr w:type="spellStart"/>
        <w:r w:rsidRPr="000E005A">
          <w:rPr>
            <w:rStyle w:val="ae"/>
            <w:rFonts w:ascii="Times New Roman" w:hAnsi="Times New Roman"/>
            <w:sz w:val="28"/>
            <w:szCs w:val="28"/>
            <w:lang w:val="en-US"/>
          </w:rPr>
          <w:t>DdLsAQ</w:t>
        </w:r>
        <w:proofErr w:type="spellEnd"/>
      </w:hyperlink>
      <w:r w:rsidRPr="000E005A">
        <w:rPr>
          <w:rFonts w:ascii="Times New Roman" w:hAnsi="Times New Roman"/>
          <w:sz w:val="28"/>
          <w:szCs w:val="28"/>
        </w:rPr>
        <w:t xml:space="preserve"> </w:t>
      </w:r>
    </w:p>
    <w:p w:rsidR="000E005A" w:rsidRPr="000E005A" w:rsidRDefault="000E005A" w:rsidP="000E005A">
      <w:pPr>
        <w:spacing w:after="0"/>
        <w:rPr>
          <w:rFonts w:ascii="Times New Roman" w:hAnsi="Times New Roman"/>
          <w:sz w:val="28"/>
          <w:szCs w:val="28"/>
        </w:rPr>
      </w:pPr>
    </w:p>
    <w:p w:rsidR="00DF048C" w:rsidRDefault="00DF048C" w:rsidP="001715F5">
      <w:pPr>
        <w:spacing w:after="0"/>
        <w:rPr>
          <w:rFonts w:ascii="Times New Roman" w:hAnsi="Times New Roman"/>
          <w:sz w:val="28"/>
          <w:szCs w:val="28"/>
        </w:rPr>
      </w:pPr>
    </w:p>
    <w:p w:rsidR="000E005A" w:rsidRDefault="000E005A" w:rsidP="001715F5">
      <w:pPr>
        <w:spacing w:after="0"/>
        <w:rPr>
          <w:rFonts w:ascii="Times New Roman" w:hAnsi="Times New Roman"/>
          <w:sz w:val="28"/>
          <w:szCs w:val="28"/>
        </w:rPr>
      </w:pPr>
    </w:p>
    <w:p w:rsidR="000E005A" w:rsidRPr="001715F5" w:rsidRDefault="000E005A" w:rsidP="001715F5">
      <w:pPr>
        <w:spacing w:after="0"/>
        <w:rPr>
          <w:rFonts w:ascii="Times New Roman" w:hAnsi="Times New Roman"/>
          <w:sz w:val="28"/>
          <w:szCs w:val="28"/>
        </w:rPr>
      </w:pPr>
    </w:p>
    <w:sectPr w:rsidR="000E005A" w:rsidRPr="001715F5" w:rsidSect="00B52A9B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11B" w:rsidRDefault="0036611B" w:rsidP="00DF048C">
      <w:pPr>
        <w:spacing w:after="0" w:line="240" w:lineRule="auto"/>
      </w:pPr>
      <w:r>
        <w:separator/>
      </w:r>
    </w:p>
  </w:endnote>
  <w:endnote w:type="continuationSeparator" w:id="0">
    <w:p w:rsidR="0036611B" w:rsidRDefault="0036611B" w:rsidP="00DF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7890296"/>
      <w:docPartObj>
        <w:docPartGallery w:val="Page Numbers (Bottom of Page)"/>
        <w:docPartUnique/>
      </w:docPartObj>
    </w:sdtPr>
    <w:sdtEndPr/>
    <w:sdtContent>
      <w:p w:rsidR="00B52A9B" w:rsidRDefault="00B52A9B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63A">
          <w:rPr>
            <w:noProof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11B" w:rsidRDefault="0036611B" w:rsidP="00DF048C">
      <w:pPr>
        <w:spacing w:after="0" w:line="240" w:lineRule="auto"/>
      </w:pPr>
      <w:r>
        <w:separator/>
      </w:r>
    </w:p>
  </w:footnote>
  <w:footnote w:type="continuationSeparator" w:id="0">
    <w:p w:rsidR="0036611B" w:rsidRDefault="0036611B" w:rsidP="00DF048C">
      <w:pPr>
        <w:spacing w:after="0" w:line="240" w:lineRule="auto"/>
      </w:pPr>
      <w:r>
        <w:continuationSeparator/>
      </w:r>
    </w:p>
  </w:footnote>
  <w:footnote w:id="1">
    <w:p w:rsidR="00DF048C" w:rsidRPr="00DF048C" w:rsidRDefault="00DF048C" w:rsidP="00DF048C">
      <w:pPr>
        <w:pStyle w:val="af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122B"/>
    <w:multiLevelType w:val="multilevel"/>
    <w:tmpl w:val="7D48A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>
    <w:nsid w:val="077B394B"/>
    <w:multiLevelType w:val="hybridMultilevel"/>
    <w:tmpl w:val="5DA4F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52233"/>
    <w:multiLevelType w:val="multilevel"/>
    <w:tmpl w:val="9A0E7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>
    <w:nsid w:val="304451AC"/>
    <w:multiLevelType w:val="hybridMultilevel"/>
    <w:tmpl w:val="FF480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852EB"/>
    <w:multiLevelType w:val="hybridMultilevel"/>
    <w:tmpl w:val="DC5C5F9E"/>
    <w:lvl w:ilvl="0" w:tplc="A6C0B382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3172F09"/>
    <w:multiLevelType w:val="hybridMultilevel"/>
    <w:tmpl w:val="39887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76C47"/>
    <w:multiLevelType w:val="hybridMultilevel"/>
    <w:tmpl w:val="7706C2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1A51463"/>
    <w:multiLevelType w:val="hybridMultilevel"/>
    <w:tmpl w:val="4D263534"/>
    <w:lvl w:ilvl="0" w:tplc="C9D45B3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057915"/>
    <w:multiLevelType w:val="multilevel"/>
    <w:tmpl w:val="DA6E3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>
    <w:nsid w:val="4A1C5E8B"/>
    <w:multiLevelType w:val="multilevel"/>
    <w:tmpl w:val="7D48A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>
    <w:nsid w:val="6D3901C0"/>
    <w:multiLevelType w:val="hybridMultilevel"/>
    <w:tmpl w:val="29D41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B5"/>
    <w:rsid w:val="00083EF6"/>
    <w:rsid w:val="000E005A"/>
    <w:rsid w:val="001024E8"/>
    <w:rsid w:val="001715F5"/>
    <w:rsid w:val="001E2C52"/>
    <w:rsid w:val="00223744"/>
    <w:rsid w:val="00241A60"/>
    <w:rsid w:val="00262D38"/>
    <w:rsid w:val="002E33B2"/>
    <w:rsid w:val="00302BE7"/>
    <w:rsid w:val="003222E3"/>
    <w:rsid w:val="0036611B"/>
    <w:rsid w:val="00392ECA"/>
    <w:rsid w:val="00400E1C"/>
    <w:rsid w:val="0042191C"/>
    <w:rsid w:val="004A753C"/>
    <w:rsid w:val="004B0DC0"/>
    <w:rsid w:val="004F102C"/>
    <w:rsid w:val="00547AF2"/>
    <w:rsid w:val="0055477F"/>
    <w:rsid w:val="00574AA4"/>
    <w:rsid w:val="005A063A"/>
    <w:rsid w:val="005D6BAF"/>
    <w:rsid w:val="005E2194"/>
    <w:rsid w:val="006B681D"/>
    <w:rsid w:val="006D5FB5"/>
    <w:rsid w:val="00793352"/>
    <w:rsid w:val="0084129E"/>
    <w:rsid w:val="008910DE"/>
    <w:rsid w:val="008B15C2"/>
    <w:rsid w:val="00932D1F"/>
    <w:rsid w:val="009A3CD0"/>
    <w:rsid w:val="009A4B0C"/>
    <w:rsid w:val="009B6FEB"/>
    <w:rsid w:val="009D2C39"/>
    <w:rsid w:val="009E48BE"/>
    <w:rsid w:val="009F430E"/>
    <w:rsid w:val="009F5052"/>
    <w:rsid w:val="00A13D84"/>
    <w:rsid w:val="00AC2314"/>
    <w:rsid w:val="00B260B4"/>
    <w:rsid w:val="00B522DD"/>
    <w:rsid w:val="00B52A9B"/>
    <w:rsid w:val="00C01549"/>
    <w:rsid w:val="00C56FC8"/>
    <w:rsid w:val="00CB48DF"/>
    <w:rsid w:val="00CF6297"/>
    <w:rsid w:val="00DF03DC"/>
    <w:rsid w:val="00DF048C"/>
    <w:rsid w:val="00F32D4B"/>
    <w:rsid w:val="00FA6DB4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B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F62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ОН текст"/>
    <w:basedOn w:val="a"/>
    <w:link w:val="a4"/>
    <w:qFormat/>
    <w:rsid w:val="00C56FC8"/>
    <w:pPr>
      <w:spacing w:line="360" w:lineRule="auto"/>
      <w:ind w:firstLine="567"/>
      <w:jc w:val="both"/>
    </w:pPr>
    <w:rPr>
      <w:rFonts w:ascii="Arial" w:hAnsi="Arial" w:cs="Arial"/>
      <w:szCs w:val="24"/>
      <w:lang w:val="en-GB"/>
    </w:rPr>
  </w:style>
  <w:style w:type="character" w:customStyle="1" w:styleId="a4">
    <w:name w:val="ЭОН текст Знак"/>
    <w:basedOn w:val="a0"/>
    <w:link w:val="a3"/>
    <w:rsid w:val="00C56FC8"/>
    <w:rPr>
      <w:rFonts w:ascii="Arial" w:eastAsia="Times New Roman" w:hAnsi="Arial" w:cs="Arial"/>
      <w:szCs w:val="24"/>
      <w:lang w:val="en-GB" w:eastAsia="ru-RU"/>
    </w:rPr>
  </w:style>
  <w:style w:type="paragraph" w:customStyle="1" w:styleId="a5">
    <w:name w:val="ЭОН цитата"/>
    <w:basedOn w:val="a"/>
    <w:link w:val="a6"/>
    <w:qFormat/>
    <w:rsid w:val="009E48BE"/>
    <w:pPr>
      <w:ind w:firstLine="567"/>
      <w:jc w:val="both"/>
    </w:pPr>
    <w:rPr>
      <w:rFonts w:ascii="Arial" w:eastAsia="Calibri" w:hAnsi="Arial" w:cs="Arial"/>
      <w:i/>
    </w:rPr>
  </w:style>
  <w:style w:type="character" w:customStyle="1" w:styleId="a6">
    <w:name w:val="ЭОН цитата Знак"/>
    <w:basedOn w:val="a0"/>
    <w:link w:val="a5"/>
    <w:rsid w:val="009E48BE"/>
    <w:rPr>
      <w:rFonts w:ascii="Arial" w:eastAsia="Calibri" w:hAnsi="Arial" w:cs="Arial"/>
      <w:i/>
    </w:rPr>
  </w:style>
  <w:style w:type="paragraph" w:customStyle="1" w:styleId="11">
    <w:name w:val="ЭОН Заг.1"/>
    <w:basedOn w:val="1"/>
    <w:link w:val="12"/>
    <w:qFormat/>
    <w:rsid w:val="00CF6297"/>
    <w:pPr>
      <w:keepLines w:val="0"/>
      <w:spacing w:before="240" w:after="60"/>
    </w:pPr>
    <w:rPr>
      <w:rFonts w:ascii="Arial" w:eastAsia="Times New Roman" w:hAnsi="Arial" w:cs="Arial"/>
      <w:b w:val="0"/>
      <w:color w:val="auto"/>
      <w:kern w:val="32"/>
      <w:sz w:val="32"/>
      <w:szCs w:val="32"/>
    </w:rPr>
  </w:style>
  <w:style w:type="character" w:customStyle="1" w:styleId="12">
    <w:name w:val="ЭОН Заг.1 Знак"/>
    <w:basedOn w:val="10"/>
    <w:link w:val="11"/>
    <w:rsid w:val="00CF6297"/>
    <w:rPr>
      <w:rFonts w:ascii="Arial" w:eastAsia="Times New Roman" w:hAnsi="Arial" w:cs="Arial"/>
      <w:b w:val="0"/>
      <w:bCs/>
      <w:color w:val="365F91" w:themeColor="accent1" w:themeShade="BF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rsid w:val="00CF6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">
    <w:name w:val="ЭОН Заг.2"/>
    <w:basedOn w:val="a"/>
    <w:link w:val="20"/>
    <w:qFormat/>
    <w:rsid w:val="00CF6297"/>
    <w:pPr>
      <w:keepNext/>
      <w:spacing w:after="60"/>
      <w:outlineLvl w:val="1"/>
    </w:pPr>
    <w:rPr>
      <w:rFonts w:ascii="Arial" w:hAnsi="Arial" w:cs="Arial"/>
      <w:bCs/>
      <w:iCs/>
      <w:sz w:val="32"/>
      <w:szCs w:val="32"/>
    </w:rPr>
  </w:style>
  <w:style w:type="character" w:customStyle="1" w:styleId="20">
    <w:name w:val="ЭОН Заг.2 Знак"/>
    <w:basedOn w:val="a0"/>
    <w:link w:val="2"/>
    <w:rsid w:val="00CF6297"/>
    <w:rPr>
      <w:rFonts w:ascii="Arial" w:eastAsia="Times New Roman" w:hAnsi="Arial" w:cs="Arial"/>
      <w:bCs/>
      <w:iCs/>
      <w:sz w:val="32"/>
      <w:szCs w:val="32"/>
    </w:rPr>
  </w:style>
  <w:style w:type="paragraph" w:customStyle="1" w:styleId="a7">
    <w:name w:val="ЭОН ном_таб."/>
    <w:basedOn w:val="a"/>
    <w:link w:val="a8"/>
    <w:autoRedefine/>
    <w:qFormat/>
    <w:rsid w:val="00C01549"/>
    <w:pPr>
      <w:jc w:val="right"/>
    </w:pPr>
    <w:rPr>
      <w:rFonts w:ascii="Arial" w:eastAsia="Calibri" w:hAnsi="Arial" w:cs="Arial"/>
      <w:spacing w:val="60"/>
    </w:rPr>
  </w:style>
  <w:style w:type="character" w:customStyle="1" w:styleId="a8">
    <w:name w:val="ЭОН ном_таб. Знак"/>
    <w:basedOn w:val="a0"/>
    <w:link w:val="a7"/>
    <w:rsid w:val="00C01549"/>
    <w:rPr>
      <w:rFonts w:ascii="Arial" w:eastAsia="Calibri" w:hAnsi="Arial" w:cs="Arial"/>
      <w:spacing w:val="60"/>
    </w:rPr>
  </w:style>
  <w:style w:type="paragraph" w:customStyle="1" w:styleId="a9">
    <w:name w:val="ЭОН заг_таб"/>
    <w:basedOn w:val="a"/>
    <w:link w:val="aa"/>
    <w:qFormat/>
    <w:rsid w:val="009D2C39"/>
    <w:pPr>
      <w:jc w:val="center"/>
    </w:pPr>
    <w:rPr>
      <w:rFonts w:ascii="Arial" w:hAnsi="Arial" w:cs="Arial"/>
      <w:sz w:val="24"/>
    </w:rPr>
  </w:style>
  <w:style w:type="character" w:customStyle="1" w:styleId="aa">
    <w:name w:val="ЭОН заг_таб Знак"/>
    <w:basedOn w:val="a0"/>
    <w:link w:val="a9"/>
    <w:rsid w:val="009D2C39"/>
    <w:rPr>
      <w:rFonts w:ascii="Arial" w:eastAsia="Times New Roman" w:hAnsi="Arial" w:cs="Arial"/>
      <w:sz w:val="24"/>
      <w:szCs w:val="24"/>
      <w:lang w:eastAsia="ru-RU"/>
    </w:rPr>
  </w:style>
  <w:style w:type="table" w:styleId="ab">
    <w:name w:val="Table Grid"/>
    <w:aliases w:val="ЭОН таб"/>
    <w:basedOn w:val="a1"/>
    <w:uiPriority w:val="59"/>
    <w:rsid w:val="00793352"/>
    <w:pPr>
      <w:spacing w:after="0" w:line="240" w:lineRule="auto"/>
      <w:jc w:val="center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Col">
      <w:pPr>
        <w:jc w:val="left"/>
      </w:pPr>
    </w:tblStylePr>
  </w:style>
  <w:style w:type="paragraph" w:styleId="ac">
    <w:name w:val="Subtitle"/>
    <w:basedOn w:val="a"/>
    <w:next w:val="a"/>
    <w:link w:val="ad"/>
    <w:uiPriority w:val="11"/>
    <w:qFormat/>
    <w:rsid w:val="00932D1F"/>
    <w:pPr>
      <w:numPr>
        <w:ilvl w:val="1"/>
      </w:numPr>
    </w:pPr>
    <w:rPr>
      <w:rFonts w:ascii="Arial" w:eastAsiaTheme="majorEastAsia" w:hAnsi="Arial" w:cs="Arial"/>
      <w:i/>
      <w:iCs/>
      <w:spacing w:val="15"/>
      <w:u w:val="single"/>
    </w:rPr>
  </w:style>
  <w:style w:type="character" w:customStyle="1" w:styleId="ad">
    <w:name w:val="Подзаголовок Знак"/>
    <w:basedOn w:val="a0"/>
    <w:link w:val="ac"/>
    <w:uiPriority w:val="11"/>
    <w:rsid w:val="00932D1F"/>
    <w:rPr>
      <w:rFonts w:ascii="Arial" w:eastAsiaTheme="majorEastAsia" w:hAnsi="Arial" w:cs="Arial"/>
      <w:i/>
      <w:iCs/>
      <w:spacing w:val="15"/>
      <w:u w:val="single"/>
    </w:rPr>
  </w:style>
  <w:style w:type="paragraph" w:customStyle="1" w:styleId="3">
    <w:name w:val="ЭОН Заг.3"/>
    <w:basedOn w:val="a3"/>
    <w:link w:val="30"/>
    <w:qFormat/>
    <w:rsid w:val="00262D38"/>
    <w:pPr>
      <w:spacing w:before="120" w:after="120" w:line="276" w:lineRule="auto"/>
      <w:ind w:firstLine="0"/>
    </w:pPr>
    <w:rPr>
      <w:b/>
      <w:i/>
      <w:sz w:val="24"/>
    </w:rPr>
  </w:style>
  <w:style w:type="character" w:customStyle="1" w:styleId="30">
    <w:name w:val="ЭОН Заг.3 Знак"/>
    <w:basedOn w:val="a4"/>
    <w:link w:val="3"/>
    <w:rsid w:val="00262D38"/>
    <w:rPr>
      <w:rFonts w:ascii="Arial" w:eastAsia="Times New Roman" w:hAnsi="Arial" w:cs="Arial"/>
      <w:b/>
      <w:i/>
      <w:sz w:val="24"/>
      <w:szCs w:val="24"/>
      <w:lang w:val="en-GB" w:eastAsia="ru-RU"/>
    </w:rPr>
  </w:style>
  <w:style w:type="character" w:styleId="ae">
    <w:name w:val="Hyperlink"/>
    <w:basedOn w:val="a0"/>
    <w:uiPriority w:val="99"/>
    <w:rsid w:val="001715F5"/>
    <w:rPr>
      <w:color w:val="0000FF"/>
      <w:u w:val="single"/>
    </w:rPr>
  </w:style>
  <w:style w:type="paragraph" w:styleId="af">
    <w:name w:val="TOC Heading"/>
    <w:basedOn w:val="1"/>
    <w:next w:val="a"/>
    <w:uiPriority w:val="39"/>
    <w:unhideWhenUsed/>
    <w:qFormat/>
    <w:rsid w:val="001715F5"/>
    <w:pPr>
      <w:spacing w:after="0"/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1715F5"/>
    <w:pPr>
      <w:spacing w:after="100"/>
    </w:pPr>
  </w:style>
  <w:style w:type="paragraph" w:styleId="af0">
    <w:name w:val="Balloon Text"/>
    <w:basedOn w:val="a"/>
    <w:link w:val="af1"/>
    <w:uiPriority w:val="99"/>
    <w:semiHidden/>
    <w:unhideWhenUsed/>
    <w:rsid w:val="0017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15F5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1715F5"/>
    <w:pPr>
      <w:ind w:left="720"/>
      <w:contextualSpacing/>
    </w:pPr>
  </w:style>
  <w:style w:type="paragraph" w:customStyle="1" w:styleId="af3">
    <w:name w:val="список с точками"/>
    <w:basedOn w:val="a"/>
    <w:rsid w:val="00B522DD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B522DD"/>
    <w:rPr>
      <w:rFonts w:ascii="Times New Roman" w:hAnsi="Times New Roman"/>
      <w:sz w:val="18"/>
    </w:rPr>
  </w:style>
  <w:style w:type="character" w:customStyle="1" w:styleId="210pt">
    <w:name w:val="Основной текст (2) + 10 pt"/>
    <w:basedOn w:val="a0"/>
    <w:rsid w:val="00B522D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styleId="af4">
    <w:name w:val="footnote reference"/>
    <w:rsid w:val="00DF048C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DF048C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F048C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B52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B52A9B"/>
    <w:rPr>
      <w:rFonts w:ascii="Calibri" w:eastAsia="Times New Roman" w:hAnsi="Calibri" w:cs="Times New Roman"/>
      <w:lang w:eastAsia="ru-RU"/>
    </w:rPr>
  </w:style>
  <w:style w:type="paragraph" w:styleId="af9">
    <w:name w:val="footer"/>
    <w:basedOn w:val="a"/>
    <w:link w:val="afa"/>
    <w:uiPriority w:val="99"/>
    <w:unhideWhenUsed/>
    <w:rsid w:val="00B52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B52A9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B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F62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ОН текст"/>
    <w:basedOn w:val="a"/>
    <w:link w:val="a4"/>
    <w:qFormat/>
    <w:rsid w:val="00C56FC8"/>
    <w:pPr>
      <w:spacing w:line="360" w:lineRule="auto"/>
      <w:ind w:firstLine="567"/>
      <w:jc w:val="both"/>
    </w:pPr>
    <w:rPr>
      <w:rFonts w:ascii="Arial" w:hAnsi="Arial" w:cs="Arial"/>
      <w:szCs w:val="24"/>
      <w:lang w:val="en-GB"/>
    </w:rPr>
  </w:style>
  <w:style w:type="character" w:customStyle="1" w:styleId="a4">
    <w:name w:val="ЭОН текст Знак"/>
    <w:basedOn w:val="a0"/>
    <w:link w:val="a3"/>
    <w:rsid w:val="00C56FC8"/>
    <w:rPr>
      <w:rFonts w:ascii="Arial" w:eastAsia="Times New Roman" w:hAnsi="Arial" w:cs="Arial"/>
      <w:szCs w:val="24"/>
      <w:lang w:val="en-GB" w:eastAsia="ru-RU"/>
    </w:rPr>
  </w:style>
  <w:style w:type="paragraph" w:customStyle="1" w:styleId="a5">
    <w:name w:val="ЭОН цитата"/>
    <w:basedOn w:val="a"/>
    <w:link w:val="a6"/>
    <w:qFormat/>
    <w:rsid w:val="009E48BE"/>
    <w:pPr>
      <w:ind w:firstLine="567"/>
      <w:jc w:val="both"/>
    </w:pPr>
    <w:rPr>
      <w:rFonts w:ascii="Arial" w:eastAsia="Calibri" w:hAnsi="Arial" w:cs="Arial"/>
      <w:i/>
    </w:rPr>
  </w:style>
  <w:style w:type="character" w:customStyle="1" w:styleId="a6">
    <w:name w:val="ЭОН цитата Знак"/>
    <w:basedOn w:val="a0"/>
    <w:link w:val="a5"/>
    <w:rsid w:val="009E48BE"/>
    <w:rPr>
      <w:rFonts w:ascii="Arial" w:eastAsia="Calibri" w:hAnsi="Arial" w:cs="Arial"/>
      <w:i/>
    </w:rPr>
  </w:style>
  <w:style w:type="paragraph" w:customStyle="1" w:styleId="11">
    <w:name w:val="ЭОН Заг.1"/>
    <w:basedOn w:val="1"/>
    <w:link w:val="12"/>
    <w:qFormat/>
    <w:rsid w:val="00CF6297"/>
    <w:pPr>
      <w:keepLines w:val="0"/>
      <w:spacing w:before="240" w:after="60"/>
    </w:pPr>
    <w:rPr>
      <w:rFonts w:ascii="Arial" w:eastAsia="Times New Roman" w:hAnsi="Arial" w:cs="Arial"/>
      <w:b w:val="0"/>
      <w:color w:val="auto"/>
      <w:kern w:val="32"/>
      <w:sz w:val="32"/>
      <w:szCs w:val="32"/>
    </w:rPr>
  </w:style>
  <w:style w:type="character" w:customStyle="1" w:styleId="12">
    <w:name w:val="ЭОН Заг.1 Знак"/>
    <w:basedOn w:val="10"/>
    <w:link w:val="11"/>
    <w:rsid w:val="00CF6297"/>
    <w:rPr>
      <w:rFonts w:ascii="Arial" w:eastAsia="Times New Roman" w:hAnsi="Arial" w:cs="Arial"/>
      <w:b w:val="0"/>
      <w:bCs/>
      <w:color w:val="365F91" w:themeColor="accent1" w:themeShade="BF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rsid w:val="00CF6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">
    <w:name w:val="ЭОН Заг.2"/>
    <w:basedOn w:val="a"/>
    <w:link w:val="20"/>
    <w:qFormat/>
    <w:rsid w:val="00CF6297"/>
    <w:pPr>
      <w:keepNext/>
      <w:spacing w:after="60"/>
      <w:outlineLvl w:val="1"/>
    </w:pPr>
    <w:rPr>
      <w:rFonts w:ascii="Arial" w:hAnsi="Arial" w:cs="Arial"/>
      <w:bCs/>
      <w:iCs/>
      <w:sz w:val="32"/>
      <w:szCs w:val="32"/>
    </w:rPr>
  </w:style>
  <w:style w:type="character" w:customStyle="1" w:styleId="20">
    <w:name w:val="ЭОН Заг.2 Знак"/>
    <w:basedOn w:val="a0"/>
    <w:link w:val="2"/>
    <w:rsid w:val="00CF6297"/>
    <w:rPr>
      <w:rFonts w:ascii="Arial" w:eastAsia="Times New Roman" w:hAnsi="Arial" w:cs="Arial"/>
      <w:bCs/>
      <w:iCs/>
      <w:sz w:val="32"/>
      <w:szCs w:val="32"/>
    </w:rPr>
  </w:style>
  <w:style w:type="paragraph" w:customStyle="1" w:styleId="a7">
    <w:name w:val="ЭОН ном_таб."/>
    <w:basedOn w:val="a"/>
    <w:link w:val="a8"/>
    <w:autoRedefine/>
    <w:qFormat/>
    <w:rsid w:val="00C01549"/>
    <w:pPr>
      <w:jc w:val="right"/>
    </w:pPr>
    <w:rPr>
      <w:rFonts w:ascii="Arial" w:eastAsia="Calibri" w:hAnsi="Arial" w:cs="Arial"/>
      <w:spacing w:val="60"/>
    </w:rPr>
  </w:style>
  <w:style w:type="character" w:customStyle="1" w:styleId="a8">
    <w:name w:val="ЭОН ном_таб. Знак"/>
    <w:basedOn w:val="a0"/>
    <w:link w:val="a7"/>
    <w:rsid w:val="00C01549"/>
    <w:rPr>
      <w:rFonts w:ascii="Arial" w:eastAsia="Calibri" w:hAnsi="Arial" w:cs="Arial"/>
      <w:spacing w:val="60"/>
    </w:rPr>
  </w:style>
  <w:style w:type="paragraph" w:customStyle="1" w:styleId="a9">
    <w:name w:val="ЭОН заг_таб"/>
    <w:basedOn w:val="a"/>
    <w:link w:val="aa"/>
    <w:qFormat/>
    <w:rsid w:val="009D2C39"/>
    <w:pPr>
      <w:jc w:val="center"/>
    </w:pPr>
    <w:rPr>
      <w:rFonts w:ascii="Arial" w:hAnsi="Arial" w:cs="Arial"/>
      <w:sz w:val="24"/>
    </w:rPr>
  </w:style>
  <w:style w:type="character" w:customStyle="1" w:styleId="aa">
    <w:name w:val="ЭОН заг_таб Знак"/>
    <w:basedOn w:val="a0"/>
    <w:link w:val="a9"/>
    <w:rsid w:val="009D2C39"/>
    <w:rPr>
      <w:rFonts w:ascii="Arial" w:eastAsia="Times New Roman" w:hAnsi="Arial" w:cs="Arial"/>
      <w:sz w:val="24"/>
      <w:szCs w:val="24"/>
      <w:lang w:eastAsia="ru-RU"/>
    </w:rPr>
  </w:style>
  <w:style w:type="table" w:styleId="ab">
    <w:name w:val="Table Grid"/>
    <w:aliases w:val="ЭОН таб"/>
    <w:basedOn w:val="a1"/>
    <w:uiPriority w:val="59"/>
    <w:rsid w:val="00793352"/>
    <w:pPr>
      <w:spacing w:after="0" w:line="240" w:lineRule="auto"/>
      <w:jc w:val="center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Col">
      <w:pPr>
        <w:jc w:val="left"/>
      </w:pPr>
    </w:tblStylePr>
  </w:style>
  <w:style w:type="paragraph" w:styleId="ac">
    <w:name w:val="Subtitle"/>
    <w:basedOn w:val="a"/>
    <w:next w:val="a"/>
    <w:link w:val="ad"/>
    <w:uiPriority w:val="11"/>
    <w:qFormat/>
    <w:rsid w:val="00932D1F"/>
    <w:pPr>
      <w:numPr>
        <w:ilvl w:val="1"/>
      </w:numPr>
    </w:pPr>
    <w:rPr>
      <w:rFonts w:ascii="Arial" w:eastAsiaTheme="majorEastAsia" w:hAnsi="Arial" w:cs="Arial"/>
      <w:i/>
      <w:iCs/>
      <w:spacing w:val="15"/>
      <w:u w:val="single"/>
    </w:rPr>
  </w:style>
  <w:style w:type="character" w:customStyle="1" w:styleId="ad">
    <w:name w:val="Подзаголовок Знак"/>
    <w:basedOn w:val="a0"/>
    <w:link w:val="ac"/>
    <w:uiPriority w:val="11"/>
    <w:rsid w:val="00932D1F"/>
    <w:rPr>
      <w:rFonts w:ascii="Arial" w:eastAsiaTheme="majorEastAsia" w:hAnsi="Arial" w:cs="Arial"/>
      <w:i/>
      <w:iCs/>
      <w:spacing w:val="15"/>
      <w:u w:val="single"/>
    </w:rPr>
  </w:style>
  <w:style w:type="paragraph" w:customStyle="1" w:styleId="3">
    <w:name w:val="ЭОН Заг.3"/>
    <w:basedOn w:val="a3"/>
    <w:link w:val="30"/>
    <w:qFormat/>
    <w:rsid w:val="00262D38"/>
    <w:pPr>
      <w:spacing w:before="120" w:after="120" w:line="276" w:lineRule="auto"/>
      <w:ind w:firstLine="0"/>
    </w:pPr>
    <w:rPr>
      <w:b/>
      <w:i/>
      <w:sz w:val="24"/>
    </w:rPr>
  </w:style>
  <w:style w:type="character" w:customStyle="1" w:styleId="30">
    <w:name w:val="ЭОН Заг.3 Знак"/>
    <w:basedOn w:val="a4"/>
    <w:link w:val="3"/>
    <w:rsid w:val="00262D38"/>
    <w:rPr>
      <w:rFonts w:ascii="Arial" w:eastAsia="Times New Roman" w:hAnsi="Arial" w:cs="Arial"/>
      <w:b/>
      <w:i/>
      <w:sz w:val="24"/>
      <w:szCs w:val="24"/>
      <w:lang w:val="en-GB" w:eastAsia="ru-RU"/>
    </w:rPr>
  </w:style>
  <w:style w:type="character" w:styleId="ae">
    <w:name w:val="Hyperlink"/>
    <w:basedOn w:val="a0"/>
    <w:uiPriority w:val="99"/>
    <w:rsid w:val="001715F5"/>
    <w:rPr>
      <w:color w:val="0000FF"/>
      <w:u w:val="single"/>
    </w:rPr>
  </w:style>
  <w:style w:type="paragraph" w:styleId="af">
    <w:name w:val="TOC Heading"/>
    <w:basedOn w:val="1"/>
    <w:next w:val="a"/>
    <w:uiPriority w:val="39"/>
    <w:unhideWhenUsed/>
    <w:qFormat/>
    <w:rsid w:val="001715F5"/>
    <w:pPr>
      <w:spacing w:after="0"/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1715F5"/>
    <w:pPr>
      <w:spacing w:after="100"/>
    </w:pPr>
  </w:style>
  <w:style w:type="paragraph" w:styleId="af0">
    <w:name w:val="Balloon Text"/>
    <w:basedOn w:val="a"/>
    <w:link w:val="af1"/>
    <w:uiPriority w:val="99"/>
    <w:semiHidden/>
    <w:unhideWhenUsed/>
    <w:rsid w:val="0017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15F5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1715F5"/>
    <w:pPr>
      <w:ind w:left="720"/>
      <w:contextualSpacing/>
    </w:pPr>
  </w:style>
  <w:style w:type="paragraph" w:customStyle="1" w:styleId="af3">
    <w:name w:val="список с точками"/>
    <w:basedOn w:val="a"/>
    <w:rsid w:val="00B522DD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B522DD"/>
    <w:rPr>
      <w:rFonts w:ascii="Times New Roman" w:hAnsi="Times New Roman"/>
      <w:sz w:val="18"/>
    </w:rPr>
  </w:style>
  <w:style w:type="character" w:customStyle="1" w:styleId="210pt">
    <w:name w:val="Основной текст (2) + 10 pt"/>
    <w:basedOn w:val="a0"/>
    <w:rsid w:val="00B522D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styleId="af4">
    <w:name w:val="footnote reference"/>
    <w:rsid w:val="00DF048C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DF048C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F048C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B52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B52A9B"/>
    <w:rPr>
      <w:rFonts w:ascii="Calibri" w:eastAsia="Times New Roman" w:hAnsi="Calibri" w:cs="Times New Roman"/>
      <w:lang w:eastAsia="ru-RU"/>
    </w:rPr>
  </w:style>
  <w:style w:type="paragraph" w:styleId="af9">
    <w:name w:val="footer"/>
    <w:basedOn w:val="a"/>
    <w:link w:val="afa"/>
    <w:uiPriority w:val="99"/>
    <w:unhideWhenUsed/>
    <w:rsid w:val="00B52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B52A9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ystem-school.ru/wp-content/uploads/2016/11/system_thinking_11nov2016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echinvestlab.ru/files/systems_engineering_thinking/systems_engineering_thinking_2015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utCcajxhR33k9UR-DdLsA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-online.ru/book/B791EB3D-7CD9-48A7-B7DD-BEB4670DB29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J0Uq_WB7GLmY-NTz2oFoUQ" TargetMode="External"/><Relationship Id="rId10" Type="http://schemas.openxmlformats.org/officeDocument/2006/relationships/hyperlink" Target="http://classinform.ru/udk/331.5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classinform.ru/udk/331.5.html" TargetMode="External"/><Relationship Id="rId14" Type="http://schemas.openxmlformats.org/officeDocument/2006/relationships/hyperlink" Target="http://system-school.ru/material-bazovogo-kursa-osnov-sistemnogo-podhoda-v-menedzhmente-i-inzhener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C6ACB-DD68-4FF3-A797-FCF07BD1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</Pages>
  <Words>3157</Words>
  <Characters>17998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Alla</cp:lastModifiedBy>
  <cp:revision>9</cp:revision>
  <dcterms:created xsi:type="dcterms:W3CDTF">2018-04-23T09:22:00Z</dcterms:created>
  <dcterms:modified xsi:type="dcterms:W3CDTF">2018-04-26T09:48:00Z</dcterms:modified>
</cp:coreProperties>
</file>