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3" w:rsidRDefault="00CA48A3" w:rsidP="00CA48A3">
      <w:pPr>
        <w:ind w:left="159"/>
        <w:contextualSpacing/>
        <w:jc w:val="center"/>
      </w:pPr>
      <w:r>
        <w:t>МИНИСТЕРСТВО ОБРАЗОВАНИЯ И НАУКИ РФ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Федеральное государственное автономное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образовательное учреждение высшего образования</w:t>
      </w:r>
    </w:p>
    <w:p w:rsidR="006760C2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 xml:space="preserve">«Национальный исследовательский 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Нижегородскийгосударственный университет им. Н.И.Лобачевского»</w:t>
      </w:r>
    </w:p>
    <w:p w:rsidR="00CA48A3" w:rsidRDefault="00CA48A3" w:rsidP="00CA48A3">
      <w:pPr>
        <w:jc w:val="center"/>
      </w:pPr>
    </w:p>
    <w:p w:rsidR="00CA48A3" w:rsidRPr="00756B14" w:rsidRDefault="00CA48A3" w:rsidP="00CA48A3">
      <w:pPr>
        <w:jc w:val="center"/>
      </w:pPr>
    </w:p>
    <w:p w:rsidR="00CA48A3" w:rsidRDefault="00CA48A3" w:rsidP="00CA48A3">
      <w:pPr>
        <w:jc w:val="center"/>
        <w:rPr>
          <w:b/>
          <w:sz w:val="36"/>
          <w:szCs w:val="36"/>
        </w:rPr>
      </w:pPr>
    </w:p>
    <w:p w:rsidR="00221133" w:rsidRDefault="00221133" w:rsidP="00CA48A3">
      <w:pPr>
        <w:jc w:val="center"/>
        <w:rPr>
          <w:b/>
          <w:sz w:val="36"/>
          <w:szCs w:val="36"/>
        </w:rPr>
      </w:pPr>
    </w:p>
    <w:p w:rsidR="00221133" w:rsidRDefault="00221133" w:rsidP="00CA48A3">
      <w:pPr>
        <w:jc w:val="center"/>
        <w:rPr>
          <w:b/>
          <w:sz w:val="36"/>
          <w:szCs w:val="36"/>
        </w:rPr>
      </w:pPr>
    </w:p>
    <w:p w:rsidR="00317CB7" w:rsidRDefault="00B476EA" w:rsidP="00317CB7">
      <w:pPr>
        <w:tabs>
          <w:tab w:val="left" w:pos="6521"/>
        </w:tabs>
        <w:jc w:val="center"/>
      </w:pPr>
      <w:r>
        <w:t xml:space="preserve">Э.Н. </w:t>
      </w:r>
      <w:proofErr w:type="spellStart"/>
      <w:r>
        <w:t>Карницкая</w:t>
      </w:r>
      <w:proofErr w:type="spellEnd"/>
    </w:p>
    <w:p w:rsidR="00CA48A3" w:rsidRDefault="00CA48A3" w:rsidP="00317CB7">
      <w:pPr>
        <w:tabs>
          <w:tab w:val="left" w:pos="6521"/>
        </w:tabs>
        <w:jc w:val="center"/>
        <w:rPr>
          <w:b/>
          <w:sz w:val="36"/>
          <w:szCs w:val="36"/>
        </w:rPr>
      </w:pPr>
    </w:p>
    <w:p w:rsidR="00CA48A3" w:rsidRDefault="00CA48A3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854137" w:rsidRDefault="005B56C0" w:rsidP="00CA4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</w:t>
      </w:r>
      <w:r w:rsidR="00954C63">
        <w:rPr>
          <w:b/>
          <w:sz w:val="36"/>
          <w:szCs w:val="36"/>
        </w:rPr>
        <w:t>указания</w:t>
      </w:r>
      <w:r>
        <w:rPr>
          <w:b/>
          <w:sz w:val="36"/>
          <w:szCs w:val="36"/>
        </w:rPr>
        <w:t xml:space="preserve"> по выполнению самостоятельной работы по дисциплине </w:t>
      </w:r>
    </w:p>
    <w:p w:rsidR="00CA48A3" w:rsidRDefault="005B56C0" w:rsidP="00CA4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B476EA" w:rsidRPr="00B476EA">
        <w:rPr>
          <w:b/>
          <w:sz w:val="36"/>
          <w:szCs w:val="36"/>
        </w:rPr>
        <w:t>Бухгалтерский учет в бюджетных организациях</w:t>
      </w:r>
      <w:r w:rsidR="00F13349">
        <w:rPr>
          <w:b/>
          <w:sz w:val="36"/>
          <w:szCs w:val="36"/>
        </w:rPr>
        <w:t>»</w:t>
      </w:r>
    </w:p>
    <w:p w:rsidR="00221133" w:rsidRPr="00AB2384" w:rsidRDefault="00221133" w:rsidP="00CA48A3">
      <w:pPr>
        <w:jc w:val="center"/>
        <w:rPr>
          <w:b/>
          <w:sz w:val="36"/>
          <w:szCs w:val="36"/>
        </w:rPr>
      </w:pPr>
    </w:p>
    <w:p w:rsidR="00CA48A3" w:rsidRPr="0030228E" w:rsidRDefault="00CA48A3" w:rsidP="00CA48A3">
      <w:pPr>
        <w:jc w:val="center"/>
        <w:rPr>
          <w:sz w:val="32"/>
          <w:szCs w:val="32"/>
        </w:rPr>
      </w:pPr>
      <w:r w:rsidRPr="0030228E">
        <w:rPr>
          <w:sz w:val="32"/>
          <w:szCs w:val="32"/>
        </w:rPr>
        <w:t>Учебно-методическое пособие</w:t>
      </w:r>
    </w:p>
    <w:p w:rsidR="00CA48A3" w:rsidRDefault="00CA48A3" w:rsidP="00CA48A3">
      <w:pPr>
        <w:ind w:left="159" w:firstLine="578"/>
        <w:contextualSpacing/>
        <w:jc w:val="center"/>
      </w:pPr>
    </w:p>
    <w:p w:rsidR="00CA48A3" w:rsidRDefault="00CA48A3" w:rsidP="00CA48A3">
      <w:pPr>
        <w:ind w:left="159" w:firstLine="578"/>
        <w:contextualSpacing/>
        <w:jc w:val="center"/>
      </w:pPr>
    </w:p>
    <w:p w:rsidR="00861A4D" w:rsidRDefault="00CA48A3" w:rsidP="00221133">
      <w:pPr>
        <w:ind w:left="159" w:firstLine="578"/>
        <w:contextualSpacing/>
        <w:jc w:val="center"/>
      </w:pPr>
      <w:r w:rsidRPr="00AB2384">
        <w:t>Рекомендовано методической комиссией института э</w:t>
      </w:r>
      <w:r>
        <w:t>кономики и предпринимательства д</w:t>
      </w:r>
      <w:r w:rsidRPr="00AB2384">
        <w:t>ля студентов</w:t>
      </w:r>
      <w:r w:rsidR="00861A4D">
        <w:t>ННГУ</w:t>
      </w:r>
      <w:r w:rsidRPr="00756B14">
        <w:t>, обучающихся по</w:t>
      </w:r>
    </w:p>
    <w:p w:rsidR="005B56C0" w:rsidRDefault="00356BF4" w:rsidP="00221133">
      <w:pPr>
        <w:ind w:left="159" w:firstLine="578"/>
        <w:contextualSpacing/>
        <w:jc w:val="center"/>
      </w:pPr>
      <w:r>
        <w:t xml:space="preserve">специальности </w:t>
      </w:r>
      <w:r w:rsidR="00861A4D">
        <w:t>среднего профессионального образования</w:t>
      </w:r>
    </w:p>
    <w:p w:rsidR="00CA48A3" w:rsidRPr="00756B14" w:rsidRDefault="00B476EA" w:rsidP="00221133">
      <w:pPr>
        <w:ind w:left="159" w:firstLine="578"/>
        <w:contextualSpacing/>
        <w:jc w:val="center"/>
      </w:pPr>
      <w:r w:rsidRPr="00B476EA">
        <w:t xml:space="preserve">38.02.01 </w:t>
      </w:r>
      <w:r w:rsidR="005B56C0">
        <w:t>«</w:t>
      </w:r>
      <w:r w:rsidRPr="00B476EA">
        <w:t>Экономика и бухгалтерский учет (по отраслям)</w:t>
      </w:r>
      <w:r w:rsidR="00CA48A3" w:rsidRPr="00AB2384">
        <w:t>»</w:t>
      </w:r>
    </w:p>
    <w:p w:rsidR="00CA48A3" w:rsidRPr="00756B14" w:rsidRDefault="00CA48A3" w:rsidP="00CA48A3"/>
    <w:p w:rsidR="00CA48A3" w:rsidRPr="00756B14" w:rsidRDefault="00CA48A3" w:rsidP="00CA48A3"/>
    <w:p w:rsidR="00CA48A3" w:rsidRDefault="00CA48A3" w:rsidP="00CA48A3">
      <w:pPr>
        <w:jc w:val="center"/>
      </w:pPr>
    </w:p>
    <w:p w:rsidR="00CA48A3" w:rsidRDefault="00CA48A3" w:rsidP="00CA48A3">
      <w:pPr>
        <w:jc w:val="center"/>
      </w:pPr>
    </w:p>
    <w:p w:rsidR="00CA48A3" w:rsidRPr="00756B14" w:rsidRDefault="00CA48A3" w:rsidP="00CA48A3">
      <w:pPr>
        <w:jc w:val="center"/>
      </w:pPr>
    </w:p>
    <w:p w:rsidR="00CA48A3" w:rsidRPr="00756B14" w:rsidRDefault="00CA48A3" w:rsidP="00CA48A3">
      <w:pPr>
        <w:jc w:val="center"/>
        <w:rPr>
          <w:i/>
        </w:rPr>
      </w:pPr>
    </w:p>
    <w:p w:rsidR="005B56C0" w:rsidRDefault="005B56C0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64CE" w:rsidRDefault="001164CE" w:rsidP="00CA48A3">
      <w:pPr>
        <w:spacing w:line="360" w:lineRule="auto"/>
        <w:ind w:left="159" w:firstLine="578"/>
        <w:contextualSpacing/>
        <w:jc w:val="center"/>
      </w:pPr>
    </w:p>
    <w:p w:rsidR="001164CE" w:rsidRDefault="001164CE" w:rsidP="00CA48A3">
      <w:pPr>
        <w:spacing w:line="360" w:lineRule="auto"/>
        <w:ind w:left="159" w:firstLine="578"/>
        <w:contextualSpacing/>
        <w:jc w:val="center"/>
      </w:pPr>
    </w:p>
    <w:p w:rsidR="00CA48A3" w:rsidRPr="00EA7695" w:rsidRDefault="00CA48A3" w:rsidP="00CA48A3">
      <w:pPr>
        <w:spacing w:line="360" w:lineRule="auto"/>
        <w:ind w:left="159" w:firstLine="578"/>
        <w:contextualSpacing/>
        <w:jc w:val="center"/>
      </w:pPr>
      <w:r w:rsidRPr="00EA7695">
        <w:t>Нижний Новгород</w:t>
      </w:r>
    </w:p>
    <w:p w:rsidR="00CA48A3" w:rsidRDefault="00CA48A3" w:rsidP="00CA48A3">
      <w:pPr>
        <w:spacing w:line="360" w:lineRule="auto"/>
        <w:ind w:left="159" w:firstLine="578"/>
        <w:contextualSpacing/>
        <w:jc w:val="center"/>
      </w:pPr>
      <w:r w:rsidRPr="00756B14">
        <w:t>2017</w:t>
      </w:r>
    </w:p>
    <w:p w:rsidR="00CA48A3" w:rsidRPr="00E62482" w:rsidRDefault="001144DC" w:rsidP="00920A2E">
      <w:pPr>
        <w:spacing w:after="200" w:line="276" w:lineRule="auto"/>
      </w:pPr>
      <w:r>
        <w:br w:type="page"/>
      </w:r>
      <w:r w:rsidR="001C1DED" w:rsidRPr="00E62482">
        <w:lastRenderedPageBreak/>
        <w:t>УДК 657.</w:t>
      </w:r>
      <w:r w:rsidR="00E62482" w:rsidRPr="00E62482">
        <w:t>4</w:t>
      </w:r>
      <w:r w:rsidR="001C1DED" w:rsidRPr="00E62482">
        <w:t>.0</w:t>
      </w:r>
      <w:r w:rsidR="00E62482" w:rsidRPr="00E62482">
        <w:t>75.8</w:t>
      </w:r>
    </w:p>
    <w:p w:rsidR="001C1DED" w:rsidRPr="001C1DED" w:rsidRDefault="00CA48A3" w:rsidP="00920A2E">
      <w:pPr>
        <w:contextualSpacing/>
        <w:rPr>
          <w:b/>
          <w:bCs/>
        </w:rPr>
      </w:pPr>
      <w:r w:rsidRPr="00E62482">
        <w:t xml:space="preserve">ББК </w:t>
      </w:r>
      <w:r w:rsidR="001C1DED" w:rsidRPr="00E62482">
        <w:rPr>
          <w:b/>
          <w:bCs/>
        </w:rPr>
        <w:t>65.052.</w:t>
      </w:r>
      <w:r w:rsidR="00E62482" w:rsidRPr="00E62482">
        <w:rPr>
          <w:b/>
          <w:bCs/>
        </w:rPr>
        <w:t>7</w:t>
      </w:r>
      <w:r w:rsidR="001C1DED" w:rsidRPr="00E62482">
        <w:rPr>
          <w:b/>
          <w:bCs/>
        </w:rPr>
        <w:t>3</w:t>
      </w:r>
    </w:p>
    <w:p w:rsidR="00F13349" w:rsidRDefault="00F13349" w:rsidP="00F13349">
      <w:pPr>
        <w:ind w:left="159" w:firstLine="578"/>
        <w:contextualSpacing/>
        <w:jc w:val="both"/>
      </w:pPr>
    </w:p>
    <w:p w:rsidR="00CA48A3" w:rsidRDefault="005B56C0" w:rsidP="00F13349">
      <w:pPr>
        <w:ind w:left="159" w:firstLine="578"/>
        <w:contextualSpacing/>
        <w:jc w:val="both"/>
      </w:pPr>
      <w:r>
        <w:t xml:space="preserve">Методические </w:t>
      </w:r>
      <w:r w:rsidR="00954C63">
        <w:t>указания</w:t>
      </w:r>
      <w:r>
        <w:t xml:space="preserve"> по выполнению </w:t>
      </w:r>
      <w:r w:rsidR="00BE4EE3">
        <w:t>самостоятельной работы по дисциплине «</w:t>
      </w:r>
      <w:r w:rsidR="00B476EA" w:rsidRPr="00B476EA">
        <w:t>Бухгалтерский учет в бюджетных организациях</w:t>
      </w:r>
      <w:r w:rsidR="00F13349">
        <w:t>»</w:t>
      </w:r>
      <w:r w:rsidR="00CA48A3">
        <w:rPr>
          <w:sz w:val="36"/>
          <w:szCs w:val="36"/>
        </w:rPr>
        <w:t>.</w:t>
      </w:r>
      <w:r w:rsidR="00CA48A3" w:rsidRPr="007B5812">
        <w:t xml:space="preserve">Авторы:    </w:t>
      </w:r>
      <w:r w:rsidR="00B476EA">
        <w:t xml:space="preserve">Э.Н. </w:t>
      </w:r>
      <w:proofErr w:type="spellStart"/>
      <w:r w:rsidR="00B476EA">
        <w:t>Карницкая</w:t>
      </w:r>
      <w:proofErr w:type="spellEnd"/>
      <w:r w:rsidR="00CA48A3">
        <w:t xml:space="preserve">: </w:t>
      </w:r>
      <w:r w:rsidR="00BE4EE3">
        <w:t>у</w:t>
      </w:r>
      <w:r w:rsidR="00CA48A3" w:rsidRPr="00EA7695">
        <w:t>чебно-методическое пособие.</w:t>
      </w:r>
      <w:r w:rsidR="00CA48A3">
        <w:t xml:space="preserve"> - </w:t>
      </w:r>
      <w:r w:rsidR="00CA48A3" w:rsidRPr="00EA7695">
        <w:t>Нижний Новгород</w:t>
      </w:r>
      <w:proofErr w:type="gramStart"/>
      <w:r w:rsidR="00CA48A3" w:rsidRPr="00EA7695">
        <w:t>:Н</w:t>
      </w:r>
      <w:proofErr w:type="gramEnd"/>
      <w:r w:rsidR="00CA48A3" w:rsidRPr="00EA7695">
        <w:t>и</w:t>
      </w:r>
      <w:r w:rsidR="00BE4EE3">
        <w:t>жегородский госуниверситет, 2018</w:t>
      </w:r>
      <w:r w:rsidR="00CA48A3" w:rsidRPr="00EA7695">
        <w:t>.</w:t>
      </w:r>
      <w:r w:rsidR="00CA48A3" w:rsidRPr="0030228E">
        <w:t>- с.</w:t>
      </w:r>
      <w:r w:rsidR="0045506F">
        <w:t xml:space="preserve"> 2</w:t>
      </w:r>
      <w:r w:rsidR="000D33C0">
        <w:t>2</w:t>
      </w:r>
    </w:p>
    <w:p w:rsidR="00105C27" w:rsidRDefault="00105C27" w:rsidP="00CA48A3">
      <w:pPr>
        <w:ind w:firstLine="548"/>
      </w:pPr>
    </w:p>
    <w:p w:rsidR="00CA48A3" w:rsidRDefault="00CA48A3" w:rsidP="00CA48A3">
      <w:pPr>
        <w:ind w:firstLine="548"/>
        <w:rPr>
          <w:b/>
        </w:rPr>
      </w:pPr>
      <w:r>
        <w:t>Рецензент</w:t>
      </w:r>
      <w:r w:rsidRPr="0030228E">
        <w:t xml:space="preserve">:   </w:t>
      </w:r>
      <w:r w:rsidR="00BE4EE3">
        <w:t>Петров С.С.</w:t>
      </w:r>
    </w:p>
    <w:p w:rsidR="00CA48A3" w:rsidRDefault="00CA48A3" w:rsidP="00CA48A3"/>
    <w:p w:rsidR="00CA48A3" w:rsidRDefault="00CA48A3" w:rsidP="00CA48A3">
      <w:pPr>
        <w:ind w:firstLine="548"/>
        <w:jc w:val="both"/>
      </w:pPr>
      <w:r>
        <w:t xml:space="preserve">В настоящем </w:t>
      </w:r>
      <w:r w:rsidR="00BE4EE3">
        <w:t>учебно-методическом пособии определены задания для самостоятельной работы и рекомендации по их выполнению</w:t>
      </w:r>
    </w:p>
    <w:p w:rsidR="00CA48A3" w:rsidRDefault="00CA48A3" w:rsidP="005E5101">
      <w:pPr>
        <w:ind w:left="159" w:firstLine="578"/>
        <w:contextualSpacing/>
        <w:jc w:val="both"/>
      </w:pPr>
      <w:r>
        <w:t xml:space="preserve">Учебно-методическое пособие предназначено для студентов, </w:t>
      </w:r>
      <w:r w:rsidR="00BE4EE3">
        <w:t xml:space="preserve">обучающихся по специальности </w:t>
      </w:r>
      <w:r w:rsidR="005E5101" w:rsidRPr="00B476EA">
        <w:t xml:space="preserve">38.02.01 </w:t>
      </w:r>
      <w:r w:rsidR="005E5101">
        <w:t>«</w:t>
      </w:r>
      <w:r w:rsidR="005E5101" w:rsidRPr="00B476EA">
        <w:t>Экономика и бухгалтерский учет (по отраслям)</w:t>
      </w:r>
      <w:r w:rsidR="005E5101" w:rsidRPr="00AB2384">
        <w:t>»</w:t>
      </w:r>
    </w:p>
    <w:p w:rsidR="00CA48A3" w:rsidRDefault="00CA48A3" w:rsidP="00CA48A3"/>
    <w:p w:rsidR="00CA48A3" w:rsidRDefault="00CA48A3" w:rsidP="00CA48A3"/>
    <w:p w:rsidR="00CA48A3" w:rsidRDefault="00CA48A3" w:rsidP="00CA48A3"/>
    <w:p w:rsidR="00CA48A3" w:rsidRDefault="00CA48A3" w:rsidP="00CA48A3"/>
    <w:p w:rsidR="00CA48A3" w:rsidRDefault="00CA48A3" w:rsidP="00CA48A3"/>
    <w:p w:rsidR="001144DC" w:rsidRDefault="001144DC" w:rsidP="00CA48A3">
      <w:pPr>
        <w:ind w:left="159"/>
        <w:contextualSpacing/>
        <w:jc w:val="center"/>
      </w:pPr>
    </w:p>
    <w:p w:rsidR="001144DC" w:rsidRDefault="001144DC" w:rsidP="00CA48A3">
      <w:pPr>
        <w:ind w:left="159"/>
        <w:contextualSpacing/>
        <w:jc w:val="center"/>
      </w:pPr>
    </w:p>
    <w:p w:rsidR="00CA48A3" w:rsidRDefault="00CA48A3" w:rsidP="00CA48A3">
      <w:pPr>
        <w:ind w:left="159"/>
        <w:contextualSpacing/>
        <w:jc w:val="center"/>
      </w:pPr>
      <w:r>
        <w:t>Ответственный за выпуск:</w:t>
      </w:r>
    </w:p>
    <w:p w:rsidR="00CA48A3" w:rsidRDefault="00CA48A3" w:rsidP="00CA48A3">
      <w:pPr>
        <w:ind w:left="159"/>
        <w:contextualSpacing/>
        <w:jc w:val="center"/>
      </w:pPr>
      <w:r>
        <w:t>председатель</w:t>
      </w:r>
      <w:r w:rsidR="0045506F">
        <w:t xml:space="preserve"> методической комиссии ИЭП ННГУ</w:t>
      </w:r>
    </w:p>
    <w:p w:rsidR="00CA48A3" w:rsidRPr="00B57721" w:rsidRDefault="00BE3015" w:rsidP="00CA48A3">
      <w:pPr>
        <w:ind w:left="159"/>
        <w:contextualSpacing/>
        <w:jc w:val="center"/>
      </w:pPr>
      <w:proofErr w:type="spellStart"/>
      <w:r w:rsidRPr="003F0A4E">
        <w:t>к.э.н</w:t>
      </w:r>
      <w:proofErr w:type="spellEnd"/>
      <w:r w:rsidRPr="003F0A4E">
        <w:t>, доцент Е.Н. Летягина</w:t>
      </w:r>
      <w:r w:rsidR="00CA48A3" w:rsidRPr="00B57721">
        <w:t>.</w:t>
      </w:r>
    </w:p>
    <w:p w:rsidR="00CA48A3" w:rsidRDefault="00CA48A3" w:rsidP="00CA48A3">
      <w:pPr>
        <w:contextualSpacing/>
      </w:pPr>
    </w:p>
    <w:p w:rsidR="00CA48A3" w:rsidRPr="00EA7695" w:rsidRDefault="00CA48A3" w:rsidP="00CA48A3">
      <w:pPr>
        <w:ind w:left="159"/>
        <w:contextualSpacing/>
        <w:jc w:val="center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E62482" w:rsidRPr="00E62482" w:rsidRDefault="00E62482" w:rsidP="00E62482">
      <w:pPr>
        <w:ind w:left="159" w:firstLine="578"/>
        <w:contextualSpacing/>
        <w:jc w:val="right"/>
      </w:pPr>
      <w:r w:rsidRPr="00E62482">
        <w:t>УДК 657.4.075.8</w:t>
      </w:r>
    </w:p>
    <w:p w:rsidR="00E62482" w:rsidRPr="00E62482" w:rsidRDefault="00E62482" w:rsidP="00E62482">
      <w:pPr>
        <w:ind w:left="159" w:firstLine="578"/>
        <w:contextualSpacing/>
        <w:jc w:val="right"/>
        <w:rPr>
          <w:b/>
          <w:bCs/>
        </w:rPr>
      </w:pPr>
      <w:r w:rsidRPr="00E62482">
        <w:t xml:space="preserve">ББК </w:t>
      </w:r>
      <w:r w:rsidRPr="00E62482">
        <w:rPr>
          <w:b/>
          <w:bCs/>
        </w:rPr>
        <w:t>65.052.73</w:t>
      </w:r>
    </w:p>
    <w:p w:rsidR="00F13349" w:rsidRPr="001C1DED" w:rsidRDefault="00F13349" w:rsidP="00F13349">
      <w:pPr>
        <w:ind w:left="159" w:firstLine="578"/>
        <w:contextualSpacing/>
        <w:jc w:val="right"/>
        <w:rPr>
          <w:b/>
          <w:bCs/>
        </w:rPr>
      </w:pPr>
    </w:p>
    <w:p w:rsidR="00F13349" w:rsidRDefault="00F13349" w:rsidP="00CA48A3">
      <w:pPr>
        <w:ind w:left="159" w:firstLine="578"/>
        <w:contextualSpacing/>
        <w:jc w:val="center"/>
        <w:rPr>
          <w:rFonts w:eastAsiaTheme="minorHAnsi"/>
          <w:shd w:val="clear" w:color="auto" w:fill="FFFFFF"/>
          <w:lang w:eastAsia="en-US"/>
        </w:rPr>
      </w:pPr>
    </w:p>
    <w:p w:rsidR="00CA48A3" w:rsidRPr="00B56D7A" w:rsidRDefault="00CA48A3" w:rsidP="00CA48A3">
      <w:pPr>
        <w:ind w:left="159" w:firstLine="578"/>
        <w:contextualSpacing/>
        <w:jc w:val="center"/>
        <w:rPr>
          <w:b/>
        </w:rPr>
      </w:pPr>
      <w:r w:rsidRPr="0045033A">
        <w:rPr>
          <w:rFonts w:eastAsiaTheme="minorHAnsi"/>
          <w:shd w:val="clear" w:color="auto" w:fill="FFFFFF"/>
          <w:lang w:eastAsia="en-US"/>
        </w:rPr>
        <w:t xml:space="preserve">© </w:t>
      </w:r>
      <w:r w:rsidRPr="00B56D7A">
        <w:rPr>
          <w:b/>
        </w:rPr>
        <w:t xml:space="preserve">Национальный исследовательский </w:t>
      </w:r>
    </w:p>
    <w:p w:rsidR="00CA48A3" w:rsidRPr="00B56D7A" w:rsidRDefault="00CA48A3" w:rsidP="00CA48A3">
      <w:pPr>
        <w:ind w:left="159" w:firstLine="578"/>
        <w:contextualSpacing/>
        <w:jc w:val="center"/>
        <w:rPr>
          <w:b/>
        </w:rPr>
      </w:pPr>
      <w:r w:rsidRPr="00B56D7A">
        <w:rPr>
          <w:b/>
        </w:rPr>
        <w:t>Нижегородский государственный</w:t>
      </w:r>
    </w:p>
    <w:p w:rsidR="00CA48A3" w:rsidRDefault="00CA48A3" w:rsidP="00CA48A3">
      <w:pPr>
        <w:ind w:left="159" w:firstLine="578"/>
        <w:contextualSpacing/>
        <w:jc w:val="right"/>
        <w:rPr>
          <w:b/>
        </w:rPr>
      </w:pPr>
      <w:r w:rsidRPr="00B56D7A">
        <w:rPr>
          <w:b/>
        </w:rPr>
        <w:t>Университет им. Н.И.</w:t>
      </w:r>
      <w:r w:rsidR="00BE4EE3">
        <w:rPr>
          <w:b/>
        </w:rPr>
        <w:t>Лобачевского, 2018</w:t>
      </w:r>
    </w:p>
    <w:p w:rsidR="00CA48A3" w:rsidRDefault="00CA48A3" w:rsidP="00CA48A3">
      <w:pPr>
        <w:ind w:left="159" w:firstLine="578"/>
        <w:contextualSpacing/>
        <w:jc w:val="right"/>
        <w:rPr>
          <w:b/>
        </w:rPr>
      </w:pPr>
    </w:p>
    <w:p w:rsidR="00CA48A3" w:rsidRDefault="00CA48A3">
      <w:pPr>
        <w:spacing w:after="200" w:line="276" w:lineRule="auto"/>
      </w:pPr>
      <w:r>
        <w:br w:type="page"/>
      </w:r>
    </w:p>
    <w:p w:rsidR="00CA48A3" w:rsidRDefault="001B5DFE" w:rsidP="001B5DFE">
      <w:pPr>
        <w:jc w:val="center"/>
      </w:pPr>
      <w:r>
        <w:lastRenderedPageBreak/>
        <w:t>Содержание</w:t>
      </w:r>
    </w:p>
    <w:p w:rsidR="00CA48A3" w:rsidRDefault="00CA48A3" w:rsidP="00CA48A3"/>
    <w:p w:rsidR="00CA48A3" w:rsidRDefault="00CA48A3" w:rsidP="00CA48A3"/>
    <w:p w:rsidR="00B2426A" w:rsidRDefault="008E2F8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 w:rsidR="00105C27">
        <w:instrText xml:space="preserve"> TOC \o "1-1" \h \z \u </w:instrText>
      </w:r>
      <w:r>
        <w:fldChar w:fldCharType="separate"/>
      </w:r>
      <w:hyperlink w:anchor="_Toc507250063" w:history="1">
        <w:r w:rsidR="00B2426A" w:rsidRPr="00732DFB">
          <w:rPr>
            <w:rStyle w:val="a5"/>
            <w:noProof/>
          </w:rPr>
          <w:t>Введение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127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2426A" w:rsidRDefault="008E2F83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4" w:history="1">
        <w:r w:rsidR="00B2426A" w:rsidRPr="00732DFB">
          <w:rPr>
            <w:rStyle w:val="a5"/>
            <w:rFonts w:cs="Times New Roman (Заголовки (сло"/>
            <w:noProof/>
          </w:rPr>
          <w:t>1.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 xml:space="preserve">Пояснительная записка  к методическим </w:t>
        </w:r>
        <w:r w:rsidR="00954C63">
          <w:rPr>
            <w:rStyle w:val="a5"/>
            <w:rFonts w:cs="Times New Roman (Заголовки (сло"/>
            <w:noProof/>
          </w:rPr>
          <w:t xml:space="preserve">указаниям </w:t>
        </w:r>
        <w:r w:rsidR="00B2426A" w:rsidRPr="00732DFB">
          <w:rPr>
            <w:rStyle w:val="a5"/>
            <w:rFonts w:cs="Times New Roman (Заголовки (сло"/>
            <w:noProof/>
          </w:rPr>
          <w:t xml:space="preserve"> по выполнению самостоятельной работы</w:t>
        </w:r>
        <w:bookmarkStart w:id="0" w:name="_GoBack"/>
        <w:bookmarkEnd w:id="0"/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127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2426A" w:rsidRDefault="008E2F83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5" w:history="1">
        <w:r w:rsidR="00B2426A" w:rsidRPr="00732DFB">
          <w:rPr>
            <w:rStyle w:val="a5"/>
            <w:rFonts w:cs="Times New Roman (Заголовки (сло"/>
            <w:noProof/>
          </w:rPr>
          <w:t>2.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>Тематика и содержание самостоятельной  работы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12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2426A" w:rsidRDefault="008E2F83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6" w:history="1">
        <w:r w:rsidR="00B2426A" w:rsidRPr="00732DFB">
          <w:rPr>
            <w:rStyle w:val="a5"/>
            <w:rFonts w:cs="Times New Roman (Заголовки (сло"/>
            <w:noProof/>
          </w:rPr>
          <w:t>3.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>Контроль самостоятельной работы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127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2426A" w:rsidRDefault="008E2F8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7" w:history="1">
        <w:r w:rsidR="00B2426A" w:rsidRPr="00732DFB">
          <w:rPr>
            <w:rStyle w:val="a5"/>
            <w:rFonts w:cs="Times New Roman (Заголовки (сло"/>
            <w:noProof/>
          </w:rPr>
          <w:t>Источники литературы, подлежащие изучению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127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A48A3" w:rsidRDefault="008E2F83" w:rsidP="00CA48A3">
      <w:r>
        <w:fldChar w:fldCharType="end"/>
      </w: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Pr="00920A2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</w:p>
    <w:p w:rsidR="00F72807" w:rsidRDefault="00F7280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F72807" w:rsidRPr="00105C27" w:rsidRDefault="00F72807" w:rsidP="00105C27">
      <w:pPr>
        <w:pStyle w:val="1"/>
        <w:rPr>
          <w:rFonts w:ascii="Times New Roman" w:hAnsi="Times New Roman" w:cs="Times New Roman"/>
          <w:color w:val="000000" w:themeColor="text1"/>
        </w:rPr>
      </w:pPr>
      <w:bookmarkStart w:id="1" w:name="_Toc507250063"/>
      <w:r w:rsidRPr="00105C27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1"/>
    </w:p>
    <w:p w:rsidR="00510152" w:rsidRDefault="00510152" w:rsidP="00510152">
      <w:pPr>
        <w:jc w:val="both"/>
      </w:pPr>
    </w:p>
    <w:p w:rsidR="00F97A35" w:rsidRDefault="00F72807" w:rsidP="00510152">
      <w:pPr>
        <w:jc w:val="both"/>
      </w:pPr>
      <w:r w:rsidRPr="0005342A">
        <w:t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</w:t>
      </w:r>
      <w:r w:rsidR="007224EC">
        <w:t xml:space="preserve">. </w:t>
      </w:r>
      <w:r w:rsidRPr="0005342A">
        <w:t xml:space="preserve"> Самостоятельная работа студентов </w:t>
      </w:r>
      <w:r w:rsidRPr="0005342A">
        <w:rPr>
          <w:rFonts w:ascii="Cambria Math" w:hAnsi="Cambria Math" w:cs="Cambria Math"/>
        </w:rPr>
        <w:t>‐</w:t>
      </w:r>
      <w:r w:rsidRPr="0005342A">
        <w:t xml:space="preserve"> это вид учебно</w:t>
      </w:r>
      <w:r w:rsidRPr="0005342A">
        <w:rPr>
          <w:rFonts w:ascii="Cambria Math" w:hAnsi="Cambria Math" w:cs="Cambria Math"/>
        </w:rPr>
        <w:t>‐</w:t>
      </w:r>
      <w:r w:rsidRPr="0005342A"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05342A">
        <w:rPr>
          <w:rFonts w:ascii="Cambria Math" w:hAnsi="Cambria Math" w:cs="Cambria Math"/>
        </w:rPr>
        <w:t>‐</w:t>
      </w:r>
      <w:r w:rsidRPr="0005342A">
        <w:t xml:space="preserve">координирующей помощи преподавателя, ориентированной на самоорганизацию деятельности обучающихся. </w:t>
      </w:r>
    </w:p>
    <w:p w:rsidR="00F97A35" w:rsidRDefault="00F72807" w:rsidP="00F72807">
      <w:pPr>
        <w:jc w:val="both"/>
      </w:pPr>
      <w:r w:rsidRPr="0005342A">
        <w:t>Основная цель самостоятельной работы студентов состоит в овладении знаниями, профессиональными умениями и н</w:t>
      </w:r>
      <w:r w:rsidR="00F97A35">
        <w:t>авыками деятельности по специальности.</w:t>
      </w:r>
    </w:p>
    <w:p w:rsidR="00F97A35" w:rsidRDefault="00F72807" w:rsidP="00F72807">
      <w:pPr>
        <w:jc w:val="both"/>
      </w:pPr>
      <w:r w:rsidRPr="0005342A">
        <w:t xml:space="preserve">Задачами организации самостоятельной работы студентов являются: </w:t>
      </w:r>
    </w:p>
    <w:p w:rsidR="00F97A35" w:rsidRDefault="00F97A35" w:rsidP="00823A3A">
      <w:pPr>
        <w:pStyle w:val="a3"/>
        <w:numPr>
          <w:ilvl w:val="0"/>
          <w:numId w:val="6"/>
        </w:numPr>
        <w:jc w:val="both"/>
      </w:pPr>
      <w:r>
        <w:t>р</w:t>
      </w:r>
      <w:r w:rsidR="00F72807" w:rsidRPr="0005342A">
        <w:t>азвитие спос</w:t>
      </w:r>
      <w:r>
        <w:t>обности работать самостоятельно;</w:t>
      </w:r>
    </w:p>
    <w:p w:rsidR="00F97A35" w:rsidRDefault="00F72807" w:rsidP="00823A3A">
      <w:pPr>
        <w:pStyle w:val="a3"/>
        <w:numPr>
          <w:ilvl w:val="0"/>
          <w:numId w:val="6"/>
        </w:numPr>
        <w:jc w:val="both"/>
      </w:pPr>
      <w:r w:rsidRPr="0005342A">
        <w:t xml:space="preserve">формирование самостоятельности мышления и принятия решений. </w:t>
      </w:r>
    </w:p>
    <w:p w:rsidR="00F97A35" w:rsidRDefault="00F97A35" w:rsidP="00823A3A">
      <w:pPr>
        <w:pStyle w:val="a3"/>
        <w:numPr>
          <w:ilvl w:val="0"/>
          <w:numId w:val="6"/>
        </w:numPr>
        <w:jc w:val="both"/>
      </w:pPr>
      <w:r>
        <w:t>стимулирование самообразования</w:t>
      </w:r>
    </w:p>
    <w:p w:rsidR="00F97A35" w:rsidRDefault="00F97A35" w:rsidP="00823A3A">
      <w:pPr>
        <w:pStyle w:val="a3"/>
        <w:numPr>
          <w:ilvl w:val="0"/>
          <w:numId w:val="6"/>
        </w:numPr>
        <w:jc w:val="both"/>
      </w:pPr>
      <w:r>
        <w:t>р</w:t>
      </w:r>
      <w:r w:rsidR="00F72807" w:rsidRPr="0005342A">
        <w:t xml:space="preserve">азвитие способности планировать и распределять свое время </w:t>
      </w:r>
    </w:p>
    <w:p w:rsidR="00CD7FCE" w:rsidRDefault="00F97A35" w:rsidP="00F72807">
      <w:pPr>
        <w:jc w:val="both"/>
      </w:pPr>
      <w:r>
        <w:t xml:space="preserve">Кроме того, </w:t>
      </w:r>
      <w:r w:rsidR="00F72807" w:rsidRPr="0005342A">
        <w:t xml:space="preserve"> самостоятельная работа </w:t>
      </w:r>
      <w:r>
        <w:t>направлена</w:t>
      </w:r>
      <w:r w:rsidR="00CD7FCE">
        <w:t xml:space="preserve"> на развитие  умения </w:t>
      </w:r>
      <w:r w:rsidR="00F72807" w:rsidRPr="0005342A">
        <w:t xml:space="preserve">обрабатывать и анализировать информацию из разных источников. </w:t>
      </w:r>
    </w:p>
    <w:p w:rsidR="00CD7FCE" w:rsidRDefault="00F72807" w:rsidP="00F72807">
      <w:pPr>
        <w:jc w:val="both"/>
      </w:pPr>
      <w:r w:rsidRPr="0005342A">
        <w:t xml:space="preserve">Среди функций самостоятельной работы студентов в общей системе обучения выделяют следующие: </w:t>
      </w:r>
    </w:p>
    <w:p w:rsidR="00CD7FCE" w:rsidRDefault="00CD7FCE" w:rsidP="00F72807">
      <w:pPr>
        <w:jc w:val="both"/>
      </w:pPr>
      <w:r>
        <w:t>стимулирование  к творческим видам деятельности;</w:t>
      </w:r>
    </w:p>
    <w:p w:rsidR="00CD7FCE" w:rsidRDefault="00F72807" w:rsidP="00F72807">
      <w:pPr>
        <w:jc w:val="both"/>
      </w:pPr>
      <w:r w:rsidRPr="0005342A">
        <w:t xml:space="preserve">формирование </w:t>
      </w:r>
      <w:r w:rsidR="00CD7FCE">
        <w:t>мотивации к самообразованию;</w:t>
      </w:r>
    </w:p>
    <w:p w:rsidR="007F64EB" w:rsidRDefault="00F72807" w:rsidP="00F72807">
      <w:pPr>
        <w:jc w:val="both"/>
      </w:pPr>
      <w:r w:rsidRPr="0005342A">
        <w:t>Виды самостоятельной работы студентов в настоящее время разнообразны</w:t>
      </w:r>
      <w:r w:rsidR="00391A62">
        <w:t>, к</w:t>
      </w:r>
      <w:r w:rsidRPr="0005342A">
        <w:t xml:space="preserve"> ним относятся: </w:t>
      </w:r>
    </w:p>
    <w:p w:rsidR="003F12CB" w:rsidRDefault="00F72807" w:rsidP="00823A3A">
      <w:pPr>
        <w:pStyle w:val="a3"/>
        <w:numPr>
          <w:ilvl w:val="0"/>
          <w:numId w:val="7"/>
        </w:numPr>
        <w:jc w:val="both"/>
      </w:pPr>
      <w:r w:rsidRPr="0005342A">
        <w:t xml:space="preserve">работа с книжными источниками; </w:t>
      </w:r>
    </w:p>
    <w:p w:rsidR="003F12CB" w:rsidRDefault="00F72807" w:rsidP="00823A3A">
      <w:pPr>
        <w:pStyle w:val="a3"/>
        <w:numPr>
          <w:ilvl w:val="0"/>
          <w:numId w:val="7"/>
        </w:numPr>
        <w:jc w:val="both"/>
      </w:pPr>
      <w:r w:rsidRPr="0005342A">
        <w:t xml:space="preserve">работа с </w:t>
      </w:r>
      <w:r w:rsidR="003F12CB">
        <w:t>информационными базами;</w:t>
      </w:r>
    </w:p>
    <w:p w:rsidR="003F12CB" w:rsidRDefault="00F72807" w:rsidP="00823A3A">
      <w:pPr>
        <w:pStyle w:val="a3"/>
        <w:numPr>
          <w:ilvl w:val="0"/>
          <w:numId w:val="7"/>
        </w:numPr>
        <w:jc w:val="both"/>
      </w:pPr>
      <w:r w:rsidRPr="0005342A">
        <w:t xml:space="preserve">работа в сети </w:t>
      </w:r>
      <w:proofErr w:type="spellStart"/>
      <w:r w:rsidRPr="0005342A">
        <w:t>Internet</w:t>
      </w:r>
      <w:proofErr w:type="spellEnd"/>
      <w:r w:rsidRPr="0005342A"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3F12CB" w:rsidRDefault="00F72807" w:rsidP="00823A3A">
      <w:pPr>
        <w:pStyle w:val="a3"/>
        <w:numPr>
          <w:ilvl w:val="0"/>
          <w:numId w:val="7"/>
        </w:numPr>
        <w:jc w:val="both"/>
      </w:pPr>
      <w:r w:rsidRPr="0005342A">
        <w:t xml:space="preserve">решение комплексных заданий; подготовка обзоров </w:t>
      </w:r>
      <w:r w:rsidR="003F12CB">
        <w:t xml:space="preserve"> по теме занятия</w:t>
      </w:r>
    </w:p>
    <w:p w:rsidR="007F64EB" w:rsidRDefault="007F64EB" w:rsidP="00F72807">
      <w:pPr>
        <w:jc w:val="both"/>
      </w:pPr>
      <w:r>
        <w:t>С</w:t>
      </w:r>
      <w:r w:rsidR="00F72807" w:rsidRPr="0005342A">
        <w:t xml:space="preserve">амостоятельная работа студентов может быть индивидуальной (решение заданий, работа в библиотеке, в сети </w:t>
      </w:r>
      <w:proofErr w:type="spellStart"/>
      <w:r w:rsidR="00F72807" w:rsidRPr="0005342A">
        <w:t>Internet</w:t>
      </w:r>
      <w:proofErr w:type="spellEnd"/>
      <w:r w:rsidR="00F72807" w:rsidRPr="0005342A">
        <w:t xml:space="preserve"> и т.д.) или коллективной (</w:t>
      </w:r>
      <w:r>
        <w:t xml:space="preserve">коллективныйпроект). </w:t>
      </w:r>
    </w:p>
    <w:p w:rsidR="007F64EB" w:rsidRDefault="00F72807" w:rsidP="00F72807">
      <w:pPr>
        <w:jc w:val="both"/>
      </w:pPr>
      <w:r w:rsidRPr="0005342A">
        <w:t xml:space="preserve">Общим направлением развития самостоятельной работы </w:t>
      </w:r>
      <w:r w:rsidR="007F64EB">
        <w:t xml:space="preserve">является </w:t>
      </w:r>
      <w:r w:rsidRPr="0005342A">
        <w:t xml:space="preserve"> активизация студента, повышение уровня его мотивации и ответственности за качество освоения образовательной программы. </w:t>
      </w:r>
    </w:p>
    <w:p w:rsidR="00F72807" w:rsidRDefault="00F7280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1B5DFE" w:rsidRPr="005A2495" w:rsidRDefault="004E5076" w:rsidP="00823A3A">
      <w:pPr>
        <w:pStyle w:val="1"/>
        <w:numPr>
          <w:ilvl w:val="0"/>
          <w:numId w:val="11"/>
        </w:numPr>
        <w:jc w:val="center"/>
        <w:rPr>
          <w:rFonts w:cs="Times New Roman (Заголовки (сло"/>
          <w:color w:val="000000" w:themeColor="text1"/>
        </w:rPr>
      </w:pPr>
      <w:bookmarkStart w:id="2" w:name="_Toc507250064"/>
      <w:r w:rsidRPr="005A2495">
        <w:rPr>
          <w:rFonts w:cs="Times New Roman (Заголовки (сло"/>
          <w:color w:val="000000" w:themeColor="text1"/>
        </w:rPr>
        <w:lastRenderedPageBreak/>
        <w:t>Пояснительная записка</w:t>
      </w:r>
      <w:r w:rsidR="00920A2E">
        <w:rPr>
          <w:rFonts w:cs="Times New Roman (Заголовки (сло"/>
          <w:color w:val="000000" w:themeColor="text1"/>
        </w:rPr>
        <w:t xml:space="preserve">  к методическим указаниям по выполнению самостоятельной работы</w:t>
      </w:r>
      <w:bookmarkEnd w:id="2"/>
    </w:p>
    <w:p w:rsidR="004E5076" w:rsidRDefault="004E5076" w:rsidP="004E5076">
      <w:pPr>
        <w:tabs>
          <w:tab w:val="left" w:pos="142"/>
        </w:tabs>
        <w:ind w:firstLine="702"/>
        <w:jc w:val="center"/>
        <w:rPr>
          <w:lang w:eastAsia="en-US"/>
        </w:rPr>
      </w:pPr>
    </w:p>
    <w:p w:rsidR="001B5DFE" w:rsidRDefault="001B5DFE" w:rsidP="005E5101">
      <w:pPr>
        <w:tabs>
          <w:tab w:val="left" w:pos="142"/>
        </w:tabs>
        <w:ind w:firstLine="703"/>
        <w:jc w:val="both"/>
        <w:rPr>
          <w:lang w:eastAsia="en-US"/>
        </w:rPr>
      </w:pPr>
      <w:r w:rsidRPr="001B5DFE">
        <w:rPr>
          <w:lang w:eastAsia="en-US"/>
        </w:rPr>
        <w:t xml:space="preserve">Данные методические </w:t>
      </w:r>
      <w:r>
        <w:rPr>
          <w:lang w:eastAsia="en-US"/>
        </w:rPr>
        <w:t>указания</w:t>
      </w:r>
      <w:r w:rsidRPr="001B5DFE">
        <w:rPr>
          <w:lang w:eastAsia="en-US"/>
        </w:rPr>
        <w:t xml:space="preserve"> направлены на реализацию самостоятельной работы по</w:t>
      </w:r>
      <w:r w:rsidR="005E5101" w:rsidRPr="00C45B4A">
        <w:t>профессиональн</w:t>
      </w:r>
      <w:r w:rsidR="005E5101">
        <w:t>ому</w:t>
      </w:r>
      <w:r w:rsidR="005E5101" w:rsidRPr="00C45B4A">
        <w:t xml:space="preserve"> модул</w:t>
      </w:r>
      <w:r w:rsidR="005E5101">
        <w:t>ю</w:t>
      </w:r>
      <w:r w:rsidR="005E5101" w:rsidRPr="00C45B4A">
        <w:t xml:space="preserve"> (ПМ 06) «Особенности отраслевого бухгалтерского учета» вариативной части основной профессиональной образовательной программы (МДК 06.01)</w:t>
      </w:r>
      <w:r>
        <w:rPr>
          <w:lang w:eastAsia="en-US"/>
        </w:rPr>
        <w:t>«</w:t>
      </w:r>
      <w:r w:rsidR="005E5101" w:rsidRPr="005E5101">
        <w:rPr>
          <w:lang w:eastAsia="en-US"/>
        </w:rPr>
        <w:t>Бухгалтерский учет в бюджетных организациях</w:t>
      </w:r>
      <w:r w:rsidRPr="001B5DFE">
        <w:rPr>
          <w:lang w:eastAsia="en-US"/>
        </w:rPr>
        <w:t>»</w:t>
      </w:r>
      <w:r w:rsidR="005E5101">
        <w:rPr>
          <w:lang w:eastAsia="en-US"/>
        </w:rPr>
        <w:t>.</w:t>
      </w:r>
    </w:p>
    <w:p w:rsidR="001B5DFE" w:rsidRP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  <w:r w:rsidRPr="001B5DFE">
        <w:rPr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1B5DFE" w:rsidRPr="001B5DFE" w:rsidRDefault="00413DA3" w:rsidP="001B5DFE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Основной</w:t>
      </w:r>
      <w:r w:rsidR="001B5DFE" w:rsidRPr="001B5DFE">
        <w:rPr>
          <w:lang w:eastAsia="en-US"/>
        </w:rPr>
        <w:t xml:space="preserve"> задачей самостоятельной работы является развитие общих и профессиональных компетенций, умений приобретать знания</w:t>
      </w:r>
      <w:r w:rsidR="00FF65A8">
        <w:rPr>
          <w:lang w:eastAsia="en-US"/>
        </w:rPr>
        <w:t xml:space="preserve">, умения </w:t>
      </w:r>
      <w:r w:rsidR="001B5DFE" w:rsidRPr="001B5DFE">
        <w:rPr>
          <w:lang w:eastAsia="en-US"/>
        </w:rPr>
        <w:t xml:space="preserve">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1B5DFE" w:rsidRPr="001B5DFE" w:rsidRDefault="001B5DFE" w:rsidP="001B5DFE">
      <w:pPr>
        <w:spacing w:line="276" w:lineRule="auto"/>
        <w:ind w:firstLine="709"/>
        <w:jc w:val="both"/>
        <w:rPr>
          <w:lang w:eastAsia="en-US"/>
        </w:rPr>
      </w:pPr>
      <w:r w:rsidRPr="001B5DFE">
        <w:rPr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5E5101" w:rsidRDefault="001B5DFE" w:rsidP="005E5101">
      <w:pPr>
        <w:ind w:left="159" w:firstLine="578"/>
        <w:contextualSpacing/>
        <w:jc w:val="both"/>
      </w:pPr>
      <w:r w:rsidRPr="001B5DFE">
        <w:rPr>
          <w:shd w:val="clear" w:color="auto" w:fill="FFFFFF"/>
          <w:lang w:eastAsia="en-US"/>
        </w:rPr>
        <w:t xml:space="preserve">Методические рекомендации по выполнению самостоятельной внеаудиторной работы разработаны на основе </w:t>
      </w:r>
      <w:r w:rsidRPr="001B5DFE">
        <w:rPr>
          <w:lang w:eastAsia="en-US"/>
        </w:rPr>
        <w:t xml:space="preserve">ФГОС по специальности </w:t>
      </w:r>
      <w:r w:rsidR="005E5101" w:rsidRPr="00B476EA">
        <w:t xml:space="preserve">38.02.01 </w:t>
      </w:r>
      <w:r w:rsidR="005E5101">
        <w:t>«</w:t>
      </w:r>
      <w:r w:rsidR="005E5101" w:rsidRPr="00B476EA">
        <w:t>Экономика и бухгалтерский учет (по отраслям)</w:t>
      </w:r>
      <w:r w:rsidR="005E5101" w:rsidRPr="00AB2384">
        <w:t>»</w:t>
      </w:r>
      <w:r w:rsidRPr="001B5DFE">
        <w:rPr>
          <w:shd w:val="clear" w:color="auto" w:fill="FFFFFF"/>
          <w:lang w:eastAsia="en-US"/>
        </w:rPr>
        <w:t xml:space="preserve"> в соответствии с </w:t>
      </w:r>
      <w:r w:rsidRPr="001B5DFE">
        <w:rPr>
          <w:lang w:eastAsia="en-US"/>
        </w:rPr>
        <w:t>Программой учебной дисциплины «</w:t>
      </w:r>
      <w:r w:rsidR="005E5101" w:rsidRPr="005E5101">
        <w:rPr>
          <w:lang w:eastAsia="en-US"/>
        </w:rPr>
        <w:t>Бухгалтерский учет в бюджетных организациях</w:t>
      </w:r>
      <w:r w:rsidRPr="001B5DFE">
        <w:rPr>
          <w:lang w:eastAsia="en-US"/>
        </w:rPr>
        <w:t xml:space="preserve">»  специальности среднего профессионального образования </w:t>
      </w:r>
      <w:r w:rsidR="005E5101" w:rsidRPr="00B476EA">
        <w:t xml:space="preserve">38.02.01 </w:t>
      </w:r>
      <w:r w:rsidR="005E5101">
        <w:t>«</w:t>
      </w:r>
      <w:r w:rsidR="005E5101" w:rsidRPr="00B476EA">
        <w:t>Экономика и бухгалтерский учет (по отраслям)</w:t>
      </w:r>
      <w:r w:rsidR="005E5101" w:rsidRPr="00AB2384">
        <w:t>»</w:t>
      </w:r>
    </w:p>
    <w:p w:rsidR="001B5DFE" w:rsidRDefault="001B5DFE" w:rsidP="005E5101">
      <w:pPr>
        <w:ind w:left="159" w:firstLine="578"/>
        <w:contextualSpacing/>
        <w:jc w:val="both"/>
        <w:rPr>
          <w:rFonts w:cs="Calibri"/>
          <w:color w:val="FF0000"/>
          <w:lang w:eastAsia="en-US"/>
        </w:rPr>
      </w:pPr>
      <w:r w:rsidRPr="001B5DFE">
        <w:rPr>
          <w:lang w:eastAsia="en-US"/>
        </w:rPr>
        <w:t>При реализации программы у студентов формируются следующие компетенции</w:t>
      </w:r>
      <w:r w:rsidRPr="001B5DFE">
        <w:rPr>
          <w:rFonts w:cs="Calibri"/>
          <w:color w:val="FF0000"/>
          <w:lang w:eastAsia="en-US"/>
        </w:rPr>
        <w:t>:</w:t>
      </w:r>
    </w:p>
    <w:p w:rsidR="00203ADD" w:rsidRDefault="00203ADD" w:rsidP="00203ADD">
      <w:pPr>
        <w:ind w:firstLine="708"/>
        <w:jc w:val="both"/>
        <w:rPr>
          <w:color w:val="000000"/>
        </w:rPr>
      </w:pPr>
    </w:p>
    <w:p w:rsidR="00203ADD" w:rsidRPr="00203ADD" w:rsidRDefault="00203ADD" w:rsidP="00203ADD">
      <w:pPr>
        <w:ind w:firstLine="708"/>
        <w:jc w:val="both"/>
        <w:rPr>
          <w:color w:val="000000"/>
        </w:rPr>
      </w:pPr>
      <w:r w:rsidRPr="0096366A">
        <w:rPr>
          <w:color w:val="000000"/>
        </w:rPr>
        <w:t>ДПК 6.1</w:t>
      </w:r>
      <w:proofErr w:type="gramStart"/>
      <w:r w:rsidRPr="00203ADD">
        <w:rPr>
          <w:color w:val="000000"/>
        </w:rPr>
        <w:t xml:space="preserve">  Ф</w:t>
      </w:r>
      <w:proofErr w:type="gramEnd"/>
      <w:r w:rsidRPr="00203ADD">
        <w:rPr>
          <w:color w:val="000000"/>
        </w:rPr>
        <w:t>ормировать содержание бухгалтерских проводок с учётом особенностей отраслевого бухгалтерского учёта</w:t>
      </w:r>
    </w:p>
    <w:p w:rsidR="00203ADD" w:rsidRPr="00203ADD" w:rsidRDefault="00203ADD" w:rsidP="00203ADD">
      <w:pPr>
        <w:ind w:firstLine="708"/>
        <w:jc w:val="both"/>
        <w:rPr>
          <w:color w:val="000000"/>
        </w:rPr>
      </w:pPr>
      <w:r w:rsidRPr="0096366A">
        <w:rPr>
          <w:color w:val="000000"/>
        </w:rPr>
        <w:t>ДПК 6.3</w:t>
      </w:r>
      <w:r w:rsidRPr="00203ADD">
        <w:rPr>
          <w:color w:val="000000"/>
        </w:rPr>
        <w:t xml:space="preserve"> Вести налоговый учёт и составление налоговой отчётности, налогового планирования с учётом особенностей отраслевого бухгалтерского учёта</w:t>
      </w:r>
    </w:p>
    <w:p w:rsidR="005C71B8" w:rsidRPr="005C71B8" w:rsidRDefault="005C71B8" w:rsidP="00203ADD">
      <w:pPr>
        <w:ind w:firstLine="720"/>
        <w:jc w:val="both"/>
        <w:rPr>
          <w:shd w:val="clear" w:color="auto" w:fill="FFFFFF"/>
          <w:lang w:eastAsia="en-US"/>
        </w:rPr>
      </w:pPr>
      <w:r w:rsidRPr="005C71B8">
        <w:rPr>
          <w:shd w:val="clear" w:color="auto" w:fill="FFFFFF"/>
          <w:lang w:eastAsia="en-US"/>
        </w:rPr>
        <w:t>В результате освоения учебной дисциплины обучающийся должен уметь:</w:t>
      </w:r>
    </w:p>
    <w:p w:rsidR="00203ADD" w:rsidRPr="00C45B4A" w:rsidRDefault="00203ADD" w:rsidP="00823A3A">
      <w:pPr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 w:rsidRPr="00C45B4A">
        <w:t>формировать бухгалтерские записи по учету имущества бюджетной организации;</w:t>
      </w:r>
    </w:p>
    <w:p w:rsidR="00203ADD" w:rsidRPr="00C45B4A" w:rsidRDefault="00203ADD" w:rsidP="00823A3A">
      <w:pPr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 w:rsidRPr="00C45B4A">
        <w:t>формировать бухгалтерские проводки по учету требований и обязательств  бюджетной организации;</w:t>
      </w:r>
    </w:p>
    <w:p w:rsidR="00203ADD" w:rsidRPr="00C45B4A" w:rsidRDefault="00203ADD" w:rsidP="00823A3A">
      <w:pPr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jc w:val="both"/>
      </w:pPr>
      <w:r w:rsidRPr="00C45B4A">
        <w:t>отражать нарастающим итогом на счетах бухгалтерского учета имущественное и финансовое положение учреждения, определять результаты хозяйственной деятельности за отчетный период.</w:t>
      </w:r>
    </w:p>
    <w:p w:rsidR="005C71B8" w:rsidRPr="005C71B8" w:rsidRDefault="005C71B8" w:rsidP="00203ADD">
      <w:pPr>
        <w:ind w:firstLine="720"/>
        <w:jc w:val="both"/>
        <w:rPr>
          <w:shd w:val="clear" w:color="auto" w:fill="FFFFFF"/>
          <w:lang w:eastAsia="en-US"/>
        </w:rPr>
      </w:pPr>
      <w:r w:rsidRPr="005C71B8">
        <w:rPr>
          <w:shd w:val="clear" w:color="auto" w:fill="FFFFFF"/>
          <w:lang w:eastAsia="en-US"/>
        </w:rPr>
        <w:t>В результате освоения учебной дисциплины обучающийся должен знать:</w:t>
      </w:r>
    </w:p>
    <w:p w:rsidR="00203ADD" w:rsidRPr="00C45B4A" w:rsidRDefault="00203ADD" w:rsidP="00823A3A">
      <w:pPr>
        <w:numPr>
          <w:ilvl w:val="0"/>
          <w:numId w:val="15"/>
        </w:numPr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45B4A">
        <w:t>отличительные особенности типов государственных (муниципальных) учреждений;</w:t>
      </w:r>
    </w:p>
    <w:p w:rsidR="00203ADD" w:rsidRPr="00C45B4A" w:rsidRDefault="00203ADD" w:rsidP="00823A3A">
      <w:pPr>
        <w:numPr>
          <w:ilvl w:val="0"/>
          <w:numId w:val="15"/>
        </w:numPr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45B4A">
        <w:t xml:space="preserve">нормативную базу бухгалтерского учета бюджетных организаций; </w:t>
      </w:r>
    </w:p>
    <w:p w:rsidR="00203ADD" w:rsidRPr="00C45B4A" w:rsidRDefault="00203ADD" w:rsidP="00823A3A">
      <w:pPr>
        <w:numPr>
          <w:ilvl w:val="0"/>
          <w:numId w:val="15"/>
        </w:numPr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45B4A">
        <w:t xml:space="preserve">особенности организации бухгалтерского учета бюджетных организаций; </w:t>
      </w:r>
    </w:p>
    <w:p w:rsidR="00203ADD" w:rsidRPr="00C45B4A" w:rsidRDefault="00203ADD" w:rsidP="00823A3A">
      <w:pPr>
        <w:numPr>
          <w:ilvl w:val="0"/>
          <w:numId w:val="15"/>
        </w:numPr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45B4A">
        <w:t>состав счетов и содержание основных хозяйственных операций с имуществом и источниками имущества бюджетных организаций;</w:t>
      </w:r>
    </w:p>
    <w:p w:rsidR="00203ADD" w:rsidRPr="00C45B4A" w:rsidRDefault="00203ADD" w:rsidP="00823A3A">
      <w:pPr>
        <w:numPr>
          <w:ilvl w:val="0"/>
          <w:numId w:val="15"/>
        </w:numPr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45B4A">
        <w:t xml:space="preserve">синтетический и аналитический учет операций наличия и движения активов и обязательств бюджетных организаций; </w:t>
      </w:r>
    </w:p>
    <w:p w:rsidR="00203ADD" w:rsidRPr="00C45B4A" w:rsidRDefault="00203ADD" w:rsidP="00823A3A">
      <w:pPr>
        <w:numPr>
          <w:ilvl w:val="0"/>
          <w:numId w:val="15"/>
        </w:numPr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45B4A">
        <w:t>синтетический и аналитический  учет  расчетов:</w:t>
      </w:r>
    </w:p>
    <w:p w:rsidR="00203ADD" w:rsidRPr="00C45B4A" w:rsidRDefault="00203ADD" w:rsidP="00203ADD">
      <w:pPr>
        <w:pStyle w:val="a3"/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C45B4A">
        <w:t>-  с поставщиками (через лицевые счета в казначействе и через банковские счета);</w:t>
      </w:r>
    </w:p>
    <w:p w:rsidR="00203ADD" w:rsidRPr="00C45B4A" w:rsidRDefault="00203ADD" w:rsidP="00203ADD">
      <w:pPr>
        <w:pStyle w:val="a3"/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C45B4A">
        <w:t>-  сотрудниками по оплате труда и по подотчетным суммам;</w:t>
      </w:r>
    </w:p>
    <w:p w:rsidR="00203ADD" w:rsidRPr="00C45B4A" w:rsidRDefault="00203ADD" w:rsidP="00203ADD">
      <w:pPr>
        <w:pStyle w:val="a3"/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C45B4A">
        <w:t>- с бюджетом;</w:t>
      </w:r>
    </w:p>
    <w:p w:rsidR="00203ADD" w:rsidRPr="00C45B4A" w:rsidRDefault="00203ADD" w:rsidP="00203ADD">
      <w:pPr>
        <w:pStyle w:val="a3"/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</w:pPr>
      <w:r w:rsidRPr="00C45B4A">
        <w:t>- с органами, организующими исполнение бюджета;</w:t>
      </w:r>
    </w:p>
    <w:p w:rsidR="00203ADD" w:rsidRPr="00C45B4A" w:rsidRDefault="00203ADD" w:rsidP="00203ADD">
      <w:pPr>
        <w:pStyle w:val="a3"/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C45B4A">
        <w:lastRenderedPageBreak/>
        <w:t>- правила формирования в бухгалтерском учете информации об имущественном и финансовом положении и финансовых результатах учреждения;</w:t>
      </w:r>
    </w:p>
    <w:p w:rsidR="00203ADD" w:rsidRDefault="00203ADD" w:rsidP="00823A3A">
      <w:pPr>
        <w:numPr>
          <w:ilvl w:val="0"/>
          <w:numId w:val="15"/>
        </w:numPr>
        <w:tabs>
          <w:tab w:val="left" w:pos="851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C45B4A">
        <w:t>состав, порядок составления и содержание основных форм бухгалтерской отчётности бюджетных организаций.</w:t>
      </w:r>
    </w:p>
    <w:p w:rsidR="004E5076" w:rsidRPr="004E5076" w:rsidRDefault="004E5076" w:rsidP="004E5076">
      <w:pPr>
        <w:suppressAutoHyphens/>
        <w:ind w:firstLine="709"/>
        <w:jc w:val="both"/>
        <w:rPr>
          <w:lang w:eastAsia="en-US"/>
        </w:rPr>
      </w:pPr>
      <w:r w:rsidRPr="004E5076">
        <w:rPr>
          <w:lang w:eastAsia="en-US"/>
        </w:rPr>
        <w:t xml:space="preserve">В методических </w:t>
      </w:r>
      <w:r>
        <w:rPr>
          <w:lang w:eastAsia="en-US"/>
        </w:rPr>
        <w:t>указаниях</w:t>
      </w:r>
      <w:r w:rsidRPr="004E5076">
        <w:rPr>
          <w:lang w:eastAsia="en-US"/>
        </w:rPr>
        <w:t xml:space="preserve">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</w:t>
      </w:r>
      <w:r w:rsidR="00081E39">
        <w:rPr>
          <w:lang w:eastAsia="en-US"/>
        </w:rPr>
        <w:t>ан алгоритм выполнения задания, информационное обеспечение  самостоятельной работы</w:t>
      </w:r>
      <w:r w:rsidRPr="004E5076">
        <w:rPr>
          <w:lang w:eastAsia="en-US"/>
        </w:rPr>
        <w:t>.</w:t>
      </w:r>
    </w:p>
    <w:p w:rsidR="004E5076" w:rsidRDefault="004E5076" w:rsidP="004E5076">
      <w:pPr>
        <w:ind w:firstLine="709"/>
        <w:jc w:val="both"/>
      </w:pPr>
      <w:r w:rsidRPr="004E5076">
        <w:t xml:space="preserve">Предлагаемые </w:t>
      </w:r>
      <w:r w:rsidR="00081E39">
        <w:t>указания</w:t>
      </w:r>
      <w:r w:rsidRPr="004E5076">
        <w:t xml:space="preserve"> разработаны в помощь обучающемуся, выполняющему внеаудиторную самостоятельную работу.</w:t>
      </w:r>
    </w:p>
    <w:p w:rsidR="00030B79" w:rsidRDefault="00030B79" w:rsidP="004E5076">
      <w:pPr>
        <w:ind w:firstLine="709"/>
        <w:jc w:val="both"/>
      </w:pPr>
      <w:r>
        <w:t xml:space="preserve">Все задания, выполненные по темам, должны </w:t>
      </w:r>
      <w:proofErr w:type="gramStart"/>
      <w:r>
        <w:t>быть сгруппированы в портфолио которое представляет</w:t>
      </w:r>
      <w:proofErr w:type="gramEnd"/>
      <w:r>
        <w:t xml:space="preserve"> собой  подборку</w:t>
      </w:r>
      <w:r w:rsidR="005A2495">
        <w:t xml:space="preserve"> самостоятельных  </w:t>
      </w:r>
      <w:r>
        <w:t xml:space="preserve"> работ студента.</w:t>
      </w:r>
    </w:p>
    <w:p w:rsidR="005A2495" w:rsidRPr="004E5076" w:rsidRDefault="005A2495" w:rsidP="004E5076">
      <w:pPr>
        <w:ind w:firstLine="709"/>
        <w:jc w:val="both"/>
      </w:pPr>
    </w:p>
    <w:p w:rsidR="001B5DFE" w:rsidRPr="00920A2E" w:rsidRDefault="00081E39" w:rsidP="00823A3A">
      <w:pPr>
        <w:pStyle w:val="1"/>
        <w:numPr>
          <w:ilvl w:val="0"/>
          <w:numId w:val="11"/>
        </w:numPr>
        <w:spacing w:before="0"/>
        <w:jc w:val="center"/>
        <w:rPr>
          <w:rFonts w:cs="Times New Roman (Заголовки (сло"/>
          <w:color w:val="000000" w:themeColor="text1"/>
        </w:rPr>
      </w:pPr>
      <w:bookmarkStart w:id="3" w:name="_Toc507250065"/>
      <w:r w:rsidRPr="00920A2E">
        <w:rPr>
          <w:rFonts w:cs="Times New Roman (Заголовки (сло"/>
          <w:color w:val="000000" w:themeColor="text1"/>
        </w:rPr>
        <w:t xml:space="preserve">Тематика </w:t>
      </w:r>
      <w:r w:rsidR="005A2495" w:rsidRPr="00920A2E">
        <w:rPr>
          <w:rFonts w:cs="Times New Roman (Заголовки (сло"/>
          <w:color w:val="000000" w:themeColor="text1"/>
        </w:rPr>
        <w:t>и содержание самостоятельной работы</w:t>
      </w:r>
      <w:bookmarkEnd w:id="3"/>
    </w:p>
    <w:p w:rsidR="005A2495" w:rsidRPr="005A2495" w:rsidRDefault="005A2495" w:rsidP="005A2495">
      <w:r>
        <w:t>В соответствии с рабочей программой дисциплины «</w:t>
      </w:r>
      <w:r w:rsidR="000A4BB6" w:rsidRPr="005E5101">
        <w:rPr>
          <w:lang w:eastAsia="en-US"/>
        </w:rPr>
        <w:t>Бухгалтерский учет в бюджетных организациях</w:t>
      </w:r>
      <w:r>
        <w:t>» предусмотрены следующие виды самостоятельной работы обучающегося (</w:t>
      </w:r>
      <w:r w:rsidR="005C4930">
        <w:t>табл.</w:t>
      </w:r>
      <w:r>
        <w:t xml:space="preserve"> 1)</w:t>
      </w:r>
    </w:p>
    <w:p w:rsidR="003D3B42" w:rsidRDefault="003D3B42" w:rsidP="003D3B42">
      <w:pPr>
        <w:jc w:val="center"/>
        <w:rPr>
          <w:b/>
          <w:lang w:eastAsia="en-US"/>
        </w:rPr>
      </w:pPr>
    </w:p>
    <w:p w:rsidR="003D3B42" w:rsidRPr="003D3B42" w:rsidRDefault="003D3B42" w:rsidP="003D3B42">
      <w:pPr>
        <w:jc w:val="center"/>
        <w:rPr>
          <w:b/>
          <w:lang w:eastAsia="en-US"/>
        </w:rPr>
      </w:pPr>
      <w:r w:rsidRPr="003D3B42">
        <w:rPr>
          <w:b/>
          <w:lang w:eastAsia="en-US"/>
        </w:rPr>
        <w:t>Содержание самостоятельной работы</w:t>
      </w:r>
    </w:p>
    <w:p w:rsidR="00EF5BAB" w:rsidRPr="00EF5BAB" w:rsidRDefault="005C4930" w:rsidP="00EF5BAB">
      <w:pPr>
        <w:jc w:val="right"/>
        <w:rPr>
          <w:lang w:eastAsia="en-US"/>
        </w:rPr>
      </w:pPr>
      <w:r>
        <w:rPr>
          <w:lang w:eastAsia="en-US"/>
        </w:rPr>
        <w:t>Табл.</w:t>
      </w:r>
      <w:r w:rsidR="00EF5BAB" w:rsidRPr="00EF5BAB">
        <w:rPr>
          <w:lang w:eastAsia="en-US"/>
        </w:rPr>
        <w:t xml:space="preserve">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371"/>
      </w:tblGrid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EF5BAB" w:rsidRPr="00EF5BAB" w:rsidRDefault="00360048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</w:tr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A4BB6" w:rsidRPr="00EF5BAB" w:rsidTr="00EF5BAB">
        <w:trPr>
          <w:trHeight w:val="602"/>
        </w:trPr>
        <w:tc>
          <w:tcPr>
            <w:tcW w:w="2093" w:type="dxa"/>
          </w:tcPr>
          <w:p w:rsidR="000A4BB6" w:rsidRPr="000A4BB6" w:rsidRDefault="000A4BB6" w:rsidP="000A4BB6">
            <w:pPr>
              <w:tabs>
                <w:tab w:val="left" w:pos="885"/>
              </w:tabs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0A4BB6">
              <w:rPr>
                <w:b/>
                <w:bCs/>
                <w:spacing w:val="-6"/>
                <w:sz w:val="20"/>
                <w:szCs w:val="20"/>
              </w:rPr>
              <w:t>Тема 1.  Основные положения организации  бухгалтерского учета в государственных (муниципальных) учреждениях</w:t>
            </w:r>
          </w:p>
        </w:tc>
        <w:tc>
          <w:tcPr>
            <w:tcW w:w="7371" w:type="dxa"/>
          </w:tcPr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</w:tr>
      <w:tr w:rsidR="000A4BB6" w:rsidRPr="00EF5BAB" w:rsidTr="00EF5BAB">
        <w:trPr>
          <w:trHeight w:val="20"/>
        </w:trPr>
        <w:tc>
          <w:tcPr>
            <w:tcW w:w="2093" w:type="dxa"/>
          </w:tcPr>
          <w:p w:rsidR="000A4BB6" w:rsidRPr="000A4BB6" w:rsidRDefault="000A4BB6" w:rsidP="000A4BB6">
            <w:pPr>
              <w:ind w:right="168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0A4BB6">
              <w:rPr>
                <w:b/>
                <w:bCs/>
                <w:spacing w:val="-6"/>
                <w:sz w:val="20"/>
                <w:szCs w:val="20"/>
              </w:rPr>
              <w:t>Тема 2. Планы счетов и нормативное регулирование учета</w:t>
            </w:r>
          </w:p>
        </w:tc>
        <w:tc>
          <w:tcPr>
            <w:tcW w:w="7371" w:type="dxa"/>
          </w:tcPr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bCs/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bCs/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  <w:tr w:rsidR="000A4BB6" w:rsidRPr="00EF5BAB" w:rsidTr="00EF5BAB">
        <w:trPr>
          <w:trHeight w:val="824"/>
        </w:trPr>
        <w:tc>
          <w:tcPr>
            <w:tcW w:w="2093" w:type="dxa"/>
          </w:tcPr>
          <w:p w:rsidR="000A4BB6" w:rsidRPr="000A4BB6" w:rsidRDefault="000A4BB6" w:rsidP="000A4BB6">
            <w:pPr>
              <w:ind w:right="50" w:firstLine="26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0A4BB6">
              <w:rPr>
                <w:b/>
                <w:bCs/>
                <w:spacing w:val="-6"/>
                <w:sz w:val="20"/>
                <w:szCs w:val="20"/>
              </w:rPr>
              <w:t>Тема 3. Учет нефинансовых активов</w:t>
            </w:r>
          </w:p>
          <w:p w:rsidR="000A4BB6" w:rsidRPr="000A4BB6" w:rsidRDefault="000A4BB6" w:rsidP="000A4BB6">
            <w:pPr>
              <w:ind w:left="139" w:right="168"/>
              <w:jc w:val="center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371" w:type="dxa"/>
          </w:tcPr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  <w:tr w:rsidR="000A4BB6" w:rsidRPr="00EF5BAB" w:rsidTr="00EF5BAB">
        <w:trPr>
          <w:trHeight w:val="20"/>
        </w:trPr>
        <w:tc>
          <w:tcPr>
            <w:tcW w:w="2093" w:type="dxa"/>
          </w:tcPr>
          <w:p w:rsidR="000A4BB6" w:rsidRPr="000A4BB6" w:rsidRDefault="000A4BB6" w:rsidP="000A4BB6">
            <w:pPr>
              <w:ind w:right="50" w:firstLine="26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0A4BB6">
              <w:rPr>
                <w:b/>
                <w:bCs/>
                <w:spacing w:val="-6"/>
                <w:sz w:val="20"/>
                <w:szCs w:val="20"/>
              </w:rPr>
              <w:t>Тема 4. Учет финансовых активов</w:t>
            </w:r>
          </w:p>
          <w:p w:rsidR="000A4BB6" w:rsidRPr="000A4BB6" w:rsidRDefault="000A4BB6" w:rsidP="000A4BB6">
            <w:pPr>
              <w:ind w:left="139" w:right="168"/>
              <w:jc w:val="center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371" w:type="dxa"/>
          </w:tcPr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</w:tr>
      <w:tr w:rsidR="000A4BB6" w:rsidRPr="00EF5BAB" w:rsidTr="00EF5BAB">
        <w:trPr>
          <w:trHeight w:val="20"/>
        </w:trPr>
        <w:tc>
          <w:tcPr>
            <w:tcW w:w="2093" w:type="dxa"/>
          </w:tcPr>
          <w:p w:rsidR="000A4BB6" w:rsidRPr="000A4BB6" w:rsidRDefault="000A4BB6" w:rsidP="000A4BB6">
            <w:pPr>
              <w:ind w:right="50" w:firstLine="26"/>
              <w:jc w:val="center"/>
              <w:rPr>
                <w:b/>
                <w:spacing w:val="-6"/>
                <w:sz w:val="20"/>
                <w:szCs w:val="20"/>
              </w:rPr>
            </w:pPr>
            <w:r w:rsidRPr="000A4BB6">
              <w:rPr>
                <w:b/>
                <w:spacing w:val="-6"/>
                <w:sz w:val="20"/>
                <w:szCs w:val="20"/>
              </w:rPr>
              <w:t>Тема 5. Учет требований и обязательств</w:t>
            </w:r>
          </w:p>
          <w:p w:rsidR="000A4BB6" w:rsidRPr="000A4BB6" w:rsidRDefault="000A4BB6" w:rsidP="000A4BB6">
            <w:pPr>
              <w:ind w:left="139" w:right="168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371" w:type="dxa"/>
          </w:tcPr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Работа с нормативными актами и литературой.</w:t>
            </w:r>
          </w:p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  <w:tr w:rsidR="000A4BB6" w:rsidRPr="00EF5BAB" w:rsidTr="00EF5BAB">
        <w:trPr>
          <w:trHeight w:val="20"/>
        </w:trPr>
        <w:tc>
          <w:tcPr>
            <w:tcW w:w="2093" w:type="dxa"/>
          </w:tcPr>
          <w:p w:rsidR="000A4BB6" w:rsidRPr="000A4BB6" w:rsidRDefault="000A4BB6" w:rsidP="000A4BB6">
            <w:pPr>
              <w:ind w:left="26" w:right="50"/>
              <w:jc w:val="center"/>
              <w:rPr>
                <w:b/>
                <w:spacing w:val="-6"/>
                <w:sz w:val="20"/>
                <w:szCs w:val="20"/>
              </w:rPr>
            </w:pPr>
            <w:r w:rsidRPr="000A4BB6">
              <w:rPr>
                <w:b/>
                <w:spacing w:val="-6"/>
                <w:sz w:val="20"/>
                <w:szCs w:val="20"/>
              </w:rPr>
              <w:t>Тема 6. Формирование и учет  финансовых  результатов</w:t>
            </w:r>
          </w:p>
          <w:p w:rsidR="000A4BB6" w:rsidRPr="000A4BB6" w:rsidRDefault="000A4BB6" w:rsidP="000A4BB6">
            <w:pPr>
              <w:ind w:left="139" w:right="168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371" w:type="dxa"/>
          </w:tcPr>
          <w:p w:rsidR="000A4BB6" w:rsidRPr="00EF5BAB" w:rsidRDefault="000A4BB6" w:rsidP="000A4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0A4BB6" w:rsidRPr="00EF5BAB" w:rsidRDefault="000A4BB6" w:rsidP="000A4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  <w:tr w:rsidR="000A4BB6" w:rsidRPr="00EF5BAB" w:rsidTr="00EF5BAB">
        <w:trPr>
          <w:trHeight w:val="20"/>
        </w:trPr>
        <w:tc>
          <w:tcPr>
            <w:tcW w:w="2093" w:type="dxa"/>
          </w:tcPr>
          <w:p w:rsidR="000A4BB6" w:rsidRPr="000A4BB6" w:rsidRDefault="000A4BB6" w:rsidP="000A4BB6">
            <w:pPr>
              <w:ind w:left="139" w:right="168"/>
              <w:jc w:val="center"/>
              <w:rPr>
                <w:b/>
                <w:spacing w:val="-6"/>
                <w:sz w:val="20"/>
                <w:szCs w:val="20"/>
              </w:rPr>
            </w:pPr>
            <w:r w:rsidRPr="000A4BB6">
              <w:rPr>
                <w:b/>
                <w:spacing w:val="-6"/>
                <w:sz w:val="20"/>
                <w:szCs w:val="20"/>
              </w:rPr>
              <w:t>Тема 7. Бухгалтерская отчетность учреждений</w:t>
            </w:r>
          </w:p>
        </w:tc>
        <w:tc>
          <w:tcPr>
            <w:tcW w:w="7371" w:type="dxa"/>
          </w:tcPr>
          <w:p w:rsidR="000A4BB6" w:rsidRPr="00EF5BAB" w:rsidRDefault="000A4BB6" w:rsidP="000A4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0A4BB6" w:rsidRPr="00EF5BAB" w:rsidRDefault="000A4BB6" w:rsidP="000A4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</w:tbl>
    <w:p w:rsidR="006760C2" w:rsidRDefault="006760C2" w:rsidP="006760C2"/>
    <w:p w:rsidR="00EF5BAB" w:rsidRPr="00EF5BAB" w:rsidRDefault="00EF5BAB" w:rsidP="00B6140F">
      <w:pPr>
        <w:jc w:val="both"/>
      </w:pPr>
      <w:r w:rsidRPr="00EF5BAB">
        <w:t xml:space="preserve">Объем </w:t>
      </w:r>
      <w:r>
        <w:t xml:space="preserve"> часов самостоятельной работы определен в рабочей программе дисциплины для каждого года набора</w:t>
      </w:r>
      <w:r w:rsidR="00B6140F">
        <w:t xml:space="preserve"> и формы обучения</w:t>
      </w:r>
      <w:r w:rsidR="00D40FFD">
        <w:t xml:space="preserve">. Распределение объема учебной нагрузки </w:t>
      </w:r>
      <w:r w:rsidR="00D40FFD">
        <w:lastRenderedPageBreak/>
        <w:t>обучающегося по темам содержится в приложении к данному учебно-методическому пособию.</w:t>
      </w:r>
    </w:p>
    <w:p w:rsidR="005A2495" w:rsidRDefault="005A2495" w:rsidP="005A2495">
      <w:pPr>
        <w:jc w:val="center"/>
        <w:rPr>
          <w:b/>
        </w:rPr>
      </w:pPr>
    </w:p>
    <w:p w:rsidR="001B5DFE" w:rsidRPr="005A2495" w:rsidRDefault="00361230" w:rsidP="005A2495">
      <w:pPr>
        <w:jc w:val="center"/>
        <w:rPr>
          <w:b/>
        </w:rPr>
      </w:pPr>
      <w:r w:rsidRPr="005A2495">
        <w:rPr>
          <w:b/>
        </w:rPr>
        <w:t>Содержание самостоятельной работы по темам</w:t>
      </w:r>
    </w:p>
    <w:p w:rsidR="005A2495" w:rsidRDefault="005A2495" w:rsidP="001B5DFE">
      <w:pPr>
        <w:jc w:val="center"/>
        <w:rPr>
          <w:b/>
          <w:sz w:val="20"/>
          <w:szCs w:val="20"/>
        </w:rPr>
      </w:pPr>
    </w:p>
    <w:p w:rsidR="001B5DFE" w:rsidRPr="00A1766A" w:rsidRDefault="00A1766A" w:rsidP="001B5DFE">
      <w:pPr>
        <w:jc w:val="center"/>
        <w:rPr>
          <w:b/>
        </w:rPr>
      </w:pPr>
      <w:r w:rsidRPr="00A1766A">
        <w:rPr>
          <w:b/>
          <w:bCs/>
          <w:spacing w:val="-6"/>
        </w:rPr>
        <w:t>Тема 1.  Основные положения организации  бухгалтерского учета в государственных (муниципальных) учреждениях</w:t>
      </w:r>
    </w:p>
    <w:p w:rsidR="00361230" w:rsidRDefault="00264F21" w:rsidP="00B01F61">
      <w:pPr>
        <w:jc w:val="both"/>
      </w:pPr>
      <w:r w:rsidRPr="00264F21">
        <w:t>1</w:t>
      </w:r>
      <w:r>
        <w:t>.1</w:t>
      </w:r>
      <w:proofErr w:type="gramStart"/>
      <w:r>
        <w:t xml:space="preserve"> </w:t>
      </w:r>
      <w:r w:rsidR="00B01F61" w:rsidRPr="00B01F61">
        <w:t>О</w:t>
      </w:r>
      <w:proofErr w:type="gramEnd"/>
      <w:r w:rsidR="00B01F61" w:rsidRPr="00B01F61">
        <w:t xml:space="preserve">пределить перечень нормативных документов, определяющих </w:t>
      </w:r>
      <w:r w:rsidR="00B27103" w:rsidRPr="00C45B4A">
        <w:rPr>
          <w:bCs/>
        </w:rPr>
        <w:t>тип</w:t>
      </w:r>
      <w:r w:rsidR="00B27103">
        <w:rPr>
          <w:bCs/>
        </w:rPr>
        <w:t>ы</w:t>
      </w:r>
      <w:r w:rsidR="00B27103" w:rsidRPr="00C45B4A">
        <w:rPr>
          <w:bCs/>
        </w:rPr>
        <w:t xml:space="preserve"> учреждений бюджетной сферы, основную терминологию системы бухгалтерского учета учреждений бюджетной сферы, состав применяемых ПУД и  учетных регистров и содержание учетной политики учета  в учреждениях бюджетной сферы</w:t>
      </w:r>
      <w:r w:rsidR="00B27103">
        <w:rPr>
          <w:bCs/>
        </w:rPr>
        <w:t>.</w:t>
      </w:r>
      <w:r w:rsidR="00B01F61">
        <w:t xml:space="preserve"> На основании анализа нормативной базы составить таблицу</w:t>
      </w:r>
      <w:r w:rsidR="000E0CF6">
        <w:t>.</w:t>
      </w:r>
    </w:p>
    <w:p w:rsidR="00EF5BAB" w:rsidRDefault="00EF5BAB" w:rsidP="00EF5BAB">
      <w:pPr>
        <w:jc w:val="right"/>
      </w:pPr>
      <w:r>
        <w:t>Табл. 2</w:t>
      </w:r>
    </w:p>
    <w:p w:rsidR="000E0CF6" w:rsidRDefault="00EF5BAB" w:rsidP="00EF5BAB">
      <w:pPr>
        <w:jc w:val="center"/>
      </w:pPr>
      <w:r>
        <w:t>О</w:t>
      </w:r>
      <w:r w:rsidR="000E0CF6">
        <w:t>сновные понятия в бухгалтерском учете</w:t>
      </w:r>
    </w:p>
    <w:tbl>
      <w:tblPr>
        <w:tblStyle w:val="a4"/>
        <w:tblW w:w="0" w:type="auto"/>
        <w:tblInd w:w="160" w:type="dxa"/>
        <w:tblLook w:val="04A0"/>
      </w:tblPr>
      <w:tblGrid>
        <w:gridCol w:w="2783"/>
        <w:gridCol w:w="4536"/>
        <w:gridCol w:w="2092"/>
      </w:tblGrid>
      <w:tr w:rsidR="000E0CF6" w:rsidTr="000E0CF6">
        <w:tc>
          <w:tcPr>
            <w:tcW w:w="2783" w:type="dxa"/>
          </w:tcPr>
          <w:p w:rsidR="000E0CF6" w:rsidRDefault="000E0CF6" w:rsidP="000E0CF6">
            <w:pPr>
              <w:jc w:val="center"/>
            </w:pPr>
            <w:r>
              <w:t>Понятие</w:t>
            </w:r>
          </w:p>
        </w:tc>
        <w:tc>
          <w:tcPr>
            <w:tcW w:w="4536" w:type="dxa"/>
          </w:tcPr>
          <w:p w:rsidR="000E0CF6" w:rsidRDefault="000E0CF6" w:rsidP="000E0CF6">
            <w:pPr>
              <w:jc w:val="center"/>
            </w:pPr>
            <w:r>
              <w:t>Содержание понятия</w:t>
            </w:r>
          </w:p>
        </w:tc>
        <w:tc>
          <w:tcPr>
            <w:tcW w:w="2092" w:type="dxa"/>
          </w:tcPr>
          <w:p w:rsidR="000E0CF6" w:rsidRDefault="000E0CF6" w:rsidP="000E0CF6">
            <w:pPr>
              <w:jc w:val="center"/>
            </w:pPr>
            <w:r>
              <w:t>Нормативный документ</w:t>
            </w:r>
          </w:p>
        </w:tc>
      </w:tr>
      <w:tr w:rsidR="000E0CF6" w:rsidTr="000E0CF6">
        <w:tc>
          <w:tcPr>
            <w:tcW w:w="2783" w:type="dxa"/>
          </w:tcPr>
          <w:p w:rsidR="000E0CF6" w:rsidRDefault="000E0CF6" w:rsidP="00B01F61">
            <w:pPr>
              <w:jc w:val="both"/>
            </w:pPr>
          </w:p>
        </w:tc>
        <w:tc>
          <w:tcPr>
            <w:tcW w:w="4536" w:type="dxa"/>
          </w:tcPr>
          <w:p w:rsidR="000E0CF6" w:rsidRDefault="000E0CF6" w:rsidP="00B01F61">
            <w:pPr>
              <w:jc w:val="both"/>
            </w:pPr>
          </w:p>
        </w:tc>
        <w:tc>
          <w:tcPr>
            <w:tcW w:w="2092" w:type="dxa"/>
          </w:tcPr>
          <w:p w:rsidR="000E0CF6" w:rsidRDefault="000E0CF6" w:rsidP="00B01F61">
            <w:pPr>
              <w:jc w:val="both"/>
            </w:pPr>
          </w:p>
        </w:tc>
      </w:tr>
    </w:tbl>
    <w:p w:rsidR="001B2E4D" w:rsidRDefault="001B2E4D" w:rsidP="00EF5BAB">
      <w:pPr>
        <w:jc w:val="both"/>
      </w:pPr>
      <w:r>
        <w:t xml:space="preserve">Если одно и тоже понятие раскрыто в нескольких нормативных документах, то необходимо проанализировать все существующие определения. </w:t>
      </w:r>
    </w:p>
    <w:p w:rsidR="00137385" w:rsidRDefault="0048691F" w:rsidP="00EF5BAB">
      <w:pPr>
        <w:jc w:val="both"/>
      </w:pPr>
      <w:r>
        <w:t>Изучению подлежат следующие нормативные документы:</w:t>
      </w:r>
    </w:p>
    <w:p w:rsidR="00B86562" w:rsidRPr="00B86562" w:rsidRDefault="00B86562" w:rsidP="00823A3A">
      <w:pPr>
        <w:numPr>
          <w:ilvl w:val="0"/>
          <w:numId w:val="16"/>
        </w:numPr>
        <w:tabs>
          <w:tab w:val="left" w:pos="1134"/>
        </w:tabs>
        <w:ind w:left="720" w:hanging="360"/>
        <w:jc w:val="both"/>
      </w:pPr>
      <w:r w:rsidRPr="00B86562">
        <w:t>Федеральный закон от 31.07.1998г. №145-ФЗ «Бюджетный кодекс Российской Федерации».</w:t>
      </w:r>
    </w:p>
    <w:p w:rsidR="00B86562" w:rsidRPr="00B86562" w:rsidRDefault="008E2F83" w:rsidP="00823A3A">
      <w:pPr>
        <w:numPr>
          <w:ilvl w:val="0"/>
          <w:numId w:val="16"/>
        </w:numPr>
        <w:tabs>
          <w:tab w:val="left" w:pos="1134"/>
        </w:tabs>
        <w:ind w:left="720" w:hanging="360"/>
        <w:jc w:val="both"/>
      </w:pPr>
      <w:hyperlink r:id="rId8" w:history="1">
        <w:r w:rsidR="00B86562" w:rsidRPr="00B86562">
          <w:t>Федеральный</w:t>
        </w:r>
      </w:hyperlink>
      <w:r w:rsidR="00B86562" w:rsidRPr="00B86562">
        <w:t xml:space="preserve"> закон РФ от 06.12.2011г. №402-ФЗ «О бухгалтерском учете».</w:t>
      </w:r>
    </w:p>
    <w:p w:rsidR="00B86562" w:rsidRPr="00B86562" w:rsidRDefault="00B86562" w:rsidP="00823A3A">
      <w:pPr>
        <w:numPr>
          <w:ilvl w:val="0"/>
          <w:numId w:val="16"/>
        </w:numPr>
        <w:tabs>
          <w:tab w:val="left" w:pos="1134"/>
        </w:tabs>
        <w:ind w:left="720" w:hanging="360"/>
        <w:jc w:val="both"/>
      </w:pPr>
      <w:r w:rsidRPr="00B86562">
        <w:t>Федеральный закон от 12.01.1996г. №7-ФЗ «О некоммерческих организациях».</w:t>
      </w:r>
    </w:p>
    <w:p w:rsidR="00B86562" w:rsidRPr="00B86562" w:rsidRDefault="008E2F83" w:rsidP="00823A3A">
      <w:pPr>
        <w:numPr>
          <w:ilvl w:val="0"/>
          <w:numId w:val="16"/>
        </w:numPr>
        <w:tabs>
          <w:tab w:val="left" w:pos="1134"/>
        </w:tabs>
        <w:ind w:left="720" w:hanging="360"/>
        <w:jc w:val="both"/>
      </w:pPr>
      <w:hyperlink r:id="rId9" w:history="1">
        <w:r w:rsidR="00B86562" w:rsidRPr="00B86562">
          <w:t>Приказ Министерства финансов Российской Федерации от 16 декабря 2010 г. №174н «Об утверждении Плана счетов бухгалтерского учета бюджетных учреждений и Инструкции по его применению»</w:t>
        </w:r>
      </w:hyperlink>
      <w:r w:rsidR="00B86562" w:rsidRPr="00B86562">
        <w:t>.</w:t>
      </w:r>
    </w:p>
    <w:p w:rsidR="00B86562" w:rsidRPr="00B86562" w:rsidRDefault="00B86562" w:rsidP="00823A3A">
      <w:pPr>
        <w:numPr>
          <w:ilvl w:val="0"/>
          <w:numId w:val="16"/>
        </w:numPr>
        <w:tabs>
          <w:tab w:val="left" w:pos="1134"/>
        </w:tabs>
        <w:ind w:left="720" w:hanging="360"/>
        <w:jc w:val="both"/>
      </w:pPr>
      <w:r w:rsidRPr="00B86562">
        <w:t xml:space="preserve"> Приказ Министерства финансов Российской Федерации от 31 декабря 2015 г. №227н «О внесении изменений в </w:t>
      </w:r>
      <w:hyperlink r:id="rId10" w:history="1">
        <w:r w:rsidRPr="00B86562">
          <w:t>приказ Министерства финансов Российской Федерации от 16 декабря 2010 г. №174н «Об утверждении Плана счетов бухгалтерского учета бюджетных учреждений и Инструкции по его применению»</w:t>
        </w:r>
      </w:hyperlink>
      <w:r w:rsidRPr="00B86562">
        <w:t>.</w:t>
      </w:r>
    </w:p>
    <w:p w:rsidR="00B86562" w:rsidRPr="00B86562" w:rsidRDefault="00B86562" w:rsidP="00823A3A">
      <w:pPr>
        <w:numPr>
          <w:ilvl w:val="0"/>
          <w:numId w:val="16"/>
        </w:numPr>
        <w:tabs>
          <w:tab w:val="left" w:pos="1134"/>
        </w:tabs>
        <w:ind w:firstLine="709"/>
        <w:jc w:val="both"/>
      </w:pPr>
      <w:r w:rsidRPr="00B86562">
        <w:t>Приказ Министерства финансов Российской Федерации от 1 декабря 2010 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8635A7" w:rsidRPr="00B86562" w:rsidRDefault="008635A7" w:rsidP="00823A3A">
      <w:pPr>
        <w:numPr>
          <w:ilvl w:val="0"/>
          <w:numId w:val="16"/>
        </w:numPr>
        <w:tabs>
          <w:tab w:val="left" w:pos="1134"/>
        </w:tabs>
        <w:jc w:val="both"/>
      </w:pPr>
      <w:r w:rsidRPr="00B86562">
        <w:rPr>
          <w:rFonts w:eastAsiaTheme="minorHAnsi"/>
          <w:lang w:eastAsia="en-US"/>
        </w:rPr>
        <w:t xml:space="preserve">Приказ Минфина России от 06.10.2008 N 106н (ред. от 28.04.2017) "Об утверждении положений по бухгалтерскому учету" </w:t>
      </w:r>
      <w:r w:rsidR="00812F25" w:rsidRPr="00B86562">
        <w:rPr>
          <w:rFonts w:eastAsiaTheme="minorHAnsi"/>
          <w:lang w:eastAsia="en-US"/>
        </w:rPr>
        <w:t>«</w:t>
      </w:r>
      <w:r w:rsidRPr="00B86562">
        <w:rPr>
          <w:rFonts w:eastAsiaTheme="minorHAnsi"/>
          <w:lang w:eastAsia="en-US"/>
        </w:rPr>
        <w:t>Учетная полит</w:t>
      </w:r>
      <w:r w:rsidR="00812F25" w:rsidRPr="00B86562">
        <w:rPr>
          <w:rFonts w:eastAsiaTheme="minorHAnsi"/>
          <w:lang w:eastAsia="en-US"/>
        </w:rPr>
        <w:t>ика организации" (ПБУ 1/2008)»</w:t>
      </w:r>
    </w:p>
    <w:p w:rsidR="001B2E4D" w:rsidRDefault="001B2E4D" w:rsidP="00B86562">
      <w:pPr>
        <w:ind w:firstLine="708"/>
        <w:jc w:val="both"/>
      </w:pPr>
      <w:r>
        <w:t xml:space="preserve">По итогам </w:t>
      </w:r>
      <w:r w:rsidR="009A1E06">
        <w:t xml:space="preserve">анализа нормативных документов необходимо сделать вывод о полноте раскрытия основных бухгалтерских понятий, о непротиворечивости законодательных </w:t>
      </w:r>
      <w:proofErr w:type="spellStart"/>
      <w:r w:rsidR="009A1E06">
        <w:t>регулятивов</w:t>
      </w:r>
      <w:proofErr w:type="spellEnd"/>
      <w:r w:rsidR="009A1E06">
        <w:t xml:space="preserve"> друг другу. </w:t>
      </w:r>
    </w:p>
    <w:p w:rsidR="009A1E06" w:rsidRDefault="00264F21" w:rsidP="00EF5BAB">
      <w:pPr>
        <w:jc w:val="both"/>
      </w:pPr>
      <w:r>
        <w:t xml:space="preserve">1.2 </w:t>
      </w:r>
      <w:r w:rsidR="009A1E06">
        <w:t>Изуч</w:t>
      </w:r>
      <w:r w:rsidR="00B02328">
        <w:t xml:space="preserve">ение литературы </w:t>
      </w:r>
      <w:r w:rsidR="00B02328" w:rsidRPr="00B02328">
        <w:t>по теме «</w:t>
      </w:r>
      <w:r w:rsidR="003F35E7" w:rsidRPr="003F35E7">
        <w:rPr>
          <w:bCs/>
          <w:spacing w:val="-6"/>
        </w:rPr>
        <w:t>Основные положения организации  бухгалтерского учета в государственных (муниципальных) учреждениях</w:t>
      </w:r>
      <w:r w:rsidR="00B02328" w:rsidRPr="00B02328">
        <w:t>»</w:t>
      </w:r>
      <w:r w:rsidR="00B02328">
        <w:t>.  Для проверки полученных знаний необходимо выпо</w:t>
      </w:r>
      <w:r w:rsidR="00E44760">
        <w:t>лнить тестовые задания.</w:t>
      </w:r>
    </w:p>
    <w:p w:rsidR="005106D8" w:rsidRPr="00BC2DB8" w:rsidRDefault="005A2495" w:rsidP="00EF5BAB">
      <w:pPr>
        <w:jc w:val="both"/>
      </w:pPr>
      <w:r>
        <w:t xml:space="preserve">1.3 </w:t>
      </w:r>
      <w:r w:rsidR="005106D8" w:rsidRPr="00BC2DB8">
        <w:t xml:space="preserve">Ответить на </w:t>
      </w:r>
      <w:r w:rsidR="00965A2F">
        <w:t xml:space="preserve">следующие вопросы </w:t>
      </w:r>
      <w:proofErr w:type="spellStart"/>
      <w:r w:rsidR="005106D8" w:rsidRPr="00BC2DB8">
        <w:t>вопросы</w:t>
      </w:r>
      <w:proofErr w:type="spellEnd"/>
      <w:r w:rsidR="005106D8" w:rsidRPr="00BC2DB8">
        <w:t>: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>Дайте характеристику казенных учреждений.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>Состав учетной политики учреждений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>Что относится к нефинансовым активам учреждения?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 xml:space="preserve">Объединяющие признаки учреждений всех типов. 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lastRenderedPageBreak/>
        <w:t>Что относится к особо ценному имуществу учреждений?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>Дайте характеристику бюджетных учреждений.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 xml:space="preserve"> Применяемые в учреждениях первичные учетные документы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 xml:space="preserve">  Что относится к нефинансовым активам учреждения?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>В учреждениях составляется учетная политика?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>Что относится к недвижимому имуществу учреждений?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>Дайте характеристику автономных учреждений.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>Применяемые в учреждениях регистры бухгалтерского учета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>В учреждениях проводится инвентаризация?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>Что относится к особо ценному имуществу учреждений?</w:t>
      </w:r>
    </w:p>
    <w:p w:rsidR="00823A3A" w:rsidRPr="00B664AB" w:rsidRDefault="00823A3A" w:rsidP="00823A3A">
      <w:pPr>
        <w:numPr>
          <w:ilvl w:val="0"/>
          <w:numId w:val="17"/>
        </w:numPr>
        <w:tabs>
          <w:tab w:val="left" w:pos="284"/>
          <w:tab w:val="left" w:pos="426"/>
        </w:tabs>
        <w:spacing w:after="200" w:line="276" w:lineRule="auto"/>
        <w:contextualSpacing/>
      </w:pPr>
      <w:r w:rsidRPr="00B664AB">
        <w:t>Кто является учредителем учреждений бюджетной сферы?</w:t>
      </w:r>
    </w:p>
    <w:p w:rsidR="005A2495" w:rsidRDefault="005A2495" w:rsidP="00137385">
      <w:pPr>
        <w:jc w:val="center"/>
        <w:rPr>
          <w:b/>
          <w:sz w:val="20"/>
          <w:szCs w:val="20"/>
        </w:rPr>
      </w:pPr>
    </w:p>
    <w:p w:rsidR="001B2E4D" w:rsidRPr="00357938" w:rsidRDefault="00137385" w:rsidP="00137385">
      <w:pPr>
        <w:jc w:val="center"/>
        <w:rPr>
          <w:b/>
        </w:rPr>
      </w:pPr>
      <w:r w:rsidRPr="005C4930">
        <w:rPr>
          <w:b/>
        </w:rPr>
        <w:t xml:space="preserve">Тема 2.  </w:t>
      </w:r>
      <w:r w:rsidR="00357938" w:rsidRPr="00357938">
        <w:rPr>
          <w:b/>
          <w:bCs/>
          <w:spacing w:val="-6"/>
        </w:rPr>
        <w:t>Планы счетов и нормативное регулирование учета</w:t>
      </w:r>
    </w:p>
    <w:p w:rsidR="00357938" w:rsidRPr="005C4930" w:rsidRDefault="00357938" w:rsidP="00137385">
      <w:pPr>
        <w:jc w:val="center"/>
      </w:pPr>
    </w:p>
    <w:p w:rsidR="00402BD8" w:rsidRDefault="005C4930" w:rsidP="00DE1221">
      <w:pPr>
        <w:jc w:val="both"/>
      </w:pPr>
      <w:r>
        <w:t xml:space="preserve">2.1 </w:t>
      </w:r>
      <w:r w:rsidR="00137385">
        <w:t xml:space="preserve">Изучить </w:t>
      </w:r>
      <w:r w:rsidR="00402BD8">
        <w:t>следующие нормативные документы:</w:t>
      </w:r>
    </w:p>
    <w:p w:rsidR="00357938" w:rsidRDefault="00357938" w:rsidP="00357938">
      <w:pPr>
        <w:tabs>
          <w:tab w:val="left" w:pos="1134"/>
        </w:tabs>
        <w:ind w:left="720"/>
        <w:jc w:val="both"/>
      </w:pPr>
      <w:r>
        <w:t xml:space="preserve">1. </w:t>
      </w:r>
      <w:hyperlink r:id="rId11" w:history="1">
        <w:r w:rsidRPr="00B86562">
          <w:t>Приказ Министерства финансов Российской Федерации от 16 декабря 2010 г. №174н «Об утверждении Плана счетов бухгалтерского учета бюджетных учреждений и Инструкции по его применению»</w:t>
        </w:r>
      </w:hyperlink>
      <w:r w:rsidRPr="00B86562">
        <w:t>.</w:t>
      </w:r>
    </w:p>
    <w:p w:rsidR="00357938" w:rsidRDefault="00357938" w:rsidP="00357938">
      <w:pPr>
        <w:tabs>
          <w:tab w:val="left" w:pos="1134"/>
        </w:tabs>
        <w:ind w:left="720"/>
        <w:jc w:val="both"/>
      </w:pPr>
      <w:r>
        <w:t xml:space="preserve">2. </w:t>
      </w:r>
      <w:r w:rsidRPr="00B86562">
        <w:t xml:space="preserve">Приказ Министерства финансов Российской Федерации от 31 декабря 2015 г. №227н «О внесении изменений в </w:t>
      </w:r>
      <w:hyperlink r:id="rId12" w:history="1">
        <w:r w:rsidRPr="00B86562">
          <w:t>приказ Министерства финансов Российской Федерации от 16 декабря 2010 г. №174н «Об утверждении Плана счетов бухгалтерского учета бюджетных учреждений и Инструкции по его применению»</w:t>
        </w:r>
      </w:hyperlink>
      <w:r w:rsidRPr="00B86562">
        <w:t>.</w:t>
      </w:r>
    </w:p>
    <w:p w:rsidR="00357938" w:rsidRDefault="00357938" w:rsidP="00357938">
      <w:pPr>
        <w:tabs>
          <w:tab w:val="left" w:pos="1134"/>
        </w:tabs>
        <w:ind w:left="720"/>
        <w:jc w:val="both"/>
      </w:pPr>
      <w:r>
        <w:t xml:space="preserve">3.  </w:t>
      </w:r>
      <w:r w:rsidRPr="00B86562">
        <w:t>Приказ Министерства финансов Российской Федерации от 1 декабря 2010 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357938" w:rsidRDefault="00357938" w:rsidP="00357938">
      <w:pPr>
        <w:tabs>
          <w:tab w:val="left" w:pos="1134"/>
        </w:tabs>
        <w:ind w:left="720"/>
        <w:jc w:val="both"/>
      </w:pPr>
      <w:r>
        <w:t xml:space="preserve">4. </w:t>
      </w:r>
      <w:r w:rsidRPr="00357938">
        <w:t>Приказ Минфина России от 16.02.2016 №9н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№ 65н».</w:t>
      </w:r>
    </w:p>
    <w:p w:rsidR="00357938" w:rsidRDefault="00357938" w:rsidP="00357938">
      <w:pPr>
        <w:tabs>
          <w:tab w:val="left" w:pos="1134"/>
        </w:tabs>
        <w:ind w:left="720"/>
        <w:jc w:val="both"/>
      </w:pPr>
      <w:r>
        <w:t>5.</w:t>
      </w:r>
      <w:r w:rsidRPr="00357938">
        <w:t xml:space="preserve"> Приказ Министерства финансов РФ от 25 марта 2011 г. №33н «Об утверждении Инструкции о порядке составления, представления годовой, квартальной, бухгалтерской отчетности государственных (муниципальных) бюджетных и автономных учреждений».</w:t>
      </w:r>
    </w:p>
    <w:p w:rsidR="00357938" w:rsidRPr="00357938" w:rsidRDefault="00357938" w:rsidP="00357938">
      <w:pPr>
        <w:tabs>
          <w:tab w:val="left" w:pos="1134"/>
        </w:tabs>
        <w:ind w:left="720"/>
        <w:jc w:val="both"/>
      </w:pPr>
      <w:r>
        <w:t>6.</w:t>
      </w:r>
      <w:r w:rsidRPr="00357938">
        <w:t xml:space="preserve">Приказ Министерства финансов РФ от 17 декабря 2015 г. №199н «О внесении изменений в </w:t>
      </w:r>
      <w:hyperlink r:id="rId13" w:history="1">
        <w:r w:rsidRPr="00357938">
          <w:t xml:space="preserve">приказ Министерства финансов Российской Федерации от 25 марта 2011 г. №33н </w:t>
        </w:r>
      </w:hyperlink>
      <w:r w:rsidRPr="00357938">
        <w:t>«Об утверждении Инструкции о порядке составления, представления годовой, квартальной, бухгалтерской отчетности государственных (муниципальных) бюджетных и автономных учреждений».</w:t>
      </w:r>
    </w:p>
    <w:p w:rsidR="009E0D37" w:rsidRPr="00BC2DB8" w:rsidRDefault="009E0D37" w:rsidP="009E0D37">
      <w:pPr>
        <w:jc w:val="both"/>
      </w:pPr>
      <w:r>
        <w:t xml:space="preserve">2.2 </w:t>
      </w:r>
      <w:r w:rsidRPr="00BC2DB8">
        <w:t xml:space="preserve">Ответить на </w:t>
      </w:r>
      <w:r w:rsidR="00965A2F">
        <w:t xml:space="preserve">следующие </w:t>
      </w:r>
      <w:r w:rsidRPr="00BC2DB8">
        <w:t>вопросы: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</w:pPr>
      <w:r w:rsidRPr="00B664AB">
        <w:t>На основании чего формируется рабочий план счетов учреждения каждого типа?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</w:pPr>
      <w:r w:rsidRPr="00B664AB">
        <w:t>Приведите четырёхуровневую систему нормативного регулирования бюджетного учёта?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  <w:rPr>
          <w:rFonts w:cs="Arial"/>
        </w:rPr>
      </w:pPr>
      <w:r w:rsidRPr="00B664AB">
        <w:rPr>
          <w:rFonts w:cs="Arial"/>
        </w:rPr>
        <w:t>Какой спектр вопросов по организации и ведению учета устанавливает план счетов и инструкция по его применению, соответствующая каждому типу учреждения?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</w:pPr>
      <w:r w:rsidRPr="00B664AB">
        <w:t>К какому уровню нормативного регулирования относятся рабочие документы и приказы  руководителя?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</w:pPr>
      <w:r w:rsidRPr="00B664AB">
        <w:lastRenderedPageBreak/>
        <w:t>Сколько разделов содержит Единый План счетов?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</w:pPr>
      <w:r w:rsidRPr="00B664AB">
        <w:t>Какая информация отражается в 3 разделе Единого Плана счетов?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</w:pPr>
      <w:r w:rsidRPr="00B664AB">
        <w:t>Для учета каких операций предназначен 4 раздел Единого Плана счетов?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</w:pPr>
      <w:r w:rsidRPr="00B664AB">
        <w:t xml:space="preserve">На счетах какого раздела Единого Плана счетов отражаются денежные средства учреждения? 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</w:pPr>
      <w:r w:rsidRPr="00B664AB">
        <w:t xml:space="preserve">Какую информацию отражает 18 разряд  счёта? 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</w:pPr>
      <w:r w:rsidRPr="00B664AB">
        <w:t>Какие значения может принимать код 18 разряда  счёта?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</w:pPr>
      <w:r w:rsidRPr="00B664AB">
        <w:t xml:space="preserve">Единым Планом счетов предусмотрены </w:t>
      </w:r>
      <w:proofErr w:type="spellStart"/>
      <w:r w:rsidRPr="00B664AB">
        <w:t>забалансовые</w:t>
      </w:r>
      <w:proofErr w:type="spellEnd"/>
      <w:r w:rsidRPr="00B664AB">
        <w:t xml:space="preserve"> счета?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426"/>
          <w:tab w:val="left" w:pos="567"/>
          <w:tab w:val="left" w:pos="993"/>
        </w:tabs>
        <w:spacing w:line="276" w:lineRule="auto"/>
        <w:ind w:left="709" w:firstLine="0"/>
        <w:jc w:val="both"/>
      </w:pPr>
      <w:r w:rsidRPr="00B664AB">
        <w:t xml:space="preserve">Какой код имеют </w:t>
      </w:r>
      <w:proofErr w:type="spellStart"/>
      <w:r w:rsidRPr="00B664AB">
        <w:t>забалансовые</w:t>
      </w:r>
      <w:proofErr w:type="spellEnd"/>
      <w:r w:rsidRPr="00B664AB">
        <w:t xml:space="preserve"> счета в учете учреждений бюджетной сферы? 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360"/>
          <w:tab w:val="left" w:pos="426"/>
          <w:tab w:val="left" w:pos="567"/>
          <w:tab w:val="left" w:pos="900"/>
          <w:tab w:val="left" w:pos="993"/>
        </w:tabs>
        <w:spacing w:line="288" w:lineRule="auto"/>
        <w:ind w:left="709" w:firstLine="0"/>
        <w:jc w:val="both"/>
      </w:pPr>
      <w:r w:rsidRPr="00B664AB">
        <w:t xml:space="preserve">На </w:t>
      </w:r>
      <w:proofErr w:type="spellStart"/>
      <w:r w:rsidRPr="00B664AB">
        <w:t>забалансовые</w:t>
      </w:r>
      <w:proofErr w:type="spellEnd"/>
      <w:r w:rsidRPr="00B664AB">
        <w:t xml:space="preserve"> счета в учете учреждений бюджетной сферы принцип двойной записи распространяется?</w:t>
      </w:r>
    </w:p>
    <w:p w:rsidR="009E0D37" w:rsidRPr="00B664AB" w:rsidRDefault="009E0D37" w:rsidP="009E0D37">
      <w:pPr>
        <w:numPr>
          <w:ilvl w:val="0"/>
          <w:numId w:val="19"/>
        </w:numPr>
        <w:tabs>
          <w:tab w:val="left" w:pos="360"/>
          <w:tab w:val="left" w:pos="426"/>
          <w:tab w:val="left" w:pos="567"/>
          <w:tab w:val="left" w:pos="900"/>
          <w:tab w:val="left" w:pos="993"/>
        </w:tabs>
        <w:spacing w:line="276" w:lineRule="auto"/>
        <w:ind w:left="709" w:firstLine="0"/>
        <w:jc w:val="both"/>
      </w:pPr>
      <w:r w:rsidRPr="00B664AB">
        <w:t>В каком разделе Единого Плана счетов содержатся счета по учету нефинансовых активов?</w:t>
      </w:r>
    </w:p>
    <w:p w:rsidR="009E0D37" w:rsidRPr="00B664AB" w:rsidRDefault="009E0D37" w:rsidP="009E0D37">
      <w:pPr>
        <w:tabs>
          <w:tab w:val="left" w:pos="426"/>
          <w:tab w:val="left" w:pos="567"/>
        </w:tabs>
        <w:spacing w:line="276" w:lineRule="auto"/>
        <w:ind w:left="709"/>
        <w:jc w:val="center"/>
        <w:rPr>
          <w:b/>
        </w:rPr>
      </w:pPr>
    </w:p>
    <w:p w:rsidR="005E37C7" w:rsidRPr="005E37C7" w:rsidRDefault="00ED366B" w:rsidP="005E37C7">
      <w:pPr>
        <w:ind w:right="50" w:firstLine="26"/>
        <w:jc w:val="center"/>
        <w:rPr>
          <w:b/>
          <w:bCs/>
          <w:spacing w:val="-6"/>
        </w:rPr>
      </w:pPr>
      <w:r w:rsidRPr="001148A4">
        <w:rPr>
          <w:b/>
        </w:rPr>
        <w:t xml:space="preserve">Тема 3. </w:t>
      </w:r>
      <w:r w:rsidR="005E37C7" w:rsidRPr="001148A4">
        <w:rPr>
          <w:b/>
          <w:bCs/>
          <w:spacing w:val="-6"/>
        </w:rPr>
        <w:t>Учет нефинансовых активов</w:t>
      </w:r>
    </w:p>
    <w:p w:rsidR="00DE1221" w:rsidRPr="005E37C7" w:rsidRDefault="00DE1221" w:rsidP="00ED366B">
      <w:pPr>
        <w:jc w:val="center"/>
        <w:rPr>
          <w:b/>
        </w:rPr>
      </w:pPr>
    </w:p>
    <w:p w:rsidR="00CF3770" w:rsidRPr="00C45B4A" w:rsidRDefault="00626BD1" w:rsidP="00CF3770">
      <w:pPr>
        <w:ind w:firstLine="709"/>
        <w:jc w:val="both"/>
        <w:rPr>
          <w:bCs/>
        </w:rPr>
      </w:pPr>
      <w:r>
        <w:t>3.1</w:t>
      </w:r>
      <w:proofErr w:type="gramStart"/>
      <w:r>
        <w:t xml:space="preserve"> </w:t>
      </w:r>
      <w:r w:rsidR="00CF3770">
        <w:rPr>
          <w:bCs/>
        </w:rPr>
        <w:t>С</w:t>
      </w:r>
      <w:proofErr w:type="gramEnd"/>
      <w:r w:rsidR="00CF3770" w:rsidRPr="00C45B4A">
        <w:rPr>
          <w:bCs/>
        </w:rPr>
        <w:t>истематизировать знания о структуре и основных правилах учета  нефинансовых активов, о составе основных хозяйственных операций учреждений с нефинансовыми актами, систематизировать знания и умения записи хозяйственных операций учреждений с нефинансовыми активами на счетах бюджетного учета</w:t>
      </w:r>
    </w:p>
    <w:p w:rsidR="00CF3770" w:rsidRDefault="00CF3770" w:rsidP="00CF3770">
      <w:pPr>
        <w:jc w:val="both"/>
      </w:pPr>
      <w:r>
        <w:t>Изучить следующие нормативные документы:</w:t>
      </w:r>
    </w:p>
    <w:p w:rsidR="00CF3770" w:rsidRDefault="00E136F9" w:rsidP="00E136F9">
      <w:pPr>
        <w:ind w:left="709"/>
        <w:jc w:val="both"/>
      </w:pPr>
      <w:r>
        <w:t xml:space="preserve">1. </w:t>
      </w:r>
      <w:r w:rsidRPr="00E136F9">
        <w:t>Приказ Минфина России от 30.03.2015 N 52н 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(Зарегистрировано в Минюсте России 02.06.2015 N 37519)</w:t>
      </w:r>
    </w:p>
    <w:p w:rsidR="00E136F9" w:rsidRDefault="00E136F9" w:rsidP="00E136F9">
      <w:pPr>
        <w:ind w:left="709"/>
        <w:jc w:val="both"/>
      </w:pPr>
      <w:r>
        <w:t xml:space="preserve">2. </w:t>
      </w:r>
      <w:r w:rsidRPr="00E136F9">
        <w:t>Приказ Минфина России от 01.12.2010 N 157н 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(Зарегистрировано в Минюсте России 30.12.2010 N 19452)</w:t>
      </w:r>
    </w:p>
    <w:p w:rsidR="00CF3770" w:rsidRDefault="00E136F9" w:rsidP="00E136F9">
      <w:pPr>
        <w:ind w:left="709"/>
        <w:jc w:val="both"/>
      </w:pPr>
      <w:r>
        <w:t xml:space="preserve">3. </w:t>
      </w:r>
      <w:r w:rsidRPr="00E136F9">
        <w:t>Приказ Минфина России от 06.12.2010 N 162н "Об утверждении Плана счетов бюджетного учета и Инструкции по его применению" (Зарегистрировано в Минюсте России 27.01.2011 N 19593)</w:t>
      </w:r>
    </w:p>
    <w:p w:rsidR="00ED366B" w:rsidRDefault="00626BD1" w:rsidP="00ED366B">
      <w:pPr>
        <w:jc w:val="both"/>
      </w:pPr>
      <w:r>
        <w:t>3.2 Отразить операции на счетах бухгалтерского учета:</w:t>
      </w:r>
    </w:p>
    <w:p w:rsidR="00CF3770" w:rsidRDefault="00CF3770" w:rsidP="00CF3770">
      <w:pPr>
        <w:tabs>
          <w:tab w:val="left" w:pos="3315"/>
        </w:tabs>
        <w:spacing w:line="276" w:lineRule="auto"/>
        <w:jc w:val="both"/>
      </w:pPr>
      <w:r>
        <w:t>Задание 1.</w:t>
      </w:r>
    </w:p>
    <w:p w:rsidR="00965A2F" w:rsidRPr="00B664AB" w:rsidRDefault="00965A2F" w:rsidP="00CF3770">
      <w:pPr>
        <w:tabs>
          <w:tab w:val="left" w:pos="3315"/>
        </w:tabs>
        <w:spacing w:line="276" w:lineRule="auto"/>
        <w:jc w:val="both"/>
      </w:pPr>
      <w:r w:rsidRPr="00B664AB">
        <w:t xml:space="preserve">Учреждение за счет бюджетных средств  хозяйственным способом  построило здание под склад. </w:t>
      </w:r>
    </w:p>
    <w:p w:rsidR="00965A2F" w:rsidRPr="00B664AB" w:rsidRDefault="00965A2F" w:rsidP="00CF3770">
      <w:pPr>
        <w:tabs>
          <w:tab w:val="left" w:pos="3315"/>
        </w:tabs>
        <w:spacing w:line="276" w:lineRule="auto"/>
        <w:jc w:val="both"/>
      </w:pPr>
      <w:r w:rsidRPr="00B664AB">
        <w:t>Затраты на строительство составили:</w:t>
      </w:r>
    </w:p>
    <w:p w:rsidR="00965A2F" w:rsidRPr="00B664AB" w:rsidRDefault="00965A2F" w:rsidP="00CF3770">
      <w:pPr>
        <w:spacing w:line="276" w:lineRule="auto"/>
        <w:ind w:right="283"/>
        <w:jc w:val="both"/>
      </w:pPr>
      <w:r w:rsidRPr="00B664AB">
        <w:t xml:space="preserve">- стоимость израсходованных стройматериалов – 1 540 000 руб.;   </w:t>
      </w:r>
    </w:p>
    <w:p w:rsidR="00965A2F" w:rsidRPr="00B664AB" w:rsidRDefault="00965A2F" w:rsidP="00CF3770">
      <w:pPr>
        <w:spacing w:line="276" w:lineRule="auto"/>
        <w:jc w:val="both"/>
      </w:pPr>
      <w:r w:rsidRPr="00B664AB">
        <w:t xml:space="preserve">-  стоимость израсходованных прочих материалов – 330 000 руб.;   </w:t>
      </w:r>
    </w:p>
    <w:p w:rsidR="00965A2F" w:rsidRPr="00B664AB" w:rsidRDefault="00965A2F" w:rsidP="00CF3770">
      <w:pPr>
        <w:tabs>
          <w:tab w:val="left" w:pos="3315"/>
        </w:tabs>
        <w:spacing w:line="276" w:lineRule="auto"/>
        <w:jc w:val="both"/>
      </w:pPr>
      <w:r w:rsidRPr="00B664AB">
        <w:t>- оплата труда – 700 000 руб.;</w:t>
      </w:r>
    </w:p>
    <w:p w:rsidR="00965A2F" w:rsidRPr="00B664AB" w:rsidRDefault="00965A2F" w:rsidP="00CF3770">
      <w:pPr>
        <w:spacing w:line="276" w:lineRule="auto"/>
        <w:jc w:val="both"/>
      </w:pPr>
      <w:r w:rsidRPr="00B664AB">
        <w:t>- отчисления от заработной платы (по установленным ставкам – общей суммой</w:t>
      </w:r>
      <w:proofErr w:type="gramStart"/>
      <w:r w:rsidRPr="00B664AB">
        <w:t xml:space="preserve">)  – ? </w:t>
      </w:r>
      <w:proofErr w:type="gramEnd"/>
    </w:p>
    <w:p w:rsidR="00965A2F" w:rsidRPr="00B664AB" w:rsidRDefault="00965A2F" w:rsidP="00CF3770">
      <w:pPr>
        <w:spacing w:line="276" w:lineRule="auto"/>
        <w:ind w:right="141"/>
        <w:jc w:val="both"/>
      </w:pPr>
      <w:r w:rsidRPr="00B664AB">
        <w:t>- акцептованы счета за  услуги  сторонних организаций на общую сумму  – 360 000 руб.</w:t>
      </w:r>
      <w:proofErr w:type="gramStart"/>
      <w:r w:rsidRPr="00B664AB">
        <w:t xml:space="preserve"> ,</w:t>
      </w:r>
      <w:proofErr w:type="gramEnd"/>
      <w:r w:rsidRPr="00B664AB">
        <w:t xml:space="preserve"> в т. ч. НДС 18%</w:t>
      </w:r>
    </w:p>
    <w:p w:rsidR="00965A2F" w:rsidRPr="00B664AB" w:rsidRDefault="00965A2F" w:rsidP="00CF3770">
      <w:pPr>
        <w:spacing w:line="276" w:lineRule="auto"/>
        <w:jc w:val="both"/>
      </w:pPr>
      <w:r w:rsidRPr="00B664AB">
        <w:lastRenderedPageBreak/>
        <w:t xml:space="preserve">- Объект введен в эксплуатацию с 20.01.20ХХ г  </w:t>
      </w:r>
    </w:p>
    <w:p w:rsidR="00965A2F" w:rsidRPr="00B664AB" w:rsidRDefault="00965A2F" w:rsidP="00CF3770">
      <w:pPr>
        <w:spacing w:line="276" w:lineRule="auto"/>
        <w:jc w:val="both"/>
      </w:pPr>
      <w:r w:rsidRPr="00B664AB">
        <w:t>СПИ – 10 лет.</w:t>
      </w:r>
    </w:p>
    <w:p w:rsidR="00965A2F" w:rsidRDefault="00965A2F" w:rsidP="00CF3770">
      <w:pPr>
        <w:spacing w:line="276" w:lineRule="auto"/>
        <w:jc w:val="both"/>
        <w:rPr>
          <w:b/>
        </w:rPr>
      </w:pPr>
      <w:r w:rsidRPr="00B664AB">
        <w:rPr>
          <w:b/>
        </w:rPr>
        <w:t xml:space="preserve">Составить проводки. Начислить амортизацию за первый месяц эксплуатации. </w:t>
      </w:r>
    </w:p>
    <w:p w:rsidR="00CF3770" w:rsidRPr="00B664AB" w:rsidRDefault="00CF3770" w:rsidP="00CF3770">
      <w:pPr>
        <w:spacing w:line="276" w:lineRule="auto"/>
        <w:jc w:val="both"/>
        <w:rPr>
          <w:b/>
        </w:rPr>
      </w:pPr>
      <w:r>
        <w:rPr>
          <w:b/>
        </w:rPr>
        <w:t>Задание 2.</w:t>
      </w:r>
    </w:p>
    <w:p w:rsidR="00965A2F" w:rsidRPr="00B664AB" w:rsidRDefault="00965A2F" w:rsidP="00CF3770">
      <w:pPr>
        <w:spacing w:line="276" w:lineRule="auto"/>
        <w:ind w:right="283"/>
        <w:jc w:val="both"/>
      </w:pPr>
      <w:r w:rsidRPr="00B664AB">
        <w:t xml:space="preserve">Сотрудники образовательного учреждения разработали программу ЭВМ по управлению учебным процессом  в рамках субсидии на выполнение гос. задания. </w:t>
      </w:r>
    </w:p>
    <w:p w:rsidR="00965A2F" w:rsidRPr="00B664AB" w:rsidRDefault="00965A2F" w:rsidP="00CF3770">
      <w:pPr>
        <w:spacing w:line="276" w:lineRule="auto"/>
        <w:ind w:right="283"/>
        <w:jc w:val="both"/>
      </w:pPr>
      <w:r w:rsidRPr="00B664AB">
        <w:t xml:space="preserve">Созданный объект интеллектуальной собственности принадлежат работодателю.  </w:t>
      </w:r>
    </w:p>
    <w:p w:rsidR="00965A2F" w:rsidRPr="00B664AB" w:rsidRDefault="00965A2F" w:rsidP="00CF3770">
      <w:pPr>
        <w:spacing w:line="276" w:lineRule="auto"/>
        <w:ind w:right="283"/>
        <w:jc w:val="both"/>
      </w:pPr>
      <w:r w:rsidRPr="00B664AB">
        <w:t>Затраты на создание составили:</w:t>
      </w:r>
    </w:p>
    <w:p w:rsidR="00965A2F" w:rsidRPr="00B664AB" w:rsidRDefault="00965A2F" w:rsidP="00CF3770">
      <w:pPr>
        <w:spacing w:line="276" w:lineRule="auto"/>
        <w:ind w:right="283"/>
        <w:jc w:val="both"/>
      </w:pPr>
      <w:r w:rsidRPr="00B664AB">
        <w:t>- заработная плата – 300 000 руб.;</w:t>
      </w:r>
    </w:p>
    <w:p w:rsidR="00965A2F" w:rsidRPr="00B664AB" w:rsidRDefault="00965A2F" w:rsidP="00CF3770">
      <w:pPr>
        <w:spacing w:line="276" w:lineRule="auto"/>
        <w:jc w:val="both"/>
      </w:pPr>
      <w:r w:rsidRPr="00B664AB">
        <w:t>- отчисления от заработной платы (по установленным ставкам – общей суммой</w:t>
      </w:r>
      <w:proofErr w:type="gramStart"/>
      <w:r w:rsidRPr="00B664AB">
        <w:t xml:space="preserve">)  – ?    </w:t>
      </w:r>
      <w:proofErr w:type="gramEnd"/>
    </w:p>
    <w:p w:rsidR="00965A2F" w:rsidRPr="00B664AB" w:rsidRDefault="00965A2F" w:rsidP="00CF3770">
      <w:pPr>
        <w:spacing w:line="276" w:lineRule="auto"/>
        <w:ind w:right="283"/>
        <w:jc w:val="both"/>
      </w:pPr>
      <w:r w:rsidRPr="00B664AB">
        <w:t>- расходные материалы – 13  000 руб.;</w:t>
      </w:r>
    </w:p>
    <w:p w:rsidR="00965A2F" w:rsidRPr="00B664AB" w:rsidRDefault="00965A2F" w:rsidP="00CF3770">
      <w:pPr>
        <w:spacing w:line="276" w:lineRule="auto"/>
        <w:ind w:right="283"/>
        <w:jc w:val="both"/>
      </w:pPr>
      <w:r w:rsidRPr="00B664AB">
        <w:t>- консультационные услуги сторонней организации – 8 000 руб., в т.ч. НДС 18%</w:t>
      </w:r>
    </w:p>
    <w:p w:rsidR="00965A2F" w:rsidRPr="00B664AB" w:rsidRDefault="00965A2F" w:rsidP="00CF3770">
      <w:pPr>
        <w:spacing w:line="276" w:lineRule="auto"/>
        <w:ind w:right="283"/>
        <w:jc w:val="both"/>
      </w:pPr>
      <w:r w:rsidRPr="00B664AB">
        <w:t>Сумма сбора за выдачу свидетельства о регистрации права на программу – 6000 руб.</w:t>
      </w:r>
    </w:p>
    <w:p w:rsidR="00965A2F" w:rsidRPr="00B664AB" w:rsidRDefault="00965A2F" w:rsidP="00CF3770">
      <w:pPr>
        <w:spacing w:line="276" w:lineRule="auto"/>
        <w:jc w:val="both"/>
      </w:pPr>
      <w:r w:rsidRPr="00B664AB">
        <w:t xml:space="preserve">- Объект принят к учету с 20.01.20ХХ г  </w:t>
      </w:r>
    </w:p>
    <w:p w:rsidR="00965A2F" w:rsidRPr="00B664AB" w:rsidRDefault="00965A2F" w:rsidP="00CF3770">
      <w:pPr>
        <w:spacing w:line="276" w:lineRule="auto"/>
        <w:jc w:val="both"/>
      </w:pPr>
      <w:r w:rsidRPr="00B664AB">
        <w:t>СПИ – 5 лет.</w:t>
      </w:r>
    </w:p>
    <w:p w:rsidR="00965A2F" w:rsidRPr="00B664AB" w:rsidRDefault="00965A2F" w:rsidP="00CF377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4AB">
        <w:rPr>
          <w:rFonts w:ascii="Times New Roman" w:hAnsi="Times New Roman" w:cs="Times New Roman"/>
          <w:b/>
          <w:sz w:val="24"/>
          <w:szCs w:val="24"/>
        </w:rPr>
        <w:t xml:space="preserve">Составить проводки. Начислить амортизацию за первый месяц эксплуатации. </w:t>
      </w:r>
    </w:p>
    <w:p w:rsidR="00965A2F" w:rsidRPr="00B664AB" w:rsidRDefault="00EF0002" w:rsidP="00EF000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965A2F" w:rsidRPr="00B664AB" w:rsidRDefault="00965A2F" w:rsidP="00EF0002">
      <w:pPr>
        <w:tabs>
          <w:tab w:val="left" w:pos="567"/>
        </w:tabs>
        <w:spacing w:line="276" w:lineRule="auto"/>
        <w:jc w:val="both"/>
      </w:pPr>
      <w:r w:rsidRPr="00B664AB">
        <w:t xml:space="preserve">Учреждение за счет средств гос. субсидии на выполнение муниципального задания    хозяйственным способом  построило здание под типографию. </w:t>
      </w:r>
    </w:p>
    <w:p w:rsidR="00965A2F" w:rsidRPr="00B664AB" w:rsidRDefault="00965A2F" w:rsidP="00EF0002">
      <w:pPr>
        <w:tabs>
          <w:tab w:val="left" w:pos="567"/>
        </w:tabs>
        <w:spacing w:line="276" w:lineRule="auto"/>
        <w:jc w:val="both"/>
      </w:pPr>
      <w:r w:rsidRPr="00B664AB">
        <w:t>Затраты на строительство составили:</w:t>
      </w:r>
    </w:p>
    <w:p w:rsidR="00965A2F" w:rsidRPr="00B664AB" w:rsidRDefault="00965A2F" w:rsidP="00EF0002">
      <w:pPr>
        <w:tabs>
          <w:tab w:val="left" w:pos="567"/>
        </w:tabs>
        <w:spacing w:line="276" w:lineRule="auto"/>
        <w:jc w:val="both"/>
      </w:pPr>
      <w:r w:rsidRPr="00B664AB">
        <w:t xml:space="preserve">- стоимость израсходованных стройматериалов – 1 600 000 руб.;   </w:t>
      </w:r>
    </w:p>
    <w:p w:rsidR="00965A2F" w:rsidRPr="00B664AB" w:rsidRDefault="00965A2F" w:rsidP="00EF0002">
      <w:pPr>
        <w:tabs>
          <w:tab w:val="left" w:pos="567"/>
        </w:tabs>
        <w:spacing w:line="276" w:lineRule="auto"/>
        <w:jc w:val="both"/>
      </w:pPr>
      <w:r w:rsidRPr="00B664AB">
        <w:t xml:space="preserve">-  стоимость израсходованных прочих материалов – 530 000 руб.;   </w:t>
      </w:r>
    </w:p>
    <w:p w:rsidR="00965A2F" w:rsidRPr="00B664AB" w:rsidRDefault="00965A2F" w:rsidP="00EF0002">
      <w:pPr>
        <w:tabs>
          <w:tab w:val="left" w:pos="567"/>
        </w:tabs>
        <w:spacing w:line="276" w:lineRule="auto"/>
        <w:jc w:val="both"/>
      </w:pPr>
      <w:r w:rsidRPr="00B664AB">
        <w:t>- оплата труда – 800 000 руб.;</w:t>
      </w:r>
    </w:p>
    <w:p w:rsidR="00965A2F" w:rsidRPr="00B664AB" w:rsidRDefault="00965A2F" w:rsidP="00EF0002">
      <w:pPr>
        <w:tabs>
          <w:tab w:val="left" w:pos="567"/>
        </w:tabs>
        <w:spacing w:line="276" w:lineRule="auto"/>
        <w:jc w:val="both"/>
      </w:pPr>
      <w:r w:rsidRPr="00B664AB">
        <w:t>- отчисления от заработной платы (по установленным ставкам – общей суммой</w:t>
      </w:r>
      <w:proofErr w:type="gramStart"/>
      <w:r w:rsidRPr="00B664AB">
        <w:t xml:space="preserve">)  – ?       </w:t>
      </w:r>
      <w:proofErr w:type="gramEnd"/>
    </w:p>
    <w:p w:rsidR="00965A2F" w:rsidRPr="00B664AB" w:rsidRDefault="00965A2F" w:rsidP="00EF0002">
      <w:pPr>
        <w:tabs>
          <w:tab w:val="left" w:pos="567"/>
        </w:tabs>
        <w:spacing w:line="276" w:lineRule="auto"/>
        <w:jc w:val="both"/>
      </w:pPr>
      <w:r w:rsidRPr="00B664AB">
        <w:t>- акцептованы счета за  услуги  сторонних организаций на общую сумму  – 240 000 руб.</w:t>
      </w:r>
      <w:proofErr w:type="gramStart"/>
      <w:r w:rsidRPr="00B664AB">
        <w:t xml:space="preserve"> ,</w:t>
      </w:r>
      <w:proofErr w:type="gramEnd"/>
      <w:r w:rsidRPr="00B664AB">
        <w:t xml:space="preserve"> в т. ч. НДС 18%</w:t>
      </w:r>
    </w:p>
    <w:p w:rsidR="00965A2F" w:rsidRPr="00B664AB" w:rsidRDefault="00965A2F" w:rsidP="00EF0002">
      <w:pPr>
        <w:tabs>
          <w:tab w:val="left" w:pos="567"/>
        </w:tabs>
        <w:spacing w:line="276" w:lineRule="auto"/>
        <w:jc w:val="both"/>
      </w:pPr>
      <w:r w:rsidRPr="00B664AB">
        <w:t xml:space="preserve">- Объект введен в эксплуатацию с 20.02.20ХХ г  </w:t>
      </w:r>
    </w:p>
    <w:p w:rsidR="00965A2F" w:rsidRPr="00B664AB" w:rsidRDefault="00965A2F" w:rsidP="00EF0002">
      <w:pPr>
        <w:spacing w:line="276" w:lineRule="auto"/>
        <w:jc w:val="both"/>
      </w:pPr>
      <w:r w:rsidRPr="00B664AB">
        <w:t>СПИ – 15 лет.</w:t>
      </w:r>
    </w:p>
    <w:p w:rsidR="00965A2F" w:rsidRPr="00B664AB" w:rsidRDefault="00965A2F" w:rsidP="00EF0002">
      <w:pPr>
        <w:spacing w:line="276" w:lineRule="auto"/>
        <w:jc w:val="both"/>
        <w:rPr>
          <w:b/>
          <w:i/>
        </w:rPr>
      </w:pPr>
      <w:r w:rsidRPr="00B664AB">
        <w:rPr>
          <w:b/>
          <w:i/>
        </w:rPr>
        <w:t xml:space="preserve">Составить проводки. Начислить амортизацию за первый месяц эксплуатации. </w:t>
      </w:r>
    </w:p>
    <w:p w:rsidR="00965A2F" w:rsidRPr="00EF0002" w:rsidRDefault="00EF0002" w:rsidP="00EF0002">
      <w:pPr>
        <w:spacing w:line="276" w:lineRule="auto"/>
        <w:jc w:val="both"/>
        <w:rPr>
          <w:b/>
        </w:rPr>
      </w:pPr>
      <w:r w:rsidRPr="00EF0002">
        <w:rPr>
          <w:b/>
        </w:rPr>
        <w:t>Задание 4.</w:t>
      </w:r>
    </w:p>
    <w:p w:rsidR="00965A2F" w:rsidRPr="00B664AB" w:rsidRDefault="00965A2F" w:rsidP="00EF0002">
      <w:pPr>
        <w:spacing w:line="276" w:lineRule="auto"/>
        <w:ind w:right="283"/>
        <w:jc w:val="both"/>
      </w:pPr>
      <w:r w:rsidRPr="00B664AB">
        <w:t xml:space="preserve">Сотрудники образовательного учреждения разработали программу ЭВМ  по управлению библиотечным фондом  в рамках бюджетной деятельности. </w:t>
      </w:r>
    </w:p>
    <w:p w:rsidR="00965A2F" w:rsidRPr="00B664AB" w:rsidRDefault="00965A2F" w:rsidP="00EF0002">
      <w:pPr>
        <w:spacing w:line="276" w:lineRule="auto"/>
        <w:ind w:right="283"/>
        <w:jc w:val="both"/>
      </w:pPr>
      <w:r w:rsidRPr="00B664AB">
        <w:t xml:space="preserve">Созданный объект интеллектуальной собственности принадлежат работодателю.  </w:t>
      </w:r>
    </w:p>
    <w:p w:rsidR="00965A2F" w:rsidRPr="00B664AB" w:rsidRDefault="00965A2F" w:rsidP="00EF0002">
      <w:pPr>
        <w:spacing w:line="276" w:lineRule="auto"/>
        <w:ind w:right="283"/>
        <w:jc w:val="both"/>
      </w:pPr>
      <w:r w:rsidRPr="00B664AB">
        <w:t>Затраты на создание составили:</w:t>
      </w:r>
    </w:p>
    <w:p w:rsidR="00965A2F" w:rsidRPr="00B664AB" w:rsidRDefault="00965A2F" w:rsidP="00EF0002">
      <w:pPr>
        <w:spacing w:line="276" w:lineRule="auto"/>
        <w:ind w:right="283"/>
        <w:jc w:val="both"/>
      </w:pPr>
      <w:r w:rsidRPr="00B664AB">
        <w:t>- заработная плата – 300 000 руб.;</w:t>
      </w:r>
    </w:p>
    <w:p w:rsidR="00965A2F" w:rsidRPr="00B664AB" w:rsidRDefault="00965A2F" w:rsidP="00EF0002">
      <w:pPr>
        <w:spacing w:line="276" w:lineRule="auto"/>
        <w:jc w:val="both"/>
      </w:pPr>
      <w:r w:rsidRPr="00B664AB">
        <w:t>- отчисления от заработной платы (по установленным ставкам – общей суммой</w:t>
      </w:r>
      <w:proofErr w:type="gramStart"/>
      <w:r w:rsidRPr="00B664AB">
        <w:t xml:space="preserve">)  – ?       </w:t>
      </w:r>
      <w:proofErr w:type="gramEnd"/>
    </w:p>
    <w:p w:rsidR="00965A2F" w:rsidRPr="00B664AB" w:rsidRDefault="00965A2F" w:rsidP="00EF0002">
      <w:pPr>
        <w:spacing w:line="276" w:lineRule="auto"/>
        <w:ind w:right="283"/>
        <w:jc w:val="both"/>
      </w:pPr>
      <w:r w:rsidRPr="00B664AB">
        <w:t>- расходные материалы – 8 000 руб.;</w:t>
      </w:r>
    </w:p>
    <w:p w:rsidR="00965A2F" w:rsidRPr="00B664AB" w:rsidRDefault="00965A2F" w:rsidP="00EF0002">
      <w:pPr>
        <w:spacing w:line="276" w:lineRule="auto"/>
        <w:ind w:right="283"/>
        <w:jc w:val="both"/>
      </w:pPr>
      <w:r w:rsidRPr="00B664AB">
        <w:t>- консультационные услуги сторонней организации – 11 000 руб., в т.ч. НДС 18%</w:t>
      </w:r>
    </w:p>
    <w:p w:rsidR="00965A2F" w:rsidRPr="00B664AB" w:rsidRDefault="00965A2F" w:rsidP="00EF0002">
      <w:pPr>
        <w:spacing w:line="276" w:lineRule="auto"/>
        <w:ind w:right="283"/>
        <w:jc w:val="both"/>
      </w:pPr>
      <w:r w:rsidRPr="00B664AB">
        <w:t>Сумма сбора за выдачу свидетельства о регистрации права на программу – 3000 руб.</w:t>
      </w:r>
    </w:p>
    <w:p w:rsidR="00965A2F" w:rsidRPr="00B664AB" w:rsidRDefault="00965A2F" w:rsidP="00EF0002">
      <w:pPr>
        <w:spacing w:line="276" w:lineRule="auto"/>
        <w:jc w:val="both"/>
      </w:pPr>
      <w:r w:rsidRPr="00B664AB">
        <w:t xml:space="preserve">- Объект принят к учету с 20.05.20ХХ г  </w:t>
      </w:r>
    </w:p>
    <w:p w:rsidR="00965A2F" w:rsidRPr="00B664AB" w:rsidRDefault="00965A2F" w:rsidP="00EF0002">
      <w:pPr>
        <w:spacing w:line="276" w:lineRule="auto"/>
        <w:jc w:val="both"/>
      </w:pPr>
      <w:r w:rsidRPr="00B664AB">
        <w:t>СПИ – 3 года.</w:t>
      </w:r>
    </w:p>
    <w:p w:rsidR="00965A2F" w:rsidRPr="00B664AB" w:rsidRDefault="00965A2F" w:rsidP="00EF0002">
      <w:pPr>
        <w:spacing w:line="276" w:lineRule="auto"/>
        <w:jc w:val="both"/>
        <w:rPr>
          <w:b/>
        </w:rPr>
      </w:pPr>
      <w:r w:rsidRPr="00B664AB">
        <w:rPr>
          <w:b/>
        </w:rPr>
        <w:t xml:space="preserve">Составить проводки. Начислить амортизацию за первый месяц эксплуатации. </w:t>
      </w:r>
    </w:p>
    <w:p w:rsidR="00302463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sz w:val="20"/>
          <w:szCs w:val="20"/>
        </w:rPr>
      </w:pPr>
    </w:p>
    <w:p w:rsidR="00302463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sz w:val="20"/>
          <w:szCs w:val="20"/>
        </w:rPr>
      </w:pPr>
    </w:p>
    <w:p w:rsidR="00965A2F" w:rsidRPr="000A4BB6" w:rsidRDefault="005C4930" w:rsidP="00965A2F">
      <w:pPr>
        <w:ind w:right="50" w:firstLine="26"/>
        <w:jc w:val="center"/>
        <w:rPr>
          <w:b/>
          <w:bCs/>
          <w:spacing w:val="-6"/>
          <w:sz w:val="20"/>
          <w:szCs w:val="20"/>
        </w:rPr>
      </w:pPr>
      <w:r>
        <w:rPr>
          <w:b/>
        </w:rPr>
        <w:br w:type="page"/>
      </w:r>
      <w:r w:rsidR="00302463" w:rsidRPr="00E17E9F">
        <w:rPr>
          <w:b/>
        </w:rPr>
        <w:lastRenderedPageBreak/>
        <w:t xml:space="preserve">Тема 4. </w:t>
      </w:r>
      <w:r w:rsidR="00965A2F" w:rsidRPr="00E17E9F">
        <w:rPr>
          <w:b/>
          <w:bCs/>
          <w:spacing w:val="-6"/>
        </w:rPr>
        <w:t>Учет финансовых активов</w:t>
      </w:r>
    </w:p>
    <w:p w:rsidR="00302463" w:rsidRPr="005C4930" w:rsidRDefault="00302463" w:rsidP="00965A2F">
      <w:pPr>
        <w:spacing w:after="200" w:line="276" w:lineRule="auto"/>
        <w:jc w:val="center"/>
        <w:rPr>
          <w:b/>
        </w:rPr>
      </w:pPr>
    </w:p>
    <w:p w:rsidR="00302463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  <w:sz w:val="20"/>
          <w:szCs w:val="20"/>
        </w:rPr>
      </w:pPr>
    </w:p>
    <w:p w:rsidR="00302463" w:rsidRPr="00F949DE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</w:pPr>
      <w:r w:rsidRPr="00027C0B">
        <w:t>4.1 Изучение нормативной документации</w:t>
      </w:r>
      <w:r w:rsidR="003278CB" w:rsidRPr="00027C0B">
        <w:t xml:space="preserve"> с целью понимания состава обязательных реквизитов и подходов к разработке документации</w:t>
      </w:r>
      <w:r w:rsidRPr="00027C0B">
        <w:t>:</w:t>
      </w:r>
    </w:p>
    <w:p w:rsidR="001148A4" w:rsidRPr="00F949DE" w:rsidRDefault="001148A4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</w:pPr>
    </w:p>
    <w:p w:rsidR="001148A4" w:rsidRPr="001148A4" w:rsidRDefault="001148A4" w:rsidP="001148A4">
      <w:pPr>
        <w:ind w:left="709"/>
        <w:jc w:val="both"/>
      </w:pPr>
      <w:r w:rsidRPr="001148A4">
        <w:t>1</w:t>
      </w:r>
      <w:r>
        <w:t>.</w:t>
      </w:r>
      <w:r w:rsidRPr="001148A4">
        <w:t>Федеральный закон от 12.01.1996 N 7-ФЗ (ред. от 31.12.2017) "О некоммерческих организациях"</w:t>
      </w:r>
    </w:p>
    <w:p w:rsidR="001148A4" w:rsidRPr="001148A4" w:rsidRDefault="001148A4" w:rsidP="001148A4">
      <w:pPr>
        <w:ind w:left="709"/>
        <w:jc w:val="both"/>
      </w:pPr>
      <w:r>
        <w:t>2.</w:t>
      </w:r>
      <w:r w:rsidRPr="001148A4">
        <w:t xml:space="preserve">Бюджетный кодекс Российской Федерации" от 31.07.1998 </w:t>
      </w:r>
      <w:r w:rsidRPr="001148A4">
        <w:rPr>
          <w:lang w:val="en-US"/>
        </w:rPr>
        <w:t>N</w:t>
      </w:r>
      <w:r w:rsidRPr="001148A4">
        <w:t xml:space="preserve"> 145-ФЗ (ред. от 28.12.2017)</w:t>
      </w:r>
    </w:p>
    <w:p w:rsidR="001148A4" w:rsidRDefault="001148A4" w:rsidP="001148A4">
      <w:pPr>
        <w:ind w:left="709"/>
        <w:jc w:val="both"/>
      </w:pPr>
      <w:r>
        <w:t xml:space="preserve">3. </w:t>
      </w:r>
      <w:r w:rsidRPr="00E136F9">
        <w:t>Приказ Минфина России от 30.03.2015 N 52н 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(Зарегистрировано в Минюсте России 02.06.2015 N 37519)</w:t>
      </w:r>
    </w:p>
    <w:p w:rsidR="001148A4" w:rsidRDefault="001148A4" w:rsidP="001148A4">
      <w:pPr>
        <w:ind w:left="709"/>
        <w:jc w:val="both"/>
      </w:pPr>
      <w:r>
        <w:t xml:space="preserve">4. </w:t>
      </w:r>
      <w:r w:rsidRPr="00E136F9">
        <w:t>Приказ Минфина России от 01.12.2010 N 157н 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(Зарегистрировано в Минюсте России 30.12.2010 N 19452)</w:t>
      </w:r>
    </w:p>
    <w:p w:rsidR="001148A4" w:rsidRPr="001148A4" w:rsidRDefault="001148A4" w:rsidP="001148A4">
      <w:pPr>
        <w:ind w:left="709"/>
        <w:jc w:val="both"/>
      </w:pPr>
      <w:r>
        <w:t xml:space="preserve">5. </w:t>
      </w:r>
      <w:r w:rsidRPr="00E136F9">
        <w:t>Приказ Минфина России от 06.12.2010 N 162н "Об утверждении Плана счетов бюджетного учета и Инструкции по его применению" (Зарегистрировано в Минюсте России 27.01.2011 N 19593)</w:t>
      </w:r>
    </w:p>
    <w:p w:rsidR="001148A4" w:rsidRPr="001148A4" w:rsidRDefault="001148A4" w:rsidP="001148A4">
      <w:pPr>
        <w:ind w:left="709"/>
        <w:jc w:val="both"/>
      </w:pPr>
    </w:p>
    <w:p w:rsidR="00ED571A" w:rsidRDefault="00ED571A" w:rsidP="00ED571A">
      <w:pPr>
        <w:jc w:val="right"/>
        <w:rPr>
          <w:rFonts w:eastAsiaTheme="minorHAnsi"/>
          <w:lang w:eastAsia="en-US"/>
        </w:rPr>
      </w:pPr>
    </w:p>
    <w:p w:rsidR="005C32E7" w:rsidRPr="00A24C18" w:rsidRDefault="005742B8" w:rsidP="00BF6A5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BF6A5C">
        <w:rPr>
          <w:rFonts w:eastAsiaTheme="minorHAnsi"/>
          <w:lang w:eastAsia="en-US"/>
        </w:rPr>
        <w:t>2</w:t>
      </w:r>
      <w:r w:rsidR="000A6758">
        <w:rPr>
          <w:rFonts w:eastAsiaTheme="minorHAnsi"/>
          <w:lang w:eastAsia="en-US"/>
        </w:rPr>
        <w:t xml:space="preserve"> Отразить на счетах бухгалтерского учета</w:t>
      </w:r>
      <w:r w:rsidR="00BF6A5C">
        <w:rPr>
          <w:rFonts w:eastAsiaTheme="minorHAnsi"/>
          <w:lang w:eastAsia="en-US"/>
        </w:rPr>
        <w:t xml:space="preserve"> финансовые операции</w:t>
      </w:r>
    </w:p>
    <w:p w:rsidR="00302463" w:rsidRPr="00027C0B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</w:pPr>
    </w:p>
    <w:p w:rsidR="00BF6A5C" w:rsidRPr="00BF6A5C" w:rsidRDefault="00BF6A5C" w:rsidP="00BF6A5C">
      <w:pPr>
        <w:spacing w:line="276" w:lineRule="auto"/>
        <w:ind w:firstLine="360"/>
        <w:rPr>
          <w:b/>
        </w:rPr>
      </w:pPr>
      <w:r w:rsidRPr="00BF6A5C">
        <w:rPr>
          <w:b/>
        </w:rPr>
        <w:t>Задание 1.</w:t>
      </w:r>
    </w:p>
    <w:p w:rsidR="00BF6A5C" w:rsidRDefault="00BF6A5C" w:rsidP="00BF6A5C">
      <w:pPr>
        <w:spacing w:line="276" w:lineRule="auto"/>
        <w:jc w:val="both"/>
      </w:pPr>
      <w:r w:rsidRPr="00B664AB">
        <w:t>Составить корреспонденцию счетов. Операции осуществляются в рамках двух видов  финансового обеспечения деятельности – субсидий на выполнение госзаказа (учет доходов и расходов ведётся на счет 401) и предпринимательской деятельности (платных услуг). В рамках оказания платных услуг все расходы являются прямыми. При оплате требований и обязательств: по деятельности в рамках субсидий используется лицевой счет в ОФК; по предпринимательской деятельности – банковский расчетный счет.</w:t>
      </w:r>
    </w:p>
    <w:p w:rsidR="00E17E9F" w:rsidRPr="00B664AB" w:rsidRDefault="00E17E9F" w:rsidP="00E17E9F">
      <w:pPr>
        <w:jc w:val="right"/>
      </w:pPr>
      <w:r>
        <w:t>Табл. 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819"/>
        <w:gridCol w:w="992"/>
        <w:gridCol w:w="1701"/>
        <w:gridCol w:w="1701"/>
      </w:tblGrid>
      <w:tr w:rsidR="00BF6A5C" w:rsidRPr="00B664AB" w:rsidTr="00060EA5">
        <w:trPr>
          <w:tblHeader/>
        </w:trPr>
        <w:tc>
          <w:tcPr>
            <w:tcW w:w="534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№</w:t>
            </w:r>
          </w:p>
        </w:tc>
        <w:tc>
          <w:tcPr>
            <w:tcW w:w="4819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Содержание хозяйственных  операций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Сумма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Дебет счета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Кредит счета</w:t>
            </w:r>
          </w:p>
        </w:tc>
      </w:tr>
      <w:tr w:rsidR="00BF6A5C" w:rsidRPr="00B664AB" w:rsidTr="00060EA5">
        <w:tc>
          <w:tcPr>
            <w:tcW w:w="534" w:type="dxa"/>
          </w:tcPr>
          <w:p w:rsidR="00BF6A5C" w:rsidRPr="00B664AB" w:rsidRDefault="00BF6A5C" w:rsidP="00060EA5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  <w:bookmarkStart w:id="4" w:name="_Hlk264306781"/>
          </w:p>
        </w:tc>
        <w:tc>
          <w:tcPr>
            <w:tcW w:w="4819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Начислена зарплата работникам колледжа (деятельность в рамках субсидий)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rPr>
                <w:lang w:val="en-US"/>
              </w:rPr>
              <w:t>1</w:t>
            </w:r>
            <w:r w:rsidRPr="00B664AB">
              <w:t>60000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bookmarkEnd w:id="4"/>
      <w:tr w:rsidR="00BF6A5C" w:rsidRPr="00B664AB" w:rsidTr="00060EA5">
        <w:tc>
          <w:tcPr>
            <w:tcW w:w="534" w:type="dxa"/>
          </w:tcPr>
          <w:p w:rsidR="00BF6A5C" w:rsidRPr="00B664AB" w:rsidRDefault="00BF6A5C" w:rsidP="00060EA5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19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 xml:space="preserve">Начислены страховые взносы в </w:t>
            </w:r>
            <w:proofErr w:type="spellStart"/>
            <w:r w:rsidRPr="00B664AB">
              <w:t>соцфонды</w:t>
            </w:r>
            <w:proofErr w:type="spellEnd"/>
            <w:r w:rsidRPr="00B664AB">
              <w:t xml:space="preserve"> по установленным ставкам  (деятельность в рамках субсидий)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34" w:type="dxa"/>
          </w:tcPr>
          <w:p w:rsidR="00BF6A5C" w:rsidRPr="00B664AB" w:rsidRDefault="00BF6A5C" w:rsidP="00060EA5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19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Начислены страховые взносы в ФСС от НС и ПЗ – 0,1% (деятельность в рамках субсидий))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34" w:type="dxa"/>
          </w:tcPr>
          <w:p w:rsidR="00BF6A5C" w:rsidRPr="00B664AB" w:rsidRDefault="00BF6A5C" w:rsidP="00060EA5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19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Удержан НДФЛ (деятельность в рамках субсидий)</w:t>
            </w:r>
          </w:p>
        </w:tc>
        <w:tc>
          <w:tcPr>
            <w:tcW w:w="992" w:type="dxa"/>
            <w:vAlign w:val="bottom"/>
          </w:tcPr>
          <w:p w:rsidR="00BF6A5C" w:rsidRPr="00B664AB" w:rsidRDefault="00BF6A5C" w:rsidP="00060EA5">
            <w:pPr>
              <w:spacing w:line="276" w:lineRule="auto"/>
            </w:pPr>
            <w:r w:rsidRPr="00B664AB">
              <w:t>24000</w:t>
            </w:r>
          </w:p>
        </w:tc>
        <w:tc>
          <w:tcPr>
            <w:tcW w:w="1701" w:type="dxa"/>
            <w:vAlign w:val="bottom"/>
          </w:tcPr>
          <w:p w:rsidR="00BF6A5C" w:rsidRPr="00B664AB" w:rsidRDefault="00BF6A5C" w:rsidP="00060EA5">
            <w:pPr>
              <w:spacing w:line="276" w:lineRule="auto"/>
            </w:pPr>
          </w:p>
        </w:tc>
        <w:tc>
          <w:tcPr>
            <w:tcW w:w="1701" w:type="dxa"/>
            <w:vAlign w:val="bottom"/>
          </w:tcPr>
          <w:p w:rsidR="00BF6A5C" w:rsidRPr="00B664AB" w:rsidRDefault="00BF6A5C" w:rsidP="00060EA5">
            <w:pPr>
              <w:spacing w:line="276" w:lineRule="auto"/>
            </w:pPr>
          </w:p>
        </w:tc>
      </w:tr>
      <w:tr w:rsidR="00BF6A5C" w:rsidRPr="00B664AB" w:rsidTr="00060EA5">
        <w:tc>
          <w:tcPr>
            <w:tcW w:w="534" w:type="dxa"/>
          </w:tcPr>
          <w:p w:rsidR="00BF6A5C" w:rsidRPr="00B664AB" w:rsidRDefault="00BF6A5C" w:rsidP="00060EA5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19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 xml:space="preserve">Учреждением подана заявка на получение </w:t>
            </w:r>
            <w:r w:rsidRPr="00B664AB">
              <w:lastRenderedPageBreak/>
              <w:t>наличных денег на выплату зарплаты  (деятельность в рамках субсидий)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lastRenderedPageBreak/>
              <w:t>?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tr w:rsidR="00BF6A5C" w:rsidRPr="00B664AB" w:rsidTr="00060EA5">
        <w:tc>
          <w:tcPr>
            <w:tcW w:w="534" w:type="dxa"/>
          </w:tcPr>
          <w:p w:rsidR="00BF6A5C" w:rsidRPr="00B664AB" w:rsidRDefault="00BF6A5C" w:rsidP="00060EA5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19" w:type="dxa"/>
          </w:tcPr>
          <w:p w:rsidR="00BF6A5C" w:rsidRPr="00B664AB" w:rsidRDefault="00BF6A5C" w:rsidP="00060EA5">
            <w:pPr>
              <w:tabs>
                <w:tab w:val="left" w:pos="1080"/>
              </w:tabs>
              <w:spacing w:line="276" w:lineRule="auto"/>
              <w:ind w:firstLine="85"/>
              <w:jc w:val="both"/>
            </w:pPr>
            <w:r w:rsidRPr="00B664AB">
              <w:t>Получено по чеку с лицевого счета на выплату зарплаты (деятельность в рамках субсидий)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34" w:type="dxa"/>
          </w:tcPr>
          <w:p w:rsidR="00BF6A5C" w:rsidRPr="00B664AB" w:rsidRDefault="00BF6A5C" w:rsidP="00060EA5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19" w:type="dxa"/>
          </w:tcPr>
          <w:p w:rsidR="00BF6A5C" w:rsidRPr="00B664AB" w:rsidRDefault="00BF6A5C" w:rsidP="00060EA5">
            <w:pPr>
              <w:tabs>
                <w:tab w:val="left" w:pos="1080"/>
              </w:tabs>
              <w:spacing w:line="276" w:lineRule="auto"/>
              <w:ind w:firstLine="85"/>
              <w:jc w:val="both"/>
            </w:pPr>
            <w:r w:rsidRPr="00B664AB">
              <w:t xml:space="preserve">В полном объеме перечислены с лицевого счета страховые взносы в </w:t>
            </w:r>
            <w:proofErr w:type="spellStart"/>
            <w:r w:rsidRPr="00B664AB">
              <w:t>соцфонды</w:t>
            </w:r>
            <w:proofErr w:type="spellEnd"/>
            <w:r w:rsidRPr="00B664AB">
              <w:t xml:space="preserve"> (деятельность в рамках субсидий)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rPr>
          <w:trHeight w:val="643"/>
        </w:trPr>
        <w:tc>
          <w:tcPr>
            <w:tcW w:w="534" w:type="dxa"/>
          </w:tcPr>
          <w:p w:rsidR="00BF6A5C" w:rsidRPr="00B664AB" w:rsidRDefault="00BF6A5C" w:rsidP="00060EA5">
            <w:pPr>
              <w:numPr>
                <w:ilvl w:val="0"/>
                <w:numId w:val="20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19" w:type="dxa"/>
          </w:tcPr>
          <w:p w:rsidR="00BF6A5C" w:rsidRPr="00B664AB" w:rsidRDefault="00BF6A5C" w:rsidP="00060EA5">
            <w:pPr>
              <w:tabs>
                <w:tab w:val="left" w:pos="1080"/>
              </w:tabs>
              <w:spacing w:line="276" w:lineRule="auto"/>
              <w:ind w:firstLine="85"/>
              <w:jc w:val="both"/>
            </w:pPr>
            <w:r w:rsidRPr="00B664AB">
              <w:t>В полном объеме перечислен с лицевого счета НДФЛ (деятельность в рамках субсидий)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BF6A5C" w:rsidRPr="00B664AB" w:rsidRDefault="00BF6A5C" w:rsidP="00BF6A5C">
      <w:pPr>
        <w:spacing w:line="276" w:lineRule="auto"/>
        <w:rPr>
          <w:color w:val="548DD4"/>
        </w:rPr>
      </w:pPr>
    </w:p>
    <w:p w:rsidR="00BF6A5C" w:rsidRPr="00B664AB" w:rsidRDefault="00BF6A5C" w:rsidP="00BF6A5C">
      <w:pPr>
        <w:spacing w:line="276" w:lineRule="auto"/>
        <w:rPr>
          <w:color w:val="548DD4"/>
        </w:rPr>
      </w:pPr>
    </w:p>
    <w:p w:rsidR="00BF6A5C" w:rsidRPr="00B664AB" w:rsidRDefault="00BF6A5C" w:rsidP="00BF6A5C">
      <w:pPr>
        <w:spacing w:line="276" w:lineRule="auto"/>
        <w:ind w:firstLine="360"/>
        <w:rPr>
          <w:b/>
        </w:rPr>
      </w:pPr>
      <w:r>
        <w:rPr>
          <w:b/>
        </w:rPr>
        <w:t xml:space="preserve">Задание </w:t>
      </w:r>
      <w:r w:rsidRPr="00B664AB">
        <w:rPr>
          <w:b/>
        </w:rPr>
        <w:t>2</w:t>
      </w:r>
    </w:p>
    <w:p w:rsidR="00BF6A5C" w:rsidRDefault="00BF6A5C" w:rsidP="00BF6A5C">
      <w:pPr>
        <w:spacing w:line="276" w:lineRule="auto"/>
        <w:jc w:val="both"/>
      </w:pPr>
      <w:r w:rsidRPr="00B664AB">
        <w:t>Составить корреспонденцию счетов по следующим операциям бюджетного учреждения нового типа – колледжа</w:t>
      </w:r>
      <w:proofErr w:type="gramStart"/>
      <w:r w:rsidRPr="00B664AB">
        <w:t xml:space="preserve">.. </w:t>
      </w:r>
      <w:proofErr w:type="gramEnd"/>
      <w:r w:rsidRPr="00B664AB">
        <w:t>Операции осуществляются в рамках двух видов  финансового обеспечения деятельности – субсидий на выполнение госзаказа (учет доходов и расходов ведётся на счет 401) и предпринимательской деятельности (платных услуг). В рамках оказания платных услуг все расходы являются прямыми. При оплате требований и обязательств:  по деятельности в рамках субсидий используется лицевой счет в ОФК; по предпринимательской деятельности – банковский расчетный счет.</w:t>
      </w:r>
    </w:p>
    <w:p w:rsidR="00E17E9F" w:rsidRPr="00B664AB" w:rsidRDefault="00E17E9F" w:rsidP="00E17E9F">
      <w:pPr>
        <w:jc w:val="right"/>
      </w:pPr>
      <w:r>
        <w:t>Табл. 4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992"/>
        <w:gridCol w:w="1701"/>
        <w:gridCol w:w="1701"/>
      </w:tblGrid>
      <w:tr w:rsidR="00BF6A5C" w:rsidRPr="00B664AB" w:rsidTr="00060EA5">
        <w:trPr>
          <w:trHeight w:val="44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tabs>
                <w:tab w:val="num" w:pos="540"/>
              </w:tabs>
              <w:spacing w:line="276" w:lineRule="auto"/>
              <w:ind w:left="540" w:hanging="360"/>
              <w:jc w:val="both"/>
              <w:rPr>
                <w:b/>
              </w:rPr>
            </w:pPr>
            <w:r w:rsidRPr="00B664AB"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  <w:rPr>
                <w:b/>
              </w:rPr>
            </w:pPr>
            <w:r w:rsidRPr="00B664AB">
              <w:rPr>
                <w:b/>
              </w:rPr>
              <w:t>Содержание хозяйственных  операций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Дебет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Кредит счета</w:t>
            </w:r>
          </w:p>
        </w:tc>
      </w:tr>
      <w:tr w:rsidR="00BF6A5C" w:rsidRPr="00B664AB" w:rsidTr="00060EA5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numPr>
                <w:ilvl w:val="0"/>
                <w:numId w:val="21"/>
              </w:num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Учреждением подана заявка на получение наличных денег на хоз. и командировочные расходы (деятельность в рамках субсидий)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t>13400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tabs>
                <w:tab w:val="left" w:pos="1080"/>
              </w:tabs>
              <w:spacing w:line="276" w:lineRule="auto"/>
              <w:ind w:firstLine="85"/>
              <w:jc w:val="both"/>
            </w:pPr>
            <w:r w:rsidRPr="00B664AB">
              <w:t>Получено по чеку с лицевого счета на расходы учреждения (деятельность в рамках субсидий)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rPr>
          <w:trHeight w:val="636"/>
        </w:trPr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Сотруднику выданы наличные денежные средства на командировочные расходы (деятельность в рамках субсидий)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t>10000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tabs>
                <w:tab w:val="left" w:pos="1080"/>
              </w:tabs>
              <w:spacing w:line="276" w:lineRule="auto"/>
              <w:ind w:firstLine="85"/>
              <w:jc w:val="both"/>
            </w:pPr>
            <w:r w:rsidRPr="00B664AB">
              <w:t>Смирновой А.П. выданы наличные денежные средства на оплату услуг Интернет-провайдера (деятельность в рамках субсидий)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t>800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 xml:space="preserve">Смирновой А.П. выданы наличные денежные средства на оплату телефонных услуг (деятельность в рамках субсидий) 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t>1200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proofErr w:type="gramStart"/>
            <w:r w:rsidRPr="00B664AB">
              <w:t>Списаны расходы колледжа на оплату Интернета и телефонной связи в полном объема на основании авансового отчета (деятельность в рамках субсидий)</w:t>
            </w:r>
            <w:proofErr w:type="gramEnd"/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 xml:space="preserve">Выдано в подотчет на оплату </w:t>
            </w:r>
            <w:r w:rsidRPr="00B664AB">
              <w:lastRenderedPageBreak/>
              <w:t>транспортных услуг Вороновой Р.В.  (деятельность в рамках субсидий)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lastRenderedPageBreak/>
              <w:t>2000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1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tabs>
                <w:tab w:val="left" w:pos="1080"/>
              </w:tabs>
              <w:spacing w:line="276" w:lineRule="auto"/>
              <w:ind w:firstLine="85"/>
              <w:jc w:val="both"/>
            </w:pPr>
            <w:r w:rsidRPr="00B664AB">
              <w:t>Возвращен остаток задолженности подотчетного лица по оплате транспортных услуг (деятельность в рамках субсидий)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t>200</w:t>
            </w: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</w:tbl>
    <w:p w:rsidR="00BF6A5C" w:rsidRPr="00B664AB" w:rsidRDefault="00BF6A5C" w:rsidP="00BF6A5C">
      <w:pPr>
        <w:spacing w:line="276" w:lineRule="auto"/>
        <w:ind w:firstLine="360"/>
        <w:jc w:val="center"/>
        <w:rPr>
          <w:b/>
        </w:rPr>
      </w:pPr>
    </w:p>
    <w:p w:rsidR="00BF6A5C" w:rsidRPr="00B664AB" w:rsidRDefault="00BF6A5C" w:rsidP="00BF6A5C">
      <w:pPr>
        <w:spacing w:line="276" w:lineRule="auto"/>
        <w:ind w:firstLine="360"/>
        <w:jc w:val="center"/>
        <w:rPr>
          <w:b/>
        </w:rPr>
      </w:pPr>
    </w:p>
    <w:p w:rsidR="00BF6A5C" w:rsidRPr="00B664AB" w:rsidRDefault="00BF6A5C" w:rsidP="00BF6A5C">
      <w:pPr>
        <w:spacing w:line="276" w:lineRule="auto"/>
        <w:ind w:firstLine="360"/>
        <w:rPr>
          <w:b/>
        </w:rPr>
      </w:pPr>
      <w:r>
        <w:rPr>
          <w:b/>
        </w:rPr>
        <w:t>Задание 3</w:t>
      </w:r>
    </w:p>
    <w:p w:rsidR="00BF6A5C" w:rsidRDefault="00BF6A5C" w:rsidP="00BF6A5C">
      <w:pPr>
        <w:spacing w:line="276" w:lineRule="auto"/>
        <w:jc w:val="both"/>
      </w:pPr>
      <w:r w:rsidRPr="00B664AB">
        <w:t>Составить корреспонденцию счетов по следующим операциям бюджетного учреждения нового типа – колледжа. Операции осуществляются в рамках двух видов  финансового обеспечения деятельности – субсидий на выполнение госзаказа (учет доходов и расходов ведётся на счет 401) и предпринимательской деятельности (платных услуг). В рамках оказания платных услуг все расходы являются прямыми. При оплате требований и обязательств:  по деятельности в рамках субсидий используется лицевой счет в ОФК; по предпринимательской деятельности – банковский расчетный счет.</w:t>
      </w:r>
    </w:p>
    <w:p w:rsidR="00E17E9F" w:rsidRPr="00B664AB" w:rsidRDefault="00E17E9F" w:rsidP="00E17E9F">
      <w:pPr>
        <w:jc w:val="right"/>
      </w:pPr>
      <w:r>
        <w:t>Табл. 5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992"/>
        <w:gridCol w:w="1560"/>
        <w:gridCol w:w="1984"/>
      </w:tblGrid>
      <w:tr w:rsidR="00BF6A5C" w:rsidRPr="00B664AB" w:rsidTr="00060EA5">
        <w:trPr>
          <w:trHeight w:val="44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tabs>
                <w:tab w:val="num" w:pos="540"/>
              </w:tabs>
              <w:spacing w:line="276" w:lineRule="auto"/>
              <w:ind w:left="540" w:hanging="360"/>
              <w:jc w:val="both"/>
              <w:rPr>
                <w:b/>
              </w:rPr>
            </w:pPr>
            <w:r w:rsidRPr="00B664AB"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  <w:rPr>
                <w:b/>
              </w:rPr>
            </w:pPr>
            <w:r w:rsidRPr="00B664AB">
              <w:rPr>
                <w:b/>
              </w:rPr>
              <w:t>Содержание хозяйственных  операций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Дебет счета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Кредит счета</w:t>
            </w: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2"/>
              </w:numPr>
              <w:spacing w:line="276" w:lineRule="auto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 xml:space="preserve">Начислена зарплата сотрудникам, занятым  оказанием платных услуг 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t>42000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984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 xml:space="preserve">Начислены страховые взносы в </w:t>
            </w:r>
            <w:proofErr w:type="spellStart"/>
            <w:r w:rsidRPr="00B664AB">
              <w:t>соцфонды</w:t>
            </w:r>
            <w:proofErr w:type="spellEnd"/>
            <w:r w:rsidRPr="00B664AB">
              <w:t xml:space="preserve"> с зарплаты за оказание  платных услуг по установленным ставкам  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Начислены страховые взносы в ФСС от НС и ПЗ – 0,1%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proofErr w:type="gramStart"/>
            <w:r w:rsidRPr="00B664AB">
              <w:t>Удержан</w:t>
            </w:r>
            <w:proofErr w:type="gramEnd"/>
            <w:r w:rsidRPr="00B664AB">
              <w:t xml:space="preserve"> НДФЛ с зарплаты за оказание  платных услуг</w:t>
            </w:r>
          </w:p>
        </w:tc>
        <w:tc>
          <w:tcPr>
            <w:tcW w:w="992" w:type="dxa"/>
            <w:vAlign w:val="bottom"/>
          </w:tcPr>
          <w:p w:rsidR="00BF6A5C" w:rsidRPr="00B664AB" w:rsidRDefault="00BF6A5C" w:rsidP="00060EA5">
            <w:pPr>
              <w:spacing w:line="276" w:lineRule="auto"/>
            </w:pPr>
            <w:r w:rsidRPr="00B664AB">
              <w:t>5980</w:t>
            </w:r>
          </w:p>
        </w:tc>
        <w:tc>
          <w:tcPr>
            <w:tcW w:w="1560" w:type="dxa"/>
            <w:vAlign w:val="bottom"/>
          </w:tcPr>
          <w:p w:rsidR="00BF6A5C" w:rsidRPr="00B664AB" w:rsidRDefault="00BF6A5C" w:rsidP="00060EA5">
            <w:pPr>
              <w:spacing w:line="276" w:lineRule="auto"/>
            </w:pPr>
          </w:p>
        </w:tc>
        <w:tc>
          <w:tcPr>
            <w:tcW w:w="1984" w:type="dxa"/>
            <w:vAlign w:val="bottom"/>
          </w:tcPr>
          <w:p w:rsidR="00BF6A5C" w:rsidRPr="00B664AB" w:rsidRDefault="00BF6A5C" w:rsidP="00060EA5">
            <w:pPr>
              <w:spacing w:line="276" w:lineRule="auto"/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С банковского расчетного счета получены по чеку денежные средства на выплату зарплаты за оказание  платных услуг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tabs>
                <w:tab w:val="left" w:pos="1080"/>
              </w:tabs>
              <w:spacing w:line="276" w:lineRule="auto"/>
              <w:ind w:firstLine="85"/>
              <w:jc w:val="both"/>
            </w:pPr>
            <w:r w:rsidRPr="00B664AB">
              <w:t xml:space="preserve">В полном объеме перечислены с расчетного счета страховые взносы в </w:t>
            </w:r>
            <w:proofErr w:type="spellStart"/>
            <w:r w:rsidRPr="00B664AB">
              <w:t>соцфонды</w:t>
            </w:r>
            <w:proofErr w:type="spellEnd"/>
            <w:r w:rsidRPr="00B664AB">
              <w:t xml:space="preserve"> (в рамках деятельности по оказанию платных услуг)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tabs>
                <w:tab w:val="left" w:pos="1080"/>
              </w:tabs>
              <w:spacing w:line="276" w:lineRule="auto"/>
              <w:ind w:firstLine="85"/>
              <w:jc w:val="both"/>
            </w:pPr>
            <w:r w:rsidRPr="00B664AB">
              <w:t xml:space="preserve">В полном объеме </w:t>
            </w:r>
            <w:proofErr w:type="gramStart"/>
            <w:r w:rsidRPr="00B664AB">
              <w:t>перечислен</w:t>
            </w:r>
            <w:proofErr w:type="gramEnd"/>
            <w:r w:rsidRPr="00B664AB">
              <w:t xml:space="preserve"> с расчетного  счета НДФЛ (в рамках деятельности по оказанию платных услуг)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Выдана зарплата сотрудникам, занятым  оказанием платных услуг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BF6A5C" w:rsidRPr="00B664AB" w:rsidRDefault="00BF6A5C" w:rsidP="00BF6A5C">
      <w:pPr>
        <w:spacing w:line="276" w:lineRule="auto"/>
      </w:pPr>
    </w:p>
    <w:p w:rsidR="00302463" w:rsidRPr="00302463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sz w:val="20"/>
          <w:szCs w:val="20"/>
        </w:rPr>
      </w:pPr>
    </w:p>
    <w:p w:rsidR="00EF5BAB" w:rsidRPr="00EF5BAB" w:rsidRDefault="00EF5BAB" w:rsidP="00EF5BAB">
      <w:pPr>
        <w:jc w:val="both"/>
      </w:pPr>
    </w:p>
    <w:p w:rsidR="00E17E9F" w:rsidRDefault="00E17E9F" w:rsidP="00965A2F">
      <w:pPr>
        <w:ind w:right="50" w:firstLine="26"/>
        <w:jc w:val="center"/>
        <w:rPr>
          <w:b/>
          <w:spacing w:val="-6"/>
        </w:rPr>
      </w:pPr>
    </w:p>
    <w:p w:rsidR="00E17E9F" w:rsidRDefault="00E17E9F" w:rsidP="00965A2F">
      <w:pPr>
        <w:ind w:right="50" w:firstLine="26"/>
        <w:jc w:val="center"/>
        <w:rPr>
          <w:b/>
          <w:spacing w:val="-6"/>
        </w:rPr>
      </w:pPr>
    </w:p>
    <w:p w:rsidR="00E17E9F" w:rsidRDefault="00E17E9F" w:rsidP="00965A2F">
      <w:pPr>
        <w:ind w:right="50" w:firstLine="26"/>
        <w:jc w:val="center"/>
        <w:rPr>
          <w:b/>
          <w:spacing w:val="-6"/>
        </w:rPr>
      </w:pPr>
    </w:p>
    <w:p w:rsidR="00965A2F" w:rsidRPr="00965A2F" w:rsidRDefault="00965A2F" w:rsidP="00965A2F">
      <w:pPr>
        <w:ind w:right="50" w:firstLine="26"/>
        <w:jc w:val="center"/>
        <w:rPr>
          <w:b/>
          <w:spacing w:val="-6"/>
        </w:rPr>
      </w:pPr>
      <w:r w:rsidRPr="00BF6A5C">
        <w:rPr>
          <w:b/>
          <w:spacing w:val="-6"/>
        </w:rPr>
        <w:lastRenderedPageBreak/>
        <w:t>Тема 5. Учет требований и обязательств</w:t>
      </w:r>
    </w:p>
    <w:p w:rsidR="001B5DFE" w:rsidRPr="006174A7" w:rsidRDefault="001B5DFE" w:rsidP="001B5DFE">
      <w:pPr>
        <w:jc w:val="center"/>
        <w:rPr>
          <w:b/>
        </w:rPr>
      </w:pPr>
    </w:p>
    <w:p w:rsidR="00BF6A5C" w:rsidRPr="00C45B4A" w:rsidRDefault="006174A7" w:rsidP="00BF6A5C">
      <w:pPr>
        <w:ind w:firstLine="709"/>
        <w:jc w:val="both"/>
        <w:rPr>
          <w:bCs/>
        </w:rPr>
      </w:pPr>
      <w:r w:rsidRPr="006174A7">
        <w:t>5.1</w:t>
      </w:r>
      <w:r>
        <w:t>Изучить  нормативные документы</w:t>
      </w:r>
      <w:r w:rsidR="00BF6A5C">
        <w:t xml:space="preserve"> и</w:t>
      </w:r>
      <w:r w:rsidR="00C35EB5">
        <w:t xml:space="preserve"> литературу по теме</w:t>
      </w:r>
      <w:proofErr w:type="gramStart"/>
      <w:r w:rsidR="00BF6A5C">
        <w:t>,</w:t>
      </w:r>
      <w:r w:rsidR="00BF6A5C" w:rsidRPr="00C45B4A">
        <w:rPr>
          <w:bCs/>
        </w:rPr>
        <w:t>с</w:t>
      </w:r>
      <w:proofErr w:type="gramEnd"/>
      <w:r w:rsidR="00BF6A5C" w:rsidRPr="00C45B4A">
        <w:rPr>
          <w:bCs/>
        </w:rPr>
        <w:t>истематизировать знания о структуре и основных правилах учета  требований и обязательств, о составе основных хозяйственных операций учреждений по возникновению и погашению  требований и обязательств,  систематизировать знания и умения записи хозяйственных операций учреждений по возникновению и погашению  требований и обязательств на счетах бюджетного учета</w:t>
      </w:r>
    </w:p>
    <w:p w:rsidR="00C35EB5" w:rsidRDefault="00C35EB5" w:rsidP="00E17E9F">
      <w:pPr>
        <w:jc w:val="both"/>
      </w:pPr>
    </w:p>
    <w:p w:rsidR="00BF6A5C" w:rsidRDefault="002511E7" w:rsidP="00E17E9F">
      <w:pPr>
        <w:jc w:val="both"/>
        <w:rPr>
          <w:rFonts w:eastAsiaTheme="minorHAnsi"/>
          <w:lang w:eastAsia="en-US"/>
        </w:rPr>
      </w:pPr>
      <w:r>
        <w:t>5.</w:t>
      </w:r>
      <w:r w:rsidR="00BF6A5C">
        <w:t>2</w:t>
      </w:r>
      <w:proofErr w:type="gramStart"/>
      <w:r w:rsidR="002C3DB7" w:rsidRPr="002C3DB7">
        <w:t>Н</w:t>
      </w:r>
      <w:proofErr w:type="gramEnd"/>
      <w:r w:rsidR="002C3DB7" w:rsidRPr="002C3DB7">
        <w:t xml:space="preserve">а основе изученного материала </w:t>
      </w:r>
      <w:r w:rsidR="00BF6A5C">
        <w:rPr>
          <w:rFonts w:eastAsiaTheme="minorHAnsi"/>
          <w:lang w:eastAsia="en-US"/>
        </w:rPr>
        <w:t>отразить на счетах бухгалтерского учета финансовые операции.</w:t>
      </w:r>
    </w:p>
    <w:p w:rsidR="00BF6A5C" w:rsidRDefault="00BF6A5C" w:rsidP="00E17E9F">
      <w:pPr>
        <w:spacing w:line="276" w:lineRule="auto"/>
        <w:ind w:firstLine="360"/>
        <w:jc w:val="both"/>
      </w:pPr>
      <w:r w:rsidRPr="00B664AB">
        <w:t>Составить корреспонденцию счетов. Операции осуществляются в рамках двух видов  финансового обеспечения деятельности – субсидий на выполнение госзаказа (учет доходов и расходов ведётся на счет 401) и предпринимательской деятельности (платных услуг). В рамках оказания платных услуг все расходы являются прямыми. При оплате требований и обязательств: по деятельности в рамках субсидий используется лицевой счет в ОФК; по предпринимательской деятельности – банковский расчетный счет.</w:t>
      </w:r>
    </w:p>
    <w:p w:rsidR="00E17E9F" w:rsidRDefault="00E17E9F" w:rsidP="00E17E9F">
      <w:pPr>
        <w:jc w:val="right"/>
      </w:pPr>
      <w:r>
        <w:t>Табл. 6</w:t>
      </w:r>
    </w:p>
    <w:p w:rsidR="00E17E9F" w:rsidRPr="00B664AB" w:rsidRDefault="00E17E9F" w:rsidP="00E17E9F">
      <w:pPr>
        <w:spacing w:line="276" w:lineRule="auto"/>
        <w:ind w:firstLine="360"/>
        <w:jc w:val="right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992"/>
        <w:gridCol w:w="1560"/>
        <w:gridCol w:w="1842"/>
      </w:tblGrid>
      <w:tr w:rsidR="00BF6A5C" w:rsidRPr="00B664AB" w:rsidTr="00060EA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tabs>
                <w:tab w:val="num" w:pos="540"/>
              </w:tabs>
              <w:spacing w:line="276" w:lineRule="auto"/>
              <w:ind w:left="540" w:hanging="360"/>
              <w:jc w:val="both"/>
              <w:rPr>
                <w:b/>
              </w:rPr>
            </w:pPr>
            <w:r w:rsidRPr="00B664AB"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  <w:rPr>
                <w:b/>
              </w:rPr>
            </w:pPr>
            <w:r w:rsidRPr="00B664AB">
              <w:rPr>
                <w:b/>
              </w:rPr>
              <w:t>Содержание хозяйственных  операций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Сумма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Дебет счета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5C" w:rsidRPr="00B664AB" w:rsidRDefault="00BF6A5C" w:rsidP="00060EA5">
            <w:pPr>
              <w:spacing w:line="276" w:lineRule="auto"/>
              <w:jc w:val="both"/>
              <w:rPr>
                <w:b/>
              </w:rPr>
            </w:pPr>
            <w:r w:rsidRPr="00B664AB">
              <w:rPr>
                <w:b/>
              </w:rPr>
              <w:t>Кредит счета</w:t>
            </w: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3"/>
              </w:numPr>
              <w:spacing w:line="276" w:lineRule="auto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За счет средств от предпринимательской деятельности открыт аккредитив на оплату поставки оборудования (с банковского расчетного счета)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t>410000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84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Акцептован счет поставщика оборудования (в т.ч. НДС 18%) (в рамках деятельности по оказанию платных услуг)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t>390000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84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 xml:space="preserve">Выделен НДС 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84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Счет поставщика оплачен с аккредитива (в рамках деятельности по оказанию платных услуг)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Принят к вычету НДС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Зачисление на расчетный счет остатка аккредитива (в рамках деятельности по оказанию платных услуг)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Акцептован счет транспортной организации за транспортировку оборудования (НДС не выделен) (в рамках деятельности по оказанию платных услуг)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  <w:r w:rsidRPr="00B664AB">
              <w:t>2700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  <w:tc>
          <w:tcPr>
            <w:tcW w:w="1842" w:type="dxa"/>
          </w:tcPr>
          <w:p w:rsidR="00BF6A5C" w:rsidRPr="00B664AB" w:rsidRDefault="00BF6A5C" w:rsidP="00060EA5">
            <w:pPr>
              <w:spacing w:line="276" w:lineRule="auto"/>
              <w:jc w:val="both"/>
            </w:pPr>
          </w:p>
        </w:tc>
      </w:tr>
      <w:tr w:rsidR="00BF6A5C" w:rsidRPr="00B664AB" w:rsidTr="00060EA5">
        <w:tc>
          <w:tcPr>
            <w:tcW w:w="567" w:type="dxa"/>
          </w:tcPr>
          <w:p w:rsidR="00BF6A5C" w:rsidRPr="00B664AB" w:rsidRDefault="00BF6A5C" w:rsidP="00060EA5">
            <w:pPr>
              <w:numPr>
                <w:ilvl w:val="0"/>
                <w:numId w:val="23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4820" w:type="dxa"/>
          </w:tcPr>
          <w:p w:rsidR="00BF6A5C" w:rsidRPr="00B664AB" w:rsidRDefault="00BF6A5C" w:rsidP="00060EA5">
            <w:pPr>
              <w:spacing w:line="276" w:lineRule="auto"/>
              <w:ind w:firstLine="85"/>
              <w:jc w:val="both"/>
            </w:pPr>
            <w:r w:rsidRPr="00B664AB">
              <w:t>Оборудование введено в эксплуатацию (в рамках деятельности по оказанию платных услуг)</w:t>
            </w:r>
          </w:p>
        </w:tc>
        <w:tc>
          <w:tcPr>
            <w:tcW w:w="99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  <w:r w:rsidRPr="00B664AB">
              <w:rPr>
                <w:lang w:val="en-US"/>
              </w:rPr>
              <w:t>?</w:t>
            </w:r>
          </w:p>
        </w:tc>
        <w:tc>
          <w:tcPr>
            <w:tcW w:w="1560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842" w:type="dxa"/>
          </w:tcPr>
          <w:p w:rsidR="00BF6A5C" w:rsidRPr="00B664AB" w:rsidRDefault="00BF6A5C" w:rsidP="00060EA5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BF6A5C" w:rsidRPr="00B664AB" w:rsidRDefault="00BF6A5C" w:rsidP="00BF6A5C">
      <w:pPr>
        <w:spacing w:line="276" w:lineRule="auto"/>
      </w:pPr>
    </w:p>
    <w:p w:rsidR="009E30D2" w:rsidRPr="009E30D2" w:rsidRDefault="009E30D2" w:rsidP="00BF6A5C">
      <w:pPr>
        <w:jc w:val="both"/>
      </w:pPr>
    </w:p>
    <w:p w:rsidR="00E17E9F" w:rsidRDefault="00E17E9F" w:rsidP="00965A2F">
      <w:pPr>
        <w:ind w:left="26" w:right="50"/>
        <w:jc w:val="center"/>
        <w:rPr>
          <w:b/>
          <w:spacing w:val="-6"/>
        </w:rPr>
      </w:pPr>
    </w:p>
    <w:p w:rsidR="00E17E9F" w:rsidRDefault="00E17E9F" w:rsidP="00965A2F">
      <w:pPr>
        <w:ind w:left="26" w:right="50"/>
        <w:jc w:val="center"/>
        <w:rPr>
          <w:b/>
          <w:spacing w:val="-6"/>
        </w:rPr>
      </w:pPr>
    </w:p>
    <w:p w:rsidR="00E17E9F" w:rsidRDefault="00E17E9F" w:rsidP="00965A2F">
      <w:pPr>
        <w:ind w:left="26" w:right="50"/>
        <w:jc w:val="center"/>
        <w:rPr>
          <w:b/>
          <w:spacing w:val="-6"/>
        </w:rPr>
      </w:pPr>
    </w:p>
    <w:p w:rsidR="00965A2F" w:rsidRPr="00965A2F" w:rsidRDefault="00965A2F" w:rsidP="00965A2F">
      <w:pPr>
        <w:ind w:left="26" w:right="50"/>
        <w:jc w:val="center"/>
        <w:rPr>
          <w:b/>
          <w:spacing w:val="-6"/>
        </w:rPr>
      </w:pPr>
      <w:r w:rsidRPr="00997115">
        <w:rPr>
          <w:b/>
          <w:spacing w:val="-6"/>
        </w:rPr>
        <w:lastRenderedPageBreak/>
        <w:t>Тема 6. Формирование и учет  финансовых  результатов</w:t>
      </w:r>
    </w:p>
    <w:p w:rsidR="001B5DFE" w:rsidRPr="00965A2F" w:rsidRDefault="001B5DFE" w:rsidP="001B5DFE">
      <w:pPr>
        <w:jc w:val="center"/>
        <w:rPr>
          <w:b/>
        </w:rPr>
      </w:pPr>
    </w:p>
    <w:p w:rsidR="00997115" w:rsidRPr="00C45B4A" w:rsidRDefault="00997115" w:rsidP="00997115">
      <w:pPr>
        <w:ind w:firstLine="709"/>
        <w:jc w:val="both"/>
      </w:pPr>
      <w:r>
        <w:t>6</w:t>
      </w:r>
      <w:r w:rsidRPr="006174A7">
        <w:t>.1</w:t>
      </w:r>
      <w:r>
        <w:t>Изучить  нормативные документы и литературу по теме</w:t>
      </w:r>
      <w:proofErr w:type="gramStart"/>
      <w:r>
        <w:t>,</w:t>
      </w:r>
      <w:r w:rsidRPr="00C45B4A">
        <w:t>с</w:t>
      </w:r>
      <w:proofErr w:type="gramEnd"/>
      <w:r w:rsidRPr="00C45B4A">
        <w:t>истематизировать знания о структуре доходов и расходов учреждений, основных правилах их учета, о составе основных хозяйственных операций учреждений по начислению доходов и расходов,  систематизировать знания и умения записи хозяйственных операций учреждений по  начислению доходов и расходов на счетах бюджетного учета</w:t>
      </w:r>
    </w:p>
    <w:p w:rsidR="00997115" w:rsidRDefault="00226A79" w:rsidP="00997115">
      <w:pPr>
        <w:tabs>
          <w:tab w:val="left" w:pos="0"/>
          <w:tab w:val="left" w:pos="426"/>
          <w:tab w:val="left" w:pos="567"/>
        </w:tabs>
        <w:spacing w:line="276" w:lineRule="auto"/>
        <w:jc w:val="both"/>
      </w:pPr>
      <w:r>
        <w:t>6.</w:t>
      </w:r>
      <w:r w:rsidR="00997115">
        <w:t>2</w:t>
      </w:r>
      <w:r>
        <w:t xml:space="preserve"> На основе изученного материала</w:t>
      </w:r>
      <w:r w:rsidR="00997115">
        <w:t xml:space="preserve"> ответить на следующие вопросы:</w:t>
      </w:r>
    </w:p>
    <w:p w:rsidR="00997115" w:rsidRPr="00B664AB" w:rsidRDefault="00997115" w:rsidP="00997115">
      <w:pPr>
        <w:numPr>
          <w:ilvl w:val="0"/>
          <w:numId w:val="24"/>
        </w:numPr>
        <w:tabs>
          <w:tab w:val="clear" w:pos="720"/>
          <w:tab w:val="left" w:pos="426"/>
          <w:tab w:val="left" w:pos="567"/>
        </w:tabs>
        <w:spacing w:line="276" w:lineRule="auto"/>
        <w:ind w:left="426" w:firstLine="0"/>
        <w:jc w:val="both"/>
      </w:pPr>
      <w:r w:rsidRPr="00B664AB">
        <w:t>Какие счета предназначены для учёта финансовых результатов?</w:t>
      </w:r>
    </w:p>
    <w:p w:rsidR="00997115" w:rsidRPr="00B664AB" w:rsidRDefault="00997115" w:rsidP="00997115">
      <w:pPr>
        <w:numPr>
          <w:ilvl w:val="0"/>
          <w:numId w:val="24"/>
        </w:numPr>
        <w:tabs>
          <w:tab w:val="clear" w:pos="720"/>
          <w:tab w:val="left" w:pos="426"/>
          <w:tab w:val="left" w:pos="567"/>
        </w:tabs>
        <w:spacing w:line="276" w:lineRule="auto"/>
        <w:ind w:left="426" w:firstLine="0"/>
        <w:jc w:val="both"/>
      </w:pPr>
      <w:r w:rsidRPr="00B664AB">
        <w:t>В каком разделе плана счетов сгруппированы счета по учёту финансовых результатов?</w:t>
      </w:r>
    </w:p>
    <w:p w:rsidR="00997115" w:rsidRPr="00B664AB" w:rsidRDefault="00997115" w:rsidP="00997115">
      <w:pPr>
        <w:numPr>
          <w:ilvl w:val="0"/>
          <w:numId w:val="24"/>
        </w:numPr>
        <w:tabs>
          <w:tab w:val="clear" w:pos="720"/>
          <w:tab w:val="left" w:pos="426"/>
          <w:tab w:val="left" w:pos="567"/>
        </w:tabs>
        <w:spacing w:line="276" w:lineRule="auto"/>
        <w:ind w:left="426" w:firstLine="0"/>
        <w:jc w:val="both"/>
      </w:pPr>
      <w:r w:rsidRPr="00B664AB">
        <w:t>Какой метод применяется для учета финансовых результатов – кассовый ли метод начисления?</w:t>
      </w:r>
    </w:p>
    <w:p w:rsidR="00997115" w:rsidRPr="00B664AB" w:rsidRDefault="00997115" w:rsidP="00997115">
      <w:pPr>
        <w:numPr>
          <w:ilvl w:val="0"/>
          <w:numId w:val="24"/>
        </w:numPr>
        <w:tabs>
          <w:tab w:val="clear" w:pos="720"/>
          <w:tab w:val="left" w:pos="426"/>
          <w:tab w:val="left" w:pos="567"/>
        </w:tabs>
        <w:spacing w:line="276" w:lineRule="auto"/>
        <w:ind w:left="426" w:firstLine="0"/>
        <w:jc w:val="both"/>
      </w:pPr>
      <w:r w:rsidRPr="00B664AB">
        <w:t>Какие счета подлежат закрытию в конце финансового года?</w:t>
      </w:r>
    </w:p>
    <w:p w:rsidR="00997115" w:rsidRPr="00B664AB" w:rsidRDefault="00997115" w:rsidP="00997115">
      <w:pPr>
        <w:numPr>
          <w:ilvl w:val="0"/>
          <w:numId w:val="24"/>
        </w:numPr>
        <w:tabs>
          <w:tab w:val="clear" w:pos="720"/>
          <w:tab w:val="left" w:pos="426"/>
          <w:tab w:val="left" w:pos="567"/>
        </w:tabs>
        <w:spacing w:line="276" w:lineRule="auto"/>
        <w:ind w:left="426" w:firstLine="0"/>
        <w:jc w:val="both"/>
      </w:pPr>
      <w:r w:rsidRPr="00B664AB">
        <w:t>Учреждения осуществляют в конце года закрытие финансово-результатных счетов?</w:t>
      </w:r>
    </w:p>
    <w:p w:rsidR="00997115" w:rsidRDefault="00997115" w:rsidP="00997115">
      <w:pPr>
        <w:numPr>
          <w:ilvl w:val="0"/>
          <w:numId w:val="24"/>
        </w:numPr>
        <w:tabs>
          <w:tab w:val="clear" w:pos="720"/>
          <w:tab w:val="left" w:pos="426"/>
          <w:tab w:val="left" w:pos="567"/>
        </w:tabs>
        <w:spacing w:line="276" w:lineRule="auto"/>
        <w:ind w:left="426" w:firstLine="0"/>
        <w:jc w:val="both"/>
      </w:pPr>
      <w:r w:rsidRPr="00B664AB">
        <w:t>Какой счет применяется для формирования конечного финансового результата деятельности учреждения?</w:t>
      </w:r>
    </w:p>
    <w:p w:rsidR="00997115" w:rsidRPr="00B664AB" w:rsidRDefault="00997115" w:rsidP="00997115">
      <w:pPr>
        <w:tabs>
          <w:tab w:val="left" w:pos="426"/>
          <w:tab w:val="left" w:pos="567"/>
        </w:tabs>
        <w:spacing w:line="276" w:lineRule="auto"/>
        <w:ind w:left="426"/>
        <w:jc w:val="both"/>
      </w:pPr>
    </w:p>
    <w:p w:rsidR="00965A2F" w:rsidRDefault="00965A2F" w:rsidP="00997115">
      <w:pPr>
        <w:pStyle w:val="a3"/>
        <w:jc w:val="center"/>
        <w:rPr>
          <w:b/>
          <w:spacing w:val="-6"/>
        </w:rPr>
      </w:pPr>
      <w:r w:rsidRPr="00060EA5">
        <w:rPr>
          <w:b/>
          <w:spacing w:val="-6"/>
        </w:rPr>
        <w:t>Тема 7. Бухгалтерская отчетность учреждений</w:t>
      </w:r>
    </w:p>
    <w:p w:rsidR="00060EA5" w:rsidRPr="00965A2F" w:rsidRDefault="00060EA5" w:rsidP="00997115">
      <w:pPr>
        <w:pStyle w:val="a3"/>
        <w:jc w:val="center"/>
        <w:rPr>
          <w:b/>
          <w:spacing w:val="-6"/>
        </w:rPr>
      </w:pPr>
    </w:p>
    <w:p w:rsidR="00060EA5" w:rsidRDefault="00060EA5" w:rsidP="00060EA5">
      <w:pPr>
        <w:tabs>
          <w:tab w:val="left" w:pos="851"/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>7</w:t>
      </w:r>
      <w:r w:rsidRPr="006174A7">
        <w:t>.1</w:t>
      </w:r>
      <w:proofErr w:type="gramStart"/>
      <w:r>
        <w:t>И</w:t>
      </w:r>
      <w:proofErr w:type="gramEnd"/>
      <w:r>
        <w:t>зучить  нормативные документы и литературу по теме</w:t>
      </w:r>
      <w:r w:rsidRPr="00C45B4A">
        <w:rPr>
          <w:bCs/>
        </w:rPr>
        <w:t>систематизировать знания состава и основных правил формирования бухгалтерской отчётности учреждений бюджетной сферы</w:t>
      </w:r>
    </w:p>
    <w:p w:rsidR="00060EA5" w:rsidRDefault="00060EA5" w:rsidP="00060EA5">
      <w:pPr>
        <w:jc w:val="both"/>
      </w:pPr>
      <w:r>
        <w:t>Изучению подлежат следующие нормативные документы:</w:t>
      </w:r>
    </w:p>
    <w:p w:rsidR="00060EA5" w:rsidRPr="00B86562" w:rsidRDefault="00060EA5" w:rsidP="00060EA5">
      <w:pPr>
        <w:numPr>
          <w:ilvl w:val="0"/>
          <w:numId w:val="25"/>
        </w:numPr>
        <w:tabs>
          <w:tab w:val="left" w:pos="1134"/>
        </w:tabs>
        <w:ind w:left="720" w:hanging="360"/>
        <w:jc w:val="both"/>
      </w:pPr>
      <w:r w:rsidRPr="00B86562">
        <w:t>Федеральный закон от 31.07.1998г. №145-ФЗ «Бюджетный кодекс Российской Федерации».</w:t>
      </w:r>
    </w:p>
    <w:p w:rsidR="00060EA5" w:rsidRPr="00B86562" w:rsidRDefault="008E2F83" w:rsidP="00060EA5">
      <w:pPr>
        <w:numPr>
          <w:ilvl w:val="0"/>
          <w:numId w:val="25"/>
        </w:numPr>
        <w:tabs>
          <w:tab w:val="left" w:pos="1134"/>
        </w:tabs>
        <w:ind w:left="720" w:hanging="360"/>
        <w:jc w:val="both"/>
      </w:pPr>
      <w:hyperlink r:id="rId14" w:history="1">
        <w:r w:rsidR="00060EA5" w:rsidRPr="00B86562">
          <w:t>Федеральный</w:t>
        </w:r>
      </w:hyperlink>
      <w:r w:rsidR="00060EA5" w:rsidRPr="00B86562">
        <w:t xml:space="preserve"> закон РФ от 06.12.2011г. №402-ФЗ «О бухгалтерском учете».</w:t>
      </w:r>
    </w:p>
    <w:p w:rsidR="00060EA5" w:rsidRPr="00B86562" w:rsidRDefault="00060EA5" w:rsidP="00060EA5">
      <w:pPr>
        <w:numPr>
          <w:ilvl w:val="0"/>
          <w:numId w:val="25"/>
        </w:numPr>
        <w:tabs>
          <w:tab w:val="left" w:pos="1134"/>
        </w:tabs>
        <w:ind w:left="720" w:hanging="360"/>
        <w:jc w:val="both"/>
      </w:pPr>
      <w:r w:rsidRPr="00B86562">
        <w:t>Федеральный закон от 12.01.1996г. №7-ФЗ «О некоммерческих организациях».</w:t>
      </w:r>
    </w:p>
    <w:p w:rsidR="00060EA5" w:rsidRPr="00B86562" w:rsidRDefault="008E2F83" w:rsidP="00060EA5">
      <w:pPr>
        <w:numPr>
          <w:ilvl w:val="0"/>
          <w:numId w:val="25"/>
        </w:numPr>
        <w:tabs>
          <w:tab w:val="left" w:pos="1134"/>
        </w:tabs>
        <w:ind w:left="720" w:hanging="360"/>
        <w:jc w:val="both"/>
      </w:pPr>
      <w:hyperlink r:id="rId15" w:history="1">
        <w:r w:rsidR="00060EA5" w:rsidRPr="00B86562">
          <w:t>Приказ Министерства финансов Российской Федерации от 16 декабря 2010 г. №174н «Об утверждении Плана счетов бухгалтерского учета бюджетных учреждений и Инструкции по его применению»</w:t>
        </w:r>
      </w:hyperlink>
      <w:r w:rsidR="00060EA5" w:rsidRPr="00B86562">
        <w:t>.</w:t>
      </w:r>
    </w:p>
    <w:p w:rsidR="00060EA5" w:rsidRPr="00B86562" w:rsidRDefault="00060EA5" w:rsidP="00060EA5">
      <w:pPr>
        <w:numPr>
          <w:ilvl w:val="0"/>
          <w:numId w:val="25"/>
        </w:numPr>
        <w:tabs>
          <w:tab w:val="left" w:pos="1134"/>
        </w:tabs>
        <w:ind w:left="720" w:hanging="360"/>
        <w:jc w:val="both"/>
      </w:pPr>
      <w:r w:rsidRPr="00B86562">
        <w:t xml:space="preserve"> Приказ Министерства финансов Российской Федерации от 31 декабря 2015 г. №227н «О внесении изменений в </w:t>
      </w:r>
      <w:hyperlink r:id="rId16" w:history="1">
        <w:r w:rsidRPr="00B86562">
          <w:t>приказ Министерства финансов Российской Федерации от 16 декабря 2010 г. №174н «Об утверждении Плана счетов бухгалтерского учета бюджетных учреждений и Инструкции по его применению»</w:t>
        </w:r>
      </w:hyperlink>
      <w:r w:rsidRPr="00B86562">
        <w:t>.</w:t>
      </w:r>
    </w:p>
    <w:p w:rsidR="00060EA5" w:rsidRPr="00B86562" w:rsidRDefault="00060EA5" w:rsidP="00060EA5">
      <w:pPr>
        <w:numPr>
          <w:ilvl w:val="0"/>
          <w:numId w:val="25"/>
        </w:numPr>
        <w:tabs>
          <w:tab w:val="left" w:pos="1134"/>
        </w:tabs>
        <w:ind w:left="426"/>
        <w:jc w:val="both"/>
      </w:pPr>
      <w:r w:rsidRPr="00B86562">
        <w:t>Приказ Министерства финансов Российской Федерации от 1 декабря 2010 г.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060EA5" w:rsidRPr="00060EA5" w:rsidRDefault="00060EA5" w:rsidP="00060EA5">
      <w:pPr>
        <w:numPr>
          <w:ilvl w:val="0"/>
          <w:numId w:val="25"/>
        </w:numPr>
        <w:tabs>
          <w:tab w:val="left" w:pos="1134"/>
        </w:tabs>
        <w:ind w:left="426"/>
        <w:jc w:val="both"/>
      </w:pPr>
      <w:r w:rsidRPr="00B86562">
        <w:rPr>
          <w:rFonts w:eastAsiaTheme="minorHAnsi"/>
          <w:lang w:eastAsia="en-US"/>
        </w:rPr>
        <w:t>Приказ Минфина России от 06.10.2008 N 106н (ред. от 28.04.2017) "Об утверждении положений по бухгалтерскому учету" «Учетная политика организации" (ПБУ 1/2008)»</w:t>
      </w:r>
    </w:p>
    <w:p w:rsidR="00060EA5" w:rsidRPr="00060EA5" w:rsidRDefault="00060EA5" w:rsidP="00060EA5">
      <w:pPr>
        <w:numPr>
          <w:ilvl w:val="0"/>
          <w:numId w:val="25"/>
        </w:numPr>
        <w:tabs>
          <w:tab w:val="left" w:pos="1134"/>
        </w:tabs>
        <w:ind w:left="720" w:hanging="360"/>
        <w:jc w:val="both"/>
      </w:pPr>
      <w:r w:rsidRPr="00060EA5">
        <w:t>Приказ Министерства финансов РФ от 25 марта 2011 г. №33н «Об утверждении Инструкции о порядке составления, представления годовой, квартальной, бухгалтерской отчетности государственных (муниципальных) бюджетных и автономных учреждений».</w:t>
      </w:r>
    </w:p>
    <w:p w:rsidR="00060EA5" w:rsidRPr="00060EA5" w:rsidRDefault="00060EA5" w:rsidP="00060EA5">
      <w:pPr>
        <w:numPr>
          <w:ilvl w:val="0"/>
          <w:numId w:val="25"/>
        </w:numPr>
        <w:tabs>
          <w:tab w:val="left" w:pos="1134"/>
        </w:tabs>
        <w:ind w:left="720" w:hanging="360"/>
        <w:jc w:val="both"/>
      </w:pPr>
      <w:r w:rsidRPr="00060EA5">
        <w:lastRenderedPageBreak/>
        <w:t xml:space="preserve">Приказ Министерства финансов РФ от 17 декабря 2015 г. №199н «О внесении изменений в </w:t>
      </w:r>
      <w:hyperlink r:id="rId17" w:history="1">
        <w:r w:rsidRPr="00060EA5">
          <w:t xml:space="preserve">приказ Министерства финансов Российской Федерации от 25 марта 2011 г. №33н </w:t>
        </w:r>
      </w:hyperlink>
      <w:r w:rsidRPr="00060EA5">
        <w:t>«Об утверждении Инструкции о порядке составления, представления годовой, квартальной, бухгалтерской отчетности государственных (муниципальных) бюджетных и автономных учреждений».</w:t>
      </w:r>
    </w:p>
    <w:p w:rsidR="00060EA5" w:rsidRPr="00B86562" w:rsidRDefault="00060EA5" w:rsidP="00060EA5">
      <w:pPr>
        <w:tabs>
          <w:tab w:val="left" w:pos="1134"/>
        </w:tabs>
        <w:jc w:val="both"/>
      </w:pPr>
      <w:r>
        <w:t>7.2 На основании задания составить бухгалтерскою отчетность бюджетного учреждения</w:t>
      </w:r>
    </w:p>
    <w:p w:rsidR="00060EA5" w:rsidRPr="00B664AB" w:rsidRDefault="00060EA5" w:rsidP="00E17E9F">
      <w:pPr>
        <w:tabs>
          <w:tab w:val="left" w:pos="851"/>
          <w:tab w:val="left" w:pos="1080"/>
        </w:tabs>
        <w:autoSpaceDE w:val="0"/>
        <w:autoSpaceDN w:val="0"/>
        <w:adjustRightInd w:val="0"/>
        <w:spacing w:line="276" w:lineRule="auto"/>
        <w:ind w:left="709"/>
        <w:rPr>
          <w:b/>
        </w:rPr>
      </w:pPr>
      <w:r w:rsidRPr="00B664AB">
        <w:rPr>
          <w:b/>
        </w:rPr>
        <w:t>Задание 1</w:t>
      </w:r>
    </w:p>
    <w:p w:rsidR="00060EA5" w:rsidRPr="00B664AB" w:rsidRDefault="00060EA5" w:rsidP="00235337">
      <w:pPr>
        <w:ind w:firstLine="709"/>
        <w:jc w:val="both"/>
      </w:pPr>
      <w:r w:rsidRPr="00B664AB">
        <w:t xml:space="preserve">Составить </w:t>
      </w:r>
      <w:r w:rsidR="00E17E9F">
        <w:t>отчетность</w:t>
      </w:r>
      <w:r w:rsidRPr="00B664AB">
        <w:t xml:space="preserve"> государственного бюджетного учреждения (ГБУ) «Детская спортивная школа» на 01.04.ХХ. При составлении баланса государственного учреждения следует иметь в виду, что доходы  учреждения за вычетом расходов составляют финансовый результат хозяйствующего субъекта и отражается в пассиве по статье «Финансовый результат»; амортизация основных средств показывается в пассиве отдельной статьей  с отрицательным знаком (или в скобках). </w:t>
      </w:r>
    </w:p>
    <w:p w:rsidR="00060EA5" w:rsidRPr="00B664AB" w:rsidRDefault="00060EA5" w:rsidP="00235337">
      <w:pPr>
        <w:ind w:firstLine="709"/>
        <w:jc w:val="both"/>
      </w:pPr>
      <w:r w:rsidRPr="00B664AB">
        <w:t>Баланс учреждения  составить по нижеприведенной форме. В учебных целях в балансе приведены пятизначные номера счетов (с 19 по 23 разряд).</w:t>
      </w:r>
    </w:p>
    <w:p w:rsidR="00060EA5" w:rsidRDefault="00060EA5" w:rsidP="00235337">
      <w:pPr>
        <w:jc w:val="center"/>
        <w:rPr>
          <w:i/>
        </w:rPr>
      </w:pPr>
      <w:r w:rsidRPr="00B664AB">
        <w:rPr>
          <w:i/>
        </w:rPr>
        <w:t>Баланс ГБУ «Детская спортивная школа»  на 01.04.20ХХг.</w:t>
      </w:r>
    </w:p>
    <w:p w:rsidR="00E17E9F" w:rsidRPr="00B664AB" w:rsidRDefault="00E17E9F" w:rsidP="00E17E9F">
      <w:pPr>
        <w:jc w:val="right"/>
        <w:rPr>
          <w:i/>
        </w:rPr>
      </w:pPr>
      <w:r>
        <w:t>Табл. 7</w:t>
      </w:r>
    </w:p>
    <w:tbl>
      <w:tblPr>
        <w:tblW w:w="96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9"/>
        <w:gridCol w:w="1245"/>
        <w:gridCol w:w="1113"/>
        <w:gridCol w:w="2567"/>
        <w:gridCol w:w="1261"/>
        <w:gridCol w:w="1017"/>
      </w:tblGrid>
      <w:tr w:rsidR="00060EA5" w:rsidRPr="00B664AB" w:rsidTr="00060EA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EA5" w:rsidRPr="00B664AB" w:rsidRDefault="00060EA5" w:rsidP="00060EA5">
            <w:pPr>
              <w:jc w:val="both"/>
              <w:rPr>
                <w:b/>
              </w:rPr>
            </w:pPr>
            <w:r w:rsidRPr="00B664AB">
              <w:rPr>
                <w:b/>
              </w:rPr>
              <w:t>Актив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EA5" w:rsidRPr="00B664AB" w:rsidRDefault="00060EA5" w:rsidP="00060EA5">
            <w:pPr>
              <w:jc w:val="both"/>
              <w:rPr>
                <w:b/>
              </w:rPr>
            </w:pPr>
            <w:r w:rsidRPr="00B664AB">
              <w:rPr>
                <w:b/>
              </w:rPr>
              <w:t>Счет (субсчет)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EA5" w:rsidRPr="00B664AB" w:rsidRDefault="00060EA5" w:rsidP="00060EA5">
            <w:pPr>
              <w:jc w:val="both"/>
              <w:rPr>
                <w:b/>
              </w:rPr>
            </w:pPr>
            <w:r w:rsidRPr="00B664AB">
              <w:rPr>
                <w:b/>
              </w:rPr>
              <w:t>Сумма,</w:t>
            </w:r>
          </w:p>
          <w:p w:rsidR="00060EA5" w:rsidRPr="00B664AB" w:rsidRDefault="00060EA5" w:rsidP="00060EA5">
            <w:pPr>
              <w:jc w:val="both"/>
              <w:rPr>
                <w:b/>
              </w:rPr>
            </w:pPr>
            <w:r w:rsidRPr="00B664AB">
              <w:rPr>
                <w:b/>
              </w:rPr>
              <w:t>т.р.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EA5" w:rsidRPr="00B664AB" w:rsidRDefault="00060EA5" w:rsidP="00060EA5">
            <w:pPr>
              <w:jc w:val="both"/>
              <w:rPr>
                <w:b/>
              </w:rPr>
            </w:pPr>
            <w:r w:rsidRPr="00B664AB">
              <w:rPr>
                <w:b/>
              </w:rPr>
              <w:t>Пассив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EA5" w:rsidRPr="00B664AB" w:rsidRDefault="00060EA5" w:rsidP="00060EA5">
            <w:pPr>
              <w:jc w:val="both"/>
              <w:rPr>
                <w:b/>
              </w:rPr>
            </w:pPr>
            <w:r w:rsidRPr="00B664AB">
              <w:rPr>
                <w:b/>
              </w:rPr>
              <w:t>Счет (субсчет)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EA5" w:rsidRPr="00B664AB" w:rsidRDefault="00060EA5" w:rsidP="00060EA5">
            <w:pPr>
              <w:jc w:val="both"/>
              <w:rPr>
                <w:b/>
              </w:rPr>
            </w:pPr>
            <w:r w:rsidRPr="00B664AB">
              <w:rPr>
                <w:b/>
              </w:rPr>
              <w:t>Сумма,</w:t>
            </w:r>
          </w:p>
          <w:p w:rsidR="00060EA5" w:rsidRPr="00B664AB" w:rsidRDefault="00060EA5" w:rsidP="00060EA5">
            <w:pPr>
              <w:jc w:val="both"/>
              <w:rPr>
                <w:b/>
              </w:rPr>
            </w:pPr>
            <w:r w:rsidRPr="00B664AB">
              <w:rPr>
                <w:b/>
              </w:rPr>
              <w:t>т.р.</w:t>
            </w:r>
          </w:p>
        </w:tc>
      </w:tr>
      <w:tr w:rsidR="00060EA5" w:rsidRPr="00B664AB" w:rsidTr="00060EA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A5" w:rsidRPr="00B664AB" w:rsidRDefault="00060EA5" w:rsidP="00060EA5">
            <w:pPr>
              <w:jc w:val="both"/>
            </w:pPr>
            <w:r w:rsidRPr="00B664AB">
              <w:rPr>
                <w:lang w:val="en-US"/>
              </w:rPr>
              <w:t>I</w:t>
            </w:r>
            <w:r w:rsidRPr="00B664AB">
              <w:t>. Нефинансовые активы</w:t>
            </w:r>
          </w:p>
          <w:p w:rsidR="00060EA5" w:rsidRPr="00B664AB" w:rsidRDefault="00060EA5" w:rsidP="00060EA5">
            <w:pPr>
              <w:jc w:val="both"/>
            </w:pPr>
            <w:r w:rsidRPr="00B664AB">
              <w:t>Основные средства</w:t>
            </w:r>
          </w:p>
          <w:p w:rsidR="00060EA5" w:rsidRPr="00B664AB" w:rsidRDefault="00060EA5" w:rsidP="00060EA5">
            <w:pPr>
              <w:jc w:val="both"/>
            </w:pPr>
            <w:r w:rsidRPr="00B664AB">
              <w:t>Амортизация (-)</w:t>
            </w: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</w:pPr>
            <w:r w:rsidRPr="00B664AB">
              <w:t xml:space="preserve">Материалы </w:t>
            </w: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</w:pP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  <w:rPr>
                <w:b/>
              </w:rPr>
            </w:pPr>
            <w:r w:rsidRPr="00B664AB">
              <w:rPr>
                <w:b/>
              </w:rPr>
              <w:t xml:space="preserve">Итого  </w:t>
            </w:r>
            <w:r w:rsidRPr="00B664AB">
              <w:rPr>
                <w:b/>
                <w:lang w:val="en-US"/>
              </w:rPr>
              <w:t>I</w:t>
            </w: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</w:pPr>
            <w:r w:rsidRPr="00B664AB">
              <w:rPr>
                <w:lang w:val="en-US"/>
              </w:rPr>
              <w:t>II</w:t>
            </w:r>
            <w:r w:rsidRPr="00B664AB">
              <w:t>. Финансовые активы</w:t>
            </w: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</w:pPr>
            <w:r w:rsidRPr="00B664AB">
              <w:t>Денежные средства на лицевых  счетах учреждения в органе казначейства</w:t>
            </w: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</w:pPr>
            <w:r w:rsidRPr="00B664AB">
              <w:t>Касса</w:t>
            </w: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</w:pPr>
            <w:r w:rsidRPr="00B664AB">
              <w:t>Расчеты по выданным авансам за услуги по содержанию имущества</w:t>
            </w: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  <w:rPr>
                <w:b/>
              </w:rPr>
            </w:pPr>
            <w:r w:rsidRPr="00B664AB">
              <w:rPr>
                <w:b/>
              </w:rPr>
              <w:t xml:space="preserve">   Итого </w:t>
            </w:r>
            <w:r w:rsidRPr="00B664AB">
              <w:rPr>
                <w:b/>
                <w:lang w:val="en-US"/>
              </w:rPr>
              <w:t>II</w:t>
            </w: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  <w:rPr>
                <w:b/>
              </w:rPr>
            </w:pP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  <w:rPr>
                <w:b/>
              </w:rPr>
            </w:pP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  <w:rPr>
                <w:b/>
              </w:rPr>
            </w:pP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  <w:rPr>
                <w:b/>
              </w:rPr>
            </w:pP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  <w:rPr>
                <w:b/>
              </w:rPr>
            </w:pP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  <w:rPr>
                <w:b/>
              </w:rPr>
            </w:pP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  <w:rPr>
                <w:b/>
              </w:rPr>
            </w:pPr>
          </w:p>
          <w:p w:rsidR="00060EA5" w:rsidRPr="00B664AB" w:rsidRDefault="00060EA5" w:rsidP="00060EA5">
            <w:pPr>
              <w:tabs>
                <w:tab w:val="right" w:pos="2252"/>
              </w:tabs>
              <w:jc w:val="both"/>
              <w:rPr>
                <w:b/>
              </w:rPr>
            </w:pPr>
            <w:r w:rsidRPr="00B664AB">
              <w:rPr>
                <w:b/>
              </w:rPr>
              <w:tab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</w:pPr>
            <w:r w:rsidRPr="00B664AB">
              <w:t>101 00</w:t>
            </w:r>
          </w:p>
          <w:p w:rsidR="00060EA5" w:rsidRPr="00B664AB" w:rsidRDefault="00060EA5" w:rsidP="00060EA5">
            <w:pPr>
              <w:jc w:val="both"/>
            </w:pPr>
            <w:r w:rsidRPr="00B664AB">
              <w:t>104 00</w:t>
            </w:r>
          </w:p>
          <w:p w:rsidR="00060EA5" w:rsidRPr="00B664AB" w:rsidRDefault="00060EA5" w:rsidP="00060EA5">
            <w:pPr>
              <w:pBdr>
                <w:bottom w:val="single" w:sz="6" w:space="1" w:color="auto"/>
              </w:pBdr>
              <w:tabs>
                <w:tab w:val="left" w:pos="1680"/>
              </w:tabs>
              <w:jc w:val="both"/>
            </w:pPr>
            <w:r w:rsidRPr="00B664AB">
              <w:t>105 00</w:t>
            </w: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  <w:r w:rsidRPr="00B664AB">
              <w:t>201 11</w:t>
            </w: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  <w:r w:rsidRPr="00B664AB">
              <w:t>201 34</w:t>
            </w:r>
          </w:p>
          <w:p w:rsidR="00060EA5" w:rsidRPr="00B664AB" w:rsidRDefault="00060EA5" w:rsidP="00060EA5">
            <w:pPr>
              <w:pBdr>
                <w:bottom w:val="single" w:sz="6" w:space="1" w:color="auto"/>
              </w:pBdr>
              <w:jc w:val="both"/>
            </w:pPr>
            <w:r w:rsidRPr="00B664AB">
              <w:t>206 25</w:t>
            </w:r>
          </w:p>
          <w:p w:rsidR="00060EA5" w:rsidRPr="00B664AB" w:rsidRDefault="00060EA5" w:rsidP="00060EA5">
            <w:pPr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  <w:p w:rsidR="00060EA5" w:rsidRPr="00B664AB" w:rsidRDefault="00060EA5" w:rsidP="00060EA5">
            <w:pPr>
              <w:jc w:val="both"/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A5" w:rsidRPr="00B664AB" w:rsidRDefault="00060EA5" w:rsidP="00060EA5">
            <w:pPr>
              <w:tabs>
                <w:tab w:val="left" w:pos="255"/>
              </w:tabs>
              <w:jc w:val="both"/>
            </w:pPr>
            <w:r w:rsidRPr="00B664AB">
              <w:rPr>
                <w:lang w:val="en-US"/>
              </w:rPr>
              <w:t>III</w:t>
            </w:r>
            <w:r w:rsidRPr="00B664AB">
              <w:t xml:space="preserve">. Обязательства </w:t>
            </w:r>
          </w:p>
          <w:p w:rsidR="00060EA5" w:rsidRPr="00B664AB" w:rsidRDefault="00060EA5" w:rsidP="00060EA5">
            <w:pPr>
              <w:tabs>
                <w:tab w:val="left" w:pos="255"/>
              </w:tabs>
              <w:jc w:val="both"/>
            </w:pPr>
            <w:r w:rsidRPr="00B664AB">
              <w:t>Расчеты по принятым обязательствам</w:t>
            </w:r>
          </w:p>
          <w:p w:rsidR="00060EA5" w:rsidRPr="00B664AB" w:rsidRDefault="00060EA5" w:rsidP="00060EA5">
            <w:pPr>
              <w:tabs>
                <w:tab w:val="left" w:pos="255"/>
              </w:tabs>
              <w:jc w:val="both"/>
            </w:pPr>
            <w:r w:rsidRPr="00B664AB">
              <w:t xml:space="preserve">Расчеты по страховым взносам   на обязательное социальное   страхование </w:t>
            </w:r>
          </w:p>
          <w:p w:rsidR="00060EA5" w:rsidRPr="00B664AB" w:rsidRDefault="00060EA5" w:rsidP="00060EA5">
            <w:pPr>
              <w:tabs>
                <w:tab w:val="left" w:pos="255"/>
              </w:tabs>
              <w:jc w:val="both"/>
            </w:pPr>
            <w:r w:rsidRPr="00B664AB">
              <w:t>Расчеты по страховым взносам на медицинское и пенсионное страхование</w:t>
            </w:r>
          </w:p>
          <w:p w:rsidR="00060EA5" w:rsidRPr="00B664AB" w:rsidRDefault="00060EA5" w:rsidP="00060EA5">
            <w:pPr>
              <w:tabs>
                <w:tab w:val="left" w:pos="255"/>
              </w:tabs>
              <w:jc w:val="both"/>
            </w:pPr>
          </w:p>
          <w:p w:rsidR="00060EA5" w:rsidRPr="00B664AB" w:rsidRDefault="00060EA5" w:rsidP="00060EA5">
            <w:pPr>
              <w:jc w:val="both"/>
            </w:pPr>
            <w:r w:rsidRPr="00B664AB">
              <w:t xml:space="preserve">Расчеты по платежам в бюджеты </w:t>
            </w: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  <w:rPr>
                <w:b/>
              </w:rPr>
            </w:pPr>
            <w:r w:rsidRPr="00B664AB">
              <w:rPr>
                <w:b/>
              </w:rPr>
              <w:t xml:space="preserve">Итого </w:t>
            </w:r>
            <w:r w:rsidRPr="00B664AB">
              <w:rPr>
                <w:b/>
                <w:lang w:val="en-US"/>
              </w:rPr>
              <w:t>III</w:t>
            </w:r>
          </w:p>
          <w:p w:rsidR="00060EA5" w:rsidRPr="00B664AB" w:rsidRDefault="00060EA5" w:rsidP="00060EA5">
            <w:pPr>
              <w:jc w:val="both"/>
            </w:pPr>
            <w:r w:rsidRPr="00B664AB">
              <w:rPr>
                <w:lang w:val="en-US"/>
              </w:rPr>
              <w:t>IV</w:t>
            </w:r>
            <w:r w:rsidRPr="00B664AB">
              <w:t>. Финансовый результат.</w:t>
            </w:r>
          </w:p>
          <w:p w:rsidR="00060EA5" w:rsidRPr="00B664AB" w:rsidRDefault="00060EA5" w:rsidP="00060EA5">
            <w:pPr>
              <w:jc w:val="both"/>
            </w:pPr>
            <w:r w:rsidRPr="00B664AB">
              <w:t xml:space="preserve"> Финансовый результат хозяйствующего субъекта, из них:</w:t>
            </w:r>
          </w:p>
          <w:p w:rsidR="00060EA5" w:rsidRPr="00B664AB" w:rsidRDefault="00060EA5" w:rsidP="00060EA5">
            <w:pPr>
              <w:jc w:val="both"/>
            </w:pPr>
            <w:r w:rsidRPr="00B664AB">
              <w:t xml:space="preserve">    финансовый результат прошлых отчетных периодов</w:t>
            </w:r>
          </w:p>
          <w:p w:rsidR="00060EA5" w:rsidRPr="00B664AB" w:rsidRDefault="00060EA5" w:rsidP="00060EA5">
            <w:pPr>
              <w:jc w:val="both"/>
              <w:rPr>
                <w:b/>
              </w:rPr>
            </w:pPr>
            <w:r w:rsidRPr="00B664AB">
              <w:rPr>
                <w:b/>
              </w:rPr>
              <w:t xml:space="preserve">Итого </w:t>
            </w:r>
            <w:r w:rsidRPr="00B664AB">
              <w:rPr>
                <w:b/>
                <w:lang w:val="en-US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  <w:r w:rsidRPr="00B664AB">
              <w:t>302 00</w:t>
            </w: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  <w:r w:rsidRPr="00B664AB">
              <w:t>303 02</w:t>
            </w:r>
          </w:p>
          <w:p w:rsidR="00060EA5" w:rsidRPr="00B664AB" w:rsidRDefault="00060EA5" w:rsidP="00060EA5">
            <w:pPr>
              <w:jc w:val="both"/>
            </w:pPr>
            <w:r w:rsidRPr="00B664AB">
              <w:t>303 06</w:t>
            </w: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  <w:r w:rsidRPr="00B664AB">
              <w:t>303 07</w:t>
            </w:r>
          </w:p>
          <w:p w:rsidR="00060EA5" w:rsidRPr="00B664AB" w:rsidRDefault="00060EA5" w:rsidP="00060EA5">
            <w:pPr>
              <w:jc w:val="both"/>
            </w:pPr>
            <w:r w:rsidRPr="00B664AB">
              <w:t>303 10</w:t>
            </w: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  <w:r w:rsidRPr="00B664AB">
              <w:t>303 01</w:t>
            </w: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  <w:r w:rsidRPr="00B664AB">
              <w:t>303 12</w:t>
            </w:r>
          </w:p>
          <w:p w:rsidR="00060EA5" w:rsidRPr="00B664AB" w:rsidRDefault="00060EA5" w:rsidP="00060EA5">
            <w:pPr>
              <w:jc w:val="both"/>
            </w:pPr>
            <w:r w:rsidRPr="00B664AB">
              <w:t>________</w:t>
            </w: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  <w:r w:rsidRPr="00B664AB">
              <w:t>401 00</w:t>
            </w:r>
          </w:p>
          <w:p w:rsidR="00060EA5" w:rsidRPr="00B664AB" w:rsidRDefault="00060EA5" w:rsidP="00060EA5">
            <w:pPr>
              <w:jc w:val="both"/>
            </w:pPr>
          </w:p>
          <w:p w:rsidR="00060EA5" w:rsidRPr="00B664AB" w:rsidRDefault="00060EA5" w:rsidP="00060EA5">
            <w:pPr>
              <w:jc w:val="both"/>
            </w:pPr>
            <w:r w:rsidRPr="00B664AB">
              <w:t>401 30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</w:tc>
      </w:tr>
      <w:tr w:rsidR="00060EA5" w:rsidRPr="00B664AB" w:rsidTr="00060EA5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EA5" w:rsidRPr="00B664AB" w:rsidRDefault="00060EA5" w:rsidP="00060EA5">
            <w:pPr>
              <w:jc w:val="both"/>
              <w:rPr>
                <w:b/>
              </w:rPr>
            </w:pPr>
            <w:r w:rsidRPr="00B664AB">
              <w:rPr>
                <w:b/>
              </w:rPr>
              <w:t>Баланс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EA5" w:rsidRPr="00B664AB" w:rsidRDefault="00060EA5" w:rsidP="00060EA5">
            <w:pPr>
              <w:tabs>
                <w:tab w:val="left" w:pos="255"/>
              </w:tabs>
              <w:jc w:val="both"/>
              <w:rPr>
                <w:b/>
              </w:rPr>
            </w:pPr>
            <w:r w:rsidRPr="00B664AB">
              <w:rPr>
                <w:b/>
              </w:rPr>
              <w:t>Баланс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EA5" w:rsidRPr="00B664AB" w:rsidRDefault="00060EA5" w:rsidP="00060EA5">
            <w:pPr>
              <w:jc w:val="both"/>
              <w:rPr>
                <w:lang w:val="en-US"/>
              </w:rPr>
            </w:pPr>
          </w:p>
        </w:tc>
      </w:tr>
    </w:tbl>
    <w:p w:rsidR="00060EA5" w:rsidRDefault="00060EA5" w:rsidP="00060EA5">
      <w:pPr>
        <w:jc w:val="both"/>
      </w:pPr>
    </w:p>
    <w:p w:rsidR="00235337" w:rsidRPr="00B664AB" w:rsidRDefault="00235337" w:rsidP="00060EA5">
      <w:pPr>
        <w:jc w:val="both"/>
      </w:pPr>
    </w:p>
    <w:tbl>
      <w:tblPr>
        <w:tblW w:w="0" w:type="auto"/>
        <w:tblInd w:w="-176" w:type="dxa"/>
        <w:tblLayout w:type="fixed"/>
        <w:tblLook w:val="04A0"/>
      </w:tblPr>
      <w:tblGrid>
        <w:gridCol w:w="426"/>
        <w:gridCol w:w="1843"/>
        <w:gridCol w:w="776"/>
        <w:gridCol w:w="776"/>
        <w:gridCol w:w="776"/>
        <w:gridCol w:w="776"/>
        <w:gridCol w:w="777"/>
        <w:gridCol w:w="776"/>
        <w:gridCol w:w="776"/>
        <w:gridCol w:w="776"/>
        <w:gridCol w:w="776"/>
        <w:gridCol w:w="777"/>
      </w:tblGrid>
      <w:tr w:rsidR="00060EA5" w:rsidRPr="00B664AB" w:rsidTr="00060EA5">
        <w:trPr>
          <w:trHeight w:val="276"/>
          <w:tblHeader/>
        </w:trPr>
        <w:tc>
          <w:tcPr>
            <w:tcW w:w="1003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5" w:rsidRPr="00B664AB" w:rsidRDefault="00060EA5" w:rsidP="00060EA5">
            <w:pPr>
              <w:tabs>
                <w:tab w:val="left" w:pos="720"/>
              </w:tabs>
              <w:jc w:val="both"/>
              <w:rPr>
                <w:i/>
                <w:color w:val="000000"/>
              </w:rPr>
            </w:pPr>
            <w:r w:rsidRPr="00B664AB">
              <w:rPr>
                <w:i/>
                <w:color w:val="000000"/>
              </w:rPr>
              <w:lastRenderedPageBreak/>
              <w:t xml:space="preserve"> Исходные данные для выполнения задания</w:t>
            </w:r>
          </w:p>
        </w:tc>
      </w:tr>
      <w:tr w:rsidR="00060EA5" w:rsidRPr="00B664AB" w:rsidTr="00060EA5">
        <w:trPr>
          <w:trHeight w:val="319"/>
          <w:tblHeader/>
        </w:trPr>
        <w:tc>
          <w:tcPr>
            <w:tcW w:w="1003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rPr>
                <w:i/>
                <w:color w:val="000000"/>
              </w:rPr>
            </w:pPr>
          </w:p>
        </w:tc>
      </w:tr>
      <w:tr w:rsidR="00060EA5" w:rsidRPr="00B664AB" w:rsidTr="00060EA5">
        <w:trPr>
          <w:trHeight w:val="345"/>
          <w:tblHeader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0EA5" w:rsidRPr="00B664AB" w:rsidRDefault="00060EA5" w:rsidP="00060EA5">
            <w:pPr>
              <w:jc w:val="both"/>
              <w:rPr>
                <w:b/>
                <w:bCs/>
                <w:color w:val="000000"/>
              </w:rPr>
            </w:pPr>
            <w:r w:rsidRPr="00B664AB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b/>
                <w:bCs/>
                <w:color w:val="000000"/>
              </w:rPr>
            </w:pPr>
            <w:r w:rsidRPr="00B664AB">
              <w:rPr>
                <w:b/>
                <w:bCs/>
                <w:color w:val="000000"/>
              </w:rPr>
              <w:t>Статьи актива и пассива (в скобках указаны номера счетов)</w:t>
            </w:r>
          </w:p>
        </w:tc>
        <w:tc>
          <w:tcPr>
            <w:tcW w:w="77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0EA5" w:rsidRPr="00B664AB" w:rsidRDefault="00060EA5" w:rsidP="00060EA5">
            <w:pPr>
              <w:jc w:val="both"/>
              <w:rPr>
                <w:b/>
                <w:bCs/>
                <w:color w:val="000000"/>
              </w:rPr>
            </w:pPr>
            <w:r w:rsidRPr="00B664AB">
              <w:rPr>
                <w:b/>
                <w:bCs/>
                <w:color w:val="000000"/>
              </w:rPr>
              <w:t>ВАРИАНТЫ * (Показатели в тыс. руб.)</w:t>
            </w:r>
          </w:p>
        </w:tc>
      </w:tr>
      <w:tr w:rsidR="00060EA5" w:rsidRPr="00B664AB" w:rsidTr="00060EA5">
        <w:trPr>
          <w:trHeight w:val="255"/>
          <w:tblHeader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rPr>
                <w:b/>
                <w:bCs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i/>
                <w:color w:val="000000"/>
              </w:rPr>
            </w:pPr>
            <w:r w:rsidRPr="00B664AB">
              <w:rPr>
                <w:i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i/>
                <w:color w:val="000000"/>
              </w:rPr>
            </w:pPr>
            <w:r w:rsidRPr="00B664AB">
              <w:rPr>
                <w:i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i/>
                <w:color w:val="000000"/>
              </w:rPr>
            </w:pPr>
            <w:r w:rsidRPr="00B664AB">
              <w:rPr>
                <w:i/>
                <w:color w:val="00000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i/>
                <w:color w:val="000000"/>
              </w:rPr>
            </w:pPr>
            <w:r w:rsidRPr="00B664AB">
              <w:rPr>
                <w:i/>
                <w:color w:val="000000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i/>
                <w:color w:val="000000"/>
              </w:rPr>
            </w:pPr>
            <w:r w:rsidRPr="00B664AB">
              <w:rPr>
                <w:i/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i/>
                <w:color w:val="000000"/>
              </w:rPr>
            </w:pPr>
            <w:r w:rsidRPr="00B664AB">
              <w:rPr>
                <w:i/>
                <w:color w:val="00000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i/>
                <w:color w:val="000000"/>
              </w:rPr>
            </w:pPr>
            <w:r w:rsidRPr="00B664AB">
              <w:rPr>
                <w:i/>
                <w:color w:val="00000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i/>
                <w:color w:val="000000"/>
              </w:rPr>
            </w:pPr>
            <w:r w:rsidRPr="00B664AB">
              <w:rPr>
                <w:i/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i/>
                <w:color w:val="000000"/>
              </w:rPr>
            </w:pPr>
            <w:r w:rsidRPr="00B664AB">
              <w:rPr>
                <w:i/>
                <w:color w:val="000000"/>
              </w:rPr>
              <w:t>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i/>
                <w:color w:val="000000"/>
              </w:rPr>
            </w:pPr>
            <w:r w:rsidRPr="00B664AB">
              <w:rPr>
                <w:i/>
                <w:color w:val="000000"/>
              </w:rPr>
              <w:t>10</w:t>
            </w:r>
          </w:p>
        </w:tc>
      </w:tr>
      <w:tr w:rsidR="00060EA5" w:rsidRPr="00B664AB" w:rsidTr="00060EA5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Основные средства. (101 00)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8512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8938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9363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10640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11214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8086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7661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7235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6810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5958</w:t>
            </w:r>
          </w:p>
        </w:tc>
      </w:tr>
      <w:tr w:rsidR="00060EA5" w:rsidRPr="00B664AB" w:rsidTr="00060EA5">
        <w:trPr>
          <w:trHeight w:val="51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Амортизация основных средств</w:t>
            </w:r>
          </w:p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(104 00)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4958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4437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5454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6198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5950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4710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4462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4214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3966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3719</w:t>
            </w:r>
          </w:p>
        </w:tc>
      </w:tr>
      <w:tr w:rsidR="00060EA5" w:rsidRPr="00B664AB" w:rsidTr="00060EA5">
        <w:trPr>
          <w:trHeight w:val="3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Материальные запасы (105 00)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39</w:t>
            </w:r>
          </w:p>
        </w:tc>
      </w:tr>
      <w:tr w:rsidR="00060EA5" w:rsidRPr="00B664AB" w:rsidTr="00060EA5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Денежные средства на лицевых счетах учреждения в органе казначейства (101 11)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1017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1067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1119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1271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1220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966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tabs>
                <w:tab w:val="left" w:pos="252"/>
                <w:tab w:val="left" w:pos="312"/>
              </w:tabs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915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864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814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763</w:t>
            </w:r>
          </w:p>
        </w:tc>
      </w:tr>
      <w:tr w:rsidR="00060EA5" w:rsidRPr="00B664AB" w:rsidTr="00060EA5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Доходы текущего финансового года (401 10)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1860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1953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2046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2325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2232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1776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1674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1581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1488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1395</w:t>
            </w:r>
          </w:p>
        </w:tc>
      </w:tr>
      <w:tr w:rsidR="00060EA5" w:rsidRPr="00B664AB" w:rsidTr="00060EA5">
        <w:trPr>
          <w:trHeight w:val="5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Расчеты по налогу на доходы физических лиц (303 01)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69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66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41</w:t>
            </w:r>
          </w:p>
        </w:tc>
      </w:tr>
      <w:tr w:rsidR="00060EA5" w:rsidRPr="00B664AB" w:rsidTr="00060EA5">
        <w:trPr>
          <w:trHeight w:val="70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Расчеты по выданным авансам за услуги по содержанию имущества (206 25)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56</w:t>
            </w:r>
          </w:p>
        </w:tc>
      </w:tr>
      <w:tr w:rsidR="00060EA5" w:rsidRPr="00B664AB" w:rsidTr="00060EA5">
        <w:trPr>
          <w:trHeight w:val="5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Расчеты по оплате услуг связи (302 21)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29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50</w:t>
            </w:r>
          </w:p>
        </w:tc>
      </w:tr>
      <w:tr w:rsidR="00060EA5" w:rsidRPr="00B664AB" w:rsidTr="00060EA5">
        <w:trPr>
          <w:trHeight w:val="2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Расчеты по оплате коммунальных услуг (302 23)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39</w:t>
            </w:r>
          </w:p>
        </w:tc>
      </w:tr>
      <w:tr w:rsidR="00060EA5" w:rsidRPr="00B664AB" w:rsidTr="00060EA5">
        <w:trPr>
          <w:trHeight w:val="7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 xml:space="preserve">Расчеты по страховым  взносам на обязательное социальное  </w:t>
            </w:r>
            <w:r w:rsidRPr="00B664AB">
              <w:rPr>
                <w:color w:val="000000"/>
              </w:rPr>
              <w:lastRenderedPageBreak/>
              <w:t>страхование (303 02,303 06)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lastRenderedPageBreak/>
              <w:t>99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94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89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74</w:t>
            </w:r>
          </w:p>
        </w:tc>
      </w:tr>
      <w:tr w:rsidR="00060EA5" w:rsidRPr="00B664AB" w:rsidTr="00060EA5">
        <w:trPr>
          <w:trHeight w:val="8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Расчеты по страховым взносам на обязательное медицинское и пенсионное страхование (303 07,  303 10)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6</w:t>
            </w:r>
          </w:p>
        </w:tc>
      </w:tr>
      <w:tr w:rsidR="00060EA5" w:rsidRPr="00B664AB" w:rsidTr="00060EA5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Расчеты по заработной плате (302 11)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381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476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457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342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305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286</w:t>
            </w:r>
          </w:p>
        </w:tc>
      </w:tr>
      <w:tr w:rsidR="00060EA5" w:rsidRPr="00B664AB" w:rsidTr="00060EA5">
        <w:trPr>
          <w:trHeight w:val="3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Расходы учреждения (401 20)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1439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1501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1583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1799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1727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1367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1295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1223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1151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1079</w:t>
            </w:r>
          </w:p>
        </w:tc>
      </w:tr>
      <w:tr w:rsidR="00060EA5" w:rsidRPr="00B664AB" w:rsidTr="00060EA5">
        <w:trPr>
          <w:trHeight w:val="30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5" w:rsidRPr="00B664AB" w:rsidRDefault="00060EA5" w:rsidP="00060EA5">
            <w:pPr>
              <w:jc w:val="both"/>
              <w:rPr>
                <w:color w:val="000000"/>
              </w:rPr>
            </w:pPr>
            <w:r w:rsidRPr="00B664AB">
              <w:rPr>
                <w:color w:val="000000"/>
              </w:rPr>
              <w:t>Финансовый результат прошлых отчетных периодов (401 30)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?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?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?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?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?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?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?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?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EA5" w:rsidRPr="00B664AB" w:rsidRDefault="00060EA5" w:rsidP="00060EA5">
            <w:pPr>
              <w:jc w:val="center"/>
              <w:rPr>
                <w:color w:val="000000"/>
              </w:rPr>
            </w:pPr>
            <w:r w:rsidRPr="00B664AB">
              <w:rPr>
                <w:color w:val="000000"/>
              </w:rPr>
              <w:t>?</w:t>
            </w:r>
          </w:p>
        </w:tc>
      </w:tr>
    </w:tbl>
    <w:p w:rsidR="00060EA5" w:rsidRPr="00B664AB" w:rsidRDefault="00060EA5" w:rsidP="00060EA5">
      <w:pPr>
        <w:tabs>
          <w:tab w:val="left" w:pos="720"/>
        </w:tabs>
        <w:jc w:val="both"/>
        <w:rPr>
          <w:rFonts w:ascii="Arial" w:hAnsi="Arial" w:cs="Arial"/>
          <w:b/>
          <w:i/>
        </w:rPr>
      </w:pPr>
      <w:r w:rsidRPr="00B664AB">
        <w:tab/>
      </w:r>
      <w:r w:rsidRPr="00B664AB">
        <w:rPr>
          <w:b/>
          <w:i/>
        </w:rPr>
        <w:t>* Вариант задания студент выбирает по последней цифре шифра зачетной книжки.</w:t>
      </w:r>
    </w:p>
    <w:p w:rsidR="00A87ACE" w:rsidRPr="00997115" w:rsidRDefault="00A87ACE" w:rsidP="005742B8">
      <w:pPr>
        <w:jc w:val="both"/>
        <w:rPr>
          <w:b/>
        </w:rPr>
      </w:pPr>
    </w:p>
    <w:p w:rsidR="001B5DFE" w:rsidRPr="005742B8" w:rsidRDefault="0005342A" w:rsidP="00823A3A">
      <w:pPr>
        <w:pStyle w:val="1"/>
        <w:numPr>
          <w:ilvl w:val="0"/>
          <w:numId w:val="17"/>
        </w:numPr>
        <w:jc w:val="center"/>
        <w:rPr>
          <w:rFonts w:cs="Times New Roman (Заголовки (сло"/>
          <w:color w:val="000000" w:themeColor="text1"/>
        </w:rPr>
      </w:pPr>
      <w:bookmarkStart w:id="5" w:name="_Toc507250066"/>
      <w:r w:rsidRPr="005742B8">
        <w:rPr>
          <w:rFonts w:cs="Times New Roman (Заголовки (сло"/>
          <w:color w:val="000000" w:themeColor="text1"/>
        </w:rPr>
        <w:t>Контроль самостоятельной работы</w:t>
      </w:r>
      <w:bookmarkEnd w:id="5"/>
    </w:p>
    <w:p w:rsidR="00BE2D7B" w:rsidRPr="0005342A" w:rsidRDefault="00BE2D7B" w:rsidP="00BE2D7B">
      <w:pPr>
        <w:jc w:val="both"/>
        <w:rPr>
          <w:b/>
          <w:sz w:val="36"/>
          <w:szCs w:val="36"/>
        </w:rPr>
      </w:pPr>
      <w: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510152" w:rsidRPr="00A64B08" w:rsidRDefault="00510152" w:rsidP="00510152">
      <w:pPr>
        <w:jc w:val="both"/>
      </w:pPr>
      <w:r w:rsidRPr="0005342A">
        <w:t xml:space="preserve">Для проверки эффективности самостоятельной работы студента необходим ее контроль. К видам контроля </w:t>
      </w:r>
      <w:r>
        <w:t xml:space="preserve"> относится</w:t>
      </w:r>
      <w:r w:rsidR="00A64B08">
        <w:t>:</w:t>
      </w:r>
    </w:p>
    <w:p w:rsidR="00510152" w:rsidRDefault="00510152" w:rsidP="00510152">
      <w:pPr>
        <w:jc w:val="both"/>
      </w:pPr>
      <w:r w:rsidRPr="0005342A">
        <w:sym w:font="Symbol" w:char="F0B7"/>
      </w:r>
      <w:r w:rsidRPr="0005342A">
        <w:t xml:space="preserve"> устный опрос; </w:t>
      </w:r>
    </w:p>
    <w:p w:rsidR="00510152" w:rsidRDefault="00510152" w:rsidP="00510152">
      <w:pPr>
        <w:jc w:val="both"/>
      </w:pPr>
      <w:r w:rsidRPr="0005342A">
        <w:sym w:font="Symbol" w:char="F0B7"/>
      </w:r>
      <w:r>
        <w:t xml:space="preserve"> письменные работы.</w:t>
      </w:r>
    </w:p>
    <w:p w:rsidR="001B5DFE" w:rsidRDefault="00510152" w:rsidP="00BE2D7B">
      <w:pPr>
        <w:jc w:val="both"/>
      </w:pPr>
      <w:r w:rsidRPr="0005342A">
        <w:t xml:space="preserve">Устный опрос позволяет оценить знания и кругозор студента, умение логически построить ответ, </w:t>
      </w:r>
      <w:r>
        <w:t>проявление коммуникативных навыков</w:t>
      </w:r>
      <w:r w:rsidRPr="0005342A">
        <w:t xml:space="preserve">. </w:t>
      </w:r>
      <w:r w:rsidR="00A64B08">
        <w:t>Устный опрос ориентирован на оценку знаний</w:t>
      </w:r>
      <w:r w:rsidR="008D33BC">
        <w:t xml:space="preserve">. </w:t>
      </w:r>
      <w:r>
        <w:t xml:space="preserve">Устный опрос проводится в форме </w:t>
      </w:r>
      <w:r w:rsidRPr="0005342A">
        <w:t>собеседования</w:t>
      </w:r>
      <w:r>
        <w:t>.</w:t>
      </w:r>
    </w:p>
    <w:p w:rsidR="00BE2D7B" w:rsidRDefault="00BE2D7B" w:rsidP="00BE2D7B">
      <w:pPr>
        <w:jc w:val="both"/>
      </w:pPr>
      <w:r>
        <w:t xml:space="preserve">Письменная работа предназначена для проверки  выполнения заданий самостоятельной работы, </w:t>
      </w:r>
      <w:proofErr w:type="gramStart"/>
      <w:r>
        <w:t>прово</w:t>
      </w:r>
      <w:r w:rsidR="008D33BC">
        <w:t>дится на практических занятиях  направлена</w:t>
      </w:r>
      <w:proofErr w:type="gramEnd"/>
      <w:r w:rsidR="008D33BC">
        <w:t xml:space="preserve"> на оценку сформированных умений.</w:t>
      </w:r>
    </w:p>
    <w:p w:rsidR="00BE2D7B" w:rsidRDefault="00BE2D7B" w:rsidP="00BE2D7B">
      <w:pPr>
        <w:jc w:val="both"/>
      </w:pPr>
      <w:r>
        <w:t>По итогам устных опросов и  проверки письменных работ выставляется оце</w:t>
      </w:r>
      <w:r w:rsidR="005742B8">
        <w:t xml:space="preserve">нка по следующей шкале (табл. </w:t>
      </w:r>
      <w:r w:rsidR="00E17E9F">
        <w:t>8</w:t>
      </w:r>
      <w:r>
        <w:t>)</w:t>
      </w:r>
    </w:p>
    <w:p w:rsidR="00E17E9F" w:rsidRDefault="00E17E9F" w:rsidP="008D33BC">
      <w:pPr>
        <w:jc w:val="right"/>
      </w:pPr>
    </w:p>
    <w:p w:rsidR="00E17E9F" w:rsidRDefault="00E17E9F" w:rsidP="008D33BC">
      <w:pPr>
        <w:jc w:val="right"/>
      </w:pPr>
    </w:p>
    <w:p w:rsidR="00E17E9F" w:rsidRDefault="00E17E9F" w:rsidP="008D33BC">
      <w:pPr>
        <w:jc w:val="right"/>
      </w:pPr>
    </w:p>
    <w:p w:rsidR="008D33BC" w:rsidRDefault="005742B8" w:rsidP="008D33BC">
      <w:pPr>
        <w:jc w:val="right"/>
      </w:pPr>
      <w:r>
        <w:t xml:space="preserve">Табл. </w:t>
      </w:r>
      <w:r w:rsidR="00E17E9F">
        <w:t>8</w:t>
      </w:r>
    </w:p>
    <w:p w:rsidR="008D33BC" w:rsidRDefault="008D33BC" w:rsidP="008D33BC">
      <w:pPr>
        <w:jc w:val="center"/>
      </w:pPr>
      <w: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293B5D">
              <w:rPr>
                <w:color w:val="000000"/>
                <w:sz w:val="18"/>
                <w:szCs w:val="18"/>
              </w:rPr>
              <w:t>задания</w:t>
            </w:r>
            <w:proofErr w:type="gramEnd"/>
            <w:r w:rsidRPr="00293B5D"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293B5D">
              <w:rPr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293B5D">
              <w:rPr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1B5DFE" w:rsidRDefault="001B5DFE" w:rsidP="001B5DFE">
      <w:pPr>
        <w:jc w:val="center"/>
        <w:rPr>
          <w:b/>
          <w:sz w:val="36"/>
          <w:szCs w:val="36"/>
        </w:rPr>
      </w:pPr>
    </w:p>
    <w:p w:rsidR="00105C27" w:rsidRDefault="00105C27">
      <w:pPr>
        <w:spacing w:after="200" w:line="276" w:lineRule="auto"/>
      </w:pPr>
      <w:r>
        <w:br w:type="page"/>
      </w:r>
    </w:p>
    <w:p w:rsidR="009A1E06" w:rsidRPr="00015E21" w:rsidRDefault="009A1E06" w:rsidP="00015E21">
      <w:pPr>
        <w:pStyle w:val="1"/>
        <w:jc w:val="center"/>
        <w:rPr>
          <w:rFonts w:cs="Times New Roman (Заголовки (сло"/>
          <w:color w:val="000000" w:themeColor="text1"/>
        </w:rPr>
      </w:pPr>
      <w:bookmarkStart w:id="6" w:name="_Toc507250067"/>
      <w:r w:rsidRPr="00015E21">
        <w:rPr>
          <w:rFonts w:cs="Times New Roman (Заголовки (сло"/>
          <w:color w:val="000000" w:themeColor="text1"/>
        </w:rPr>
        <w:lastRenderedPageBreak/>
        <w:t>Источники литературы, подлежащие изучению</w:t>
      </w:r>
      <w:bookmarkEnd w:id="6"/>
    </w:p>
    <w:p w:rsidR="00761FD3" w:rsidRDefault="00761FD3" w:rsidP="00740320">
      <w:pPr>
        <w:jc w:val="center"/>
      </w:pPr>
    </w:p>
    <w:p w:rsidR="00740320" w:rsidRDefault="00740320" w:rsidP="00740320">
      <w:pPr>
        <w:jc w:val="center"/>
      </w:pPr>
      <w:r>
        <w:t>Основная литература</w:t>
      </w:r>
    </w:p>
    <w:p w:rsidR="00E17E9F" w:rsidRDefault="00E17E9F" w:rsidP="00E17E9F">
      <w:pPr>
        <w:pStyle w:val="a3"/>
        <w:numPr>
          <w:ilvl w:val="0"/>
          <w:numId w:val="8"/>
        </w:numPr>
        <w:jc w:val="both"/>
      </w:pPr>
      <w:r w:rsidRPr="00C45B4A">
        <w:t xml:space="preserve">Бухгалтерский учет в государственных (муниципальных) учреждениях: учебное пособие/ Орлова Е.А., </w:t>
      </w:r>
      <w:proofErr w:type="spellStart"/>
      <w:r w:rsidRPr="00C45B4A">
        <w:t>Варпаева</w:t>
      </w:r>
      <w:proofErr w:type="spellEnd"/>
      <w:r w:rsidRPr="00C45B4A">
        <w:t xml:space="preserve"> И.А., </w:t>
      </w:r>
      <w:proofErr w:type="spellStart"/>
      <w:r w:rsidRPr="00C45B4A">
        <w:t>Треушников</w:t>
      </w:r>
      <w:proofErr w:type="spellEnd"/>
      <w:r w:rsidRPr="00C45B4A">
        <w:t xml:space="preserve"> Р.В. – Нижний Новгород, изд-во ННГУ, 2016 . – 165 с.</w:t>
      </w:r>
    </w:p>
    <w:p w:rsidR="00E17E9F" w:rsidRDefault="00E17E9F" w:rsidP="00E17E9F">
      <w:pPr>
        <w:pStyle w:val="a3"/>
        <w:jc w:val="both"/>
      </w:pPr>
      <w:r w:rsidRPr="00B63547">
        <w:t>(</w:t>
      </w:r>
      <w:r w:rsidR="00F949DE" w:rsidRPr="00F949DE">
        <w:rPr>
          <w:lang w:val="en-US"/>
        </w:rPr>
        <w:t>https</w:t>
      </w:r>
      <w:r w:rsidR="00F949DE" w:rsidRPr="00F949DE">
        <w:t>://</w:t>
      </w:r>
      <w:proofErr w:type="spellStart"/>
      <w:r w:rsidR="00F949DE" w:rsidRPr="00F949DE">
        <w:rPr>
          <w:lang w:val="en-US"/>
        </w:rPr>
        <w:t>elibrary</w:t>
      </w:r>
      <w:proofErr w:type="spellEnd"/>
      <w:r w:rsidR="00F949DE" w:rsidRPr="00F949DE">
        <w:t>.</w:t>
      </w:r>
      <w:proofErr w:type="spellStart"/>
      <w:r w:rsidR="00F949DE" w:rsidRPr="00F949DE">
        <w:rPr>
          <w:lang w:val="en-US"/>
        </w:rPr>
        <w:t>ru</w:t>
      </w:r>
      <w:proofErr w:type="spellEnd"/>
      <w:r w:rsidR="00F949DE" w:rsidRPr="00F949DE">
        <w:t>/</w:t>
      </w:r>
      <w:r w:rsidR="00F949DE" w:rsidRPr="00F949DE">
        <w:rPr>
          <w:lang w:val="en-US"/>
        </w:rPr>
        <w:t>contents</w:t>
      </w:r>
      <w:r w:rsidR="00F949DE" w:rsidRPr="00F949DE">
        <w:t>.</w:t>
      </w:r>
      <w:r w:rsidR="00F949DE" w:rsidRPr="00F949DE">
        <w:rPr>
          <w:lang w:val="en-US"/>
        </w:rPr>
        <w:t>asp</w:t>
      </w:r>
      <w:r w:rsidR="00F949DE" w:rsidRPr="00F949DE">
        <w:t>?</w:t>
      </w:r>
      <w:proofErr w:type="spellStart"/>
      <w:r w:rsidR="00F949DE" w:rsidRPr="00F949DE">
        <w:rPr>
          <w:lang w:val="en-US"/>
        </w:rPr>
        <w:t>issueid</w:t>
      </w:r>
      <w:proofErr w:type="spellEnd"/>
      <w:r w:rsidR="00F949DE" w:rsidRPr="00F949DE">
        <w:t>=1582274</w:t>
      </w:r>
      <w:r w:rsidRPr="00B63547">
        <w:t>)</w:t>
      </w:r>
      <w:r w:rsidRPr="00DE1221">
        <w:t>.</w:t>
      </w:r>
    </w:p>
    <w:p w:rsidR="00F949DE" w:rsidRDefault="00F949DE" w:rsidP="00E17E9F">
      <w:pPr>
        <w:pStyle w:val="a3"/>
        <w:jc w:val="both"/>
      </w:pPr>
      <w:r w:rsidRPr="00F949DE">
        <w:t xml:space="preserve">Бюджетный учет и отчетность: Учебное пособие / Созин М.Л. - </w:t>
      </w:r>
      <w:proofErr w:type="spellStart"/>
      <w:r w:rsidRPr="00F949DE">
        <w:t>Рязань</w:t>
      </w:r>
      <w:proofErr w:type="gramStart"/>
      <w:r w:rsidRPr="00F949DE">
        <w:t>:А</w:t>
      </w:r>
      <w:proofErr w:type="gramEnd"/>
      <w:r w:rsidRPr="00F949DE">
        <w:t>кадемия</w:t>
      </w:r>
      <w:proofErr w:type="spellEnd"/>
      <w:r w:rsidRPr="00F949DE">
        <w:t xml:space="preserve"> ФСИН России, 2014. - 151 с </w:t>
      </w:r>
    </w:p>
    <w:p w:rsidR="00E17E9F" w:rsidRDefault="00E17E9F" w:rsidP="00E17E9F">
      <w:pPr>
        <w:pStyle w:val="a3"/>
        <w:jc w:val="both"/>
      </w:pPr>
      <w:r w:rsidRPr="00B63547">
        <w:t>(</w:t>
      </w:r>
      <w:r w:rsidR="00F949DE" w:rsidRPr="00F949DE">
        <w:t>http://znanium.com/catalog.php?bookinfo=780067</w:t>
      </w:r>
      <w:r w:rsidRPr="00B63547">
        <w:t>)</w:t>
      </w:r>
      <w:r w:rsidRPr="00DE1221">
        <w:t>.</w:t>
      </w:r>
    </w:p>
    <w:p w:rsidR="00E17E9F" w:rsidRDefault="00E17E9F" w:rsidP="00E17E9F">
      <w:pPr>
        <w:pStyle w:val="a3"/>
        <w:numPr>
          <w:ilvl w:val="0"/>
          <w:numId w:val="8"/>
        </w:numPr>
        <w:tabs>
          <w:tab w:val="left" w:pos="1134"/>
        </w:tabs>
        <w:jc w:val="both"/>
      </w:pPr>
      <w:proofErr w:type="spellStart"/>
      <w:r w:rsidRPr="00E17E9F">
        <w:t>Ломовцева</w:t>
      </w:r>
      <w:proofErr w:type="spellEnd"/>
      <w:r w:rsidRPr="00E17E9F">
        <w:t xml:space="preserve">, Н.Н. Экономика и бухгалтерский учет в бюджетных учреждениях: учебное пособие / Н.Н. </w:t>
      </w:r>
      <w:proofErr w:type="spellStart"/>
      <w:r w:rsidRPr="00E17E9F">
        <w:t>Ломовцева</w:t>
      </w:r>
      <w:proofErr w:type="spellEnd"/>
      <w:r w:rsidRPr="00E17E9F">
        <w:t>. – М.: КНОРУС, 2016.</w:t>
      </w:r>
    </w:p>
    <w:p w:rsidR="00E17E9F" w:rsidRDefault="00E17E9F" w:rsidP="00E17E9F">
      <w:pPr>
        <w:pStyle w:val="a3"/>
        <w:jc w:val="both"/>
      </w:pPr>
      <w:r w:rsidRPr="00B63547">
        <w:t>(</w:t>
      </w:r>
      <w:r w:rsidR="00F949DE" w:rsidRPr="00F949DE">
        <w:rPr>
          <w:lang w:val="en-US"/>
        </w:rPr>
        <w:t>http</w:t>
      </w:r>
      <w:r w:rsidR="00F949DE" w:rsidRPr="00F949DE">
        <w:t>://</w:t>
      </w:r>
      <w:proofErr w:type="spellStart"/>
      <w:r w:rsidR="00F949DE" w:rsidRPr="00F949DE">
        <w:rPr>
          <w:lang w:val="en-US"/>
        </w:rPr>
        <w:t>docplayer</w:t>
      </w:r>
      <w:proofErr w:type="spellEnd"/>
      <w:r w:rsidR="00F949DE" w:rsidRPr="00F949DE">
        <w:t>.</w:t>
      </w:r>
      <w:proofErr w:type="spellStart"/>
      <w:r w:rsidR="00F949DE" w:rsidRPr="00F949DE">
        <w:rPr>
          <w:lang w:val="en-US"/>
        </w:rPr>
        <w:t>ru</w:t>
      </w:r>
      <w:proofErr w:type="spellEnd"/>
      <w:r w:rsidR="00F949DE" w:rsidRPr="00F949DE">
        <w:t>/70879451-</w:t>
      </w:r>
      <w:r w:rsidR="00F949DE" w:rsidRPr="00F949DE">
        <w:rPr>
          <w:lang w:val="en-US"/>
        </w:rPr>
        <w:t>N</w:t>
      </w:r>
      <w:r w:rsidR="00F949DE" w:rsidRPr="00F949DE">
        <w:t>-</w:t>
      </w:r>
      <w:r w:rsidR="00F949DE" w:rsidRPr="00F949DE">
        <w:rPr>
          <w:lang w:val="en-US"/>
        </w:rPr>
        <w:t>n</w:t>
      </w:r>
      <w:r w:rsidR="00F949DE" w:rsidRPr="00F949DE">
        <w:t>-</w:t>
      </w:r>
      <w:proofErr w:type="spellStart"/>
      <w:r w:rsidR="00F949DE" w:rsidRPr="00F949DE">
        <w:rPr>
          <w:lang w:val="en-US"/>
        </w:rPr>
        <w:t>lomovceva</w:t>
      </w:r>
      <w:proofErr w:type="spellEnd"/>
      <w:r w:rsidR="00F949DE" w:rsidRPr="00F949DE">
        <w:t>-</w:t>
      </w:r>
      <w:proofErr w:type="spellStart"/>
      <w:r w:rsidR="00F949DE" w:rsidRPr="00F949DE">
        <w:rPr>
          <w:lang w:val="en-US"/>
        </w:rPr>
        <w:t>ekonomika</w:t>
      </w:r>
      <w:proofErr w:type="spellEnd"/>
      <w:r w:rsidR="00F949DE" w:rsidRPr="00F949DE">
        <w:t>-</w:t>
      </w:r>
      <w:r w:rsidR="00F949DE" w:rsidRPr="00F949DE">
        <w:rPr>
          <w:lang w:val="en-US"/>
        </w:rPr>
        <w:t>v</w:t>
      </w:r>
      <w:r w:rsidR="00F949DE" w:rsidRPr="00F949DE">
        <w:t>-</w:t>
      </w:r>
      <w:proofErr w:type="spellStart"/>
      <w:r w:rsidR="00F949DE" w:rsidRPr="00F949DE">
        <w:rPr>
          <w:lang w:val="en-US"/>
        </w:rPr>
        <w:t>byudzhetnyh</w:t>
      </w:r>
      <w:proofErr w:type="spellEnd"/>
      <w:r w:rsidR="00F949DE" w:rsidRPr="00F949DE">
        <w:t>-</w:t>
      </w:r>
      <w:proofErr w:type="spellStart"/>
      <w:r w:rsidR="00F949DE" w:rsidRPr="00F949DE">
        <w:rPr>
          <w:lang w:val="en-US"/>
        </w:rPr>
        <w:t>uchrezhdeniyah</w:t>
      </w:r>
      <w:proofErr w:type="spellEnd"/>
      <w:r w:rsidR="00F949DE" w:rsidRPr="00F949DE">
        <w:t>.</w:t>
      </w:r>
      <w:r w:rsidR="00F949DE" w:rsidRPr="00F949DE">
        <w:rPr>
          <w:lang w:val="en-US"/>
        </w:rPr>
        <w:t>html</w:t>
      </w:r>
      <w:r w:rsidRPr="00B63547">
        <w:t>)</w:t>
      </w:r>
      <w:r w:rsidRPr="00DE1221">
        <w:t>.</w:t>
      </w:r>
    </w:p>
    <w:p w:rsidR="00E17E9F" w:rsidRPr="00E17E9F" w:rsidRDefault="00E17E9F" w:rsidP="00E17E9F">
      <w:pPr>
        <w:numPr>
          <w:ilvl w:val="0"/>
          <w:numId w:val="8"/>
        </w:numPr>
        <w:tabs>
          <w:tab w:val="left" w:pos="1134"/>
        </w:tabs>
        <w:jc w:val="both"/>
      </w:pPr>
      <w:r w:rsidRPr="00E17E9F">
        <w:t xml:space="preserve">Митина, О.В. Бухгалтерский учет в бюджетных организациях: учебное пособие / О.В. Митина, Т.А. Полещук </w:t>
      </w:r>
      <w:r w:rsidRPr="00E17E9F">
        <w:rPr>
          <w:iCs/>
        </w:rPr>
        <w:t xml:space="preserve">– М.: </w:t>
      </w:r>
      <w:r w:rsidR="00F949DE">
        <w:rPr>
          <w:iCs/>
        </w:rPr>
        <w:t>Вузовский Учебник: ИНФРА-М, 201</w:t>
      </w:r>
      <w:r w:rsidR="00B0426F">
        <w:rPr>
          <w:iCs/>
        </w:rPr>
        <w:t>1</w:t>
      </w:r>
      <w:r w:rsidRPr="00E17E9F">
        <w:t>.</w:t>
      </w:r>
    </w:p>
    <w:p w:rsidR="00B63547" w:rsidRDefault="00B63547" w:rsidP="00E17E9F">
      <w:pPr>
        <w:pStyle w:val="a3"/>
        <w:jc w:val="both"/>
      </w:pPr>
      <w:r w:rsidRPr="00E262CE">
        <w:rPr>
          <w:color w:val="000000" w:themeColor="text1"/>
        </w:rPr>
        <w:t>(</w:t>
      </w:r>
      <w:hyperlink r:id="rId18" w:history="1">
        <w:r w:rsidR="00E62482" w:rsidRPr="00E262CE">
          <w:rPr>
            <w:rStyle w:val="a5"/>
            <w:color w:val="000000" w:themeColor="text1"/>
            <w:u w:val="none"/>
            <w:lang w:val="en-US"/>
          </w:rPr>
          <w:t>http</w:t>
        </w:r>
        <w:r w:rsidR="00E62482" w:rsidRPr="00E262CE">
          <w:rPr>
            <w:rStyle w:val="a5"/>
            <w:color w:val="000000" w:themeColor="text1"/>
            <w:u w:val="none"/>
          </w:rPr>
          <w:t>://</w:t>
        </w:r>
        <w:proofErr w:type="spellStart"/>
        <w:r w:rsidR="00E62482" w:rsidRPr="00E262CE">
          <w:rPr>
            <w:rStyle w:val="a5"/>
            <w:color w:val="000000" w:themeColor="text1"/>
            <w:u w:val="none"/>
            <w:lang w:val="en-US"/>
          </w:rPr>
          <w:t>znanium</w:t>
        </w:r>
        <w:proofErr w:type="spellEnd"/>
        <w:r w:rsidR="00E62482" w:rsidRPr="00E262CE">
          <w:rPr>
            <w:rStyle w:val="a5"/>
            <w:color w:val="000000" w:themeColor="text1"/>
            <w:u w:val="none"/>
          </w:rPr>
          <w:t>.</w:t>
        </w:r>
        <w:r w:rsidR="00E62482" w:rsidRPr="00E262CE">
          <w:rPr>
            <w:rStyle w:val="a5"/>
            <w:color w:val="000000" w:themeColor="text1"/>
            <w:u w:val="none"/>
            <w:lang w:val="en-US"/>
          </w:rPr>
          <w:t>com</w:t>
        </w:r>
        <w:r w:rsidR="00E62482" w:rsidRPr="00E262CE">
          <w:rPr>
            <w:rStyle w:val="a5"/>
            <w:color w:val="000000" w:themeColor="text1"/>
            <w:u w:val="none"/>
          </w:rPr>
          <w:t>/</w:t>
        </w:r>
        <w:r w:rsidR="00E62482" w:rsidRPr="00E262CE">
          <w:rPr>
            <w:rStyle w:val="a5"/>
            <w:color w:val="000000" w:themeColor="text1"/>
            <w:u w:val="none"/>
            <w:lang w:val="en-US"/>
          </w:rPr>
          <w:t>catalog</w:t>
        </w:r>
        <w:r w:rsidR="00E62482" w:rsidRPr="00E262CE">
          <w:rPr>
            <w:rStyle w:val="a5"/>
            <w:color w:val="000000" w:themeColor="text1"/>
            <w:u w:val="none"/>
          </w:rPr>
          <w:t>.</w:t>
        </w:r>
        <w:proofErr w:type="spellStart"/>
        <w:r w:rsidR="00E62482" w:rsidRPr="00E262CE">
          <w:rPr>
            <w:rStyle w:val="a5"/>
            <w:color w:val="000000" w:themeColor="text1"/>
            <w:u w:val="none"/>
            <w:lang w:val="en-US"/>
          </w:rPr>
          <w:t>php</w:t>
        </w:r>
        <w:proofErr w:type="spellEnd"/>
        <w:r w:rsidR="00E62482" w:rsidRPr="00E262CE">
          <w:rPr>
            <w:rStyle w:val="a5"/>
            <w:color w:val="000000" w:themeColor="text1"/>
            <w:u w:val="none"/>
          </w:rPr>
          <w:t>?</w:t>
        </w:r>
        <w:proofErr w:type="spellStart"/>
        <w:r w:rsidR="00E62482" w:rsidRPr="00E262CE">
          <w:rPr>
            <w:rStyle w:val="a5"/>
            <w:color w:val="000000" w:themeColor="text1"/>
            <w:u w:val="none"/>
            <w:lang w:val="en-US"/>
          </w:rPr>
          <w:t>bookinfo</w:t>
        </w:r>
        <w:proofErr w:type="spellEnd"/>
        <w:r w:rsidR="00E62482" w:rsidRPr="00E262CE">
          <w:rPr>
            <w:rStyle w:val="a5"/>
            <w:color w:val="000000" w:themeColor="text1"/>
            <w:u w:val="none"/>
          </w:rPr>
          <w:t>=248720</w:t>
        </w:r>
      </w:hyperlink>
      <w:r w:rsidRPr="00B63547">
        <w:t>)</w:t>
      </w:r>
      <w:r w:rsidRPr="00DE1221">
        <w:t>.</w:t>
      </w:r>
    </w:p>
    <w:p w:rsidR="00E62482" w:rsidRDefault="00E62482" w:rsidP="00E17E9F">
      <w:pPr>
        <w:pStyle w:val="a3"/>
        <w:jc w:val="both"/>
      </w:pPr>
    </w:p>
    <w:p w:rsidR="005D4E8A" w:rsidRPr="005D4E8A" w:rsidRDefault="005D4E8A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D4E8A">
        <w:rPr>
          <w:bCs/>
        </w:rPr>
        <w:t>Интернет-ресурсы:</w:t>
      </w:r>
    </w:p>
    <w:p w:rsidR="005D4E8A" w:rsidRPr="00105C27" w:rsidRDefault="005D4E8A" w:rsidP="00823A3A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05C27">
        <w:rPr>
          <w:bCs/>
          <w:lang w:val="en-US"/>
        </w:rPr>
        <w:t>consultant.ru-</w:t>
      </w:r>
      <w:r w:rsidRPr="00105C27">
        <w:rPr>
          <w:bCs/>
        </w:rPr>
        <w:t>справочно-правовая система</w:t>
      </w:r>
    </w:p>
    <w:p w:rsidR="005D4E8A" w:rsidRPr="00105C27" w:rsidRDefault="005D4E8A" w:rsidP="00823A3A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05C27">
        <w:rPr>
          <w:bCs/>
          <w:lang w:val="en-US"/>
        </w:rPr>
        <w:t>e</w:t>
      </w:r>
      <w:r w:rsidRPr="00105C27">
        <w:rPr>
          <w:bCs/>
        </w:rPr>
        <w:t>-</w:t>
      </w:r>
      <w:r w:rsidRPr="00105C27">
        <w:rPr>
          <w:bCs/>
          <w:lang w:val="en-US"/>
        </w:rPr>
        <w:t>library</w:t>
      </w:r>
      <w:r w:rsidRPr="00105C27">
        <w:rPr>
          <w:bCs/>
        </w:rPr>
        <w:t xml:space="preserve"> – электронная библиотека</w:t>
      </w:r>
    </w:p>
    <w:p w:rsidR="005D4E8A" w:rsidRPr="00105C27" w:rsidRDefault="005D4E8A" w:rsidP="00823A3A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105C27">
        <w:rPr>
          <w:bCs/>
          <w:lang w:val="en-US"/>
        </w:rPr>
        <w:t>minfin</w:t>
      </w:r>
      <w:proofErr w:type="spellEnd"/>
      <w:r w:rsidRPr="00105C27">
        <w:rPr>
          <w:bCs/>
        </w:rPr>
        <w:t>.</w:t>
      </w:r>
      <w:proofErr w:type="spellStart"/>
      <w:r w:rsidRPr="00105C27">
        <w:rPr>
          <w:bCs/>
          <w:lang w:val="en-US"/>
        </w:rPr>
        <w:t>ru</w:t>
      </w:r>
      <w:proofErr w:type="spellEnd"/>
      <w:r w:rsidRPr="00105C27">
        <w:rPr>
          <w:bCs/>
        </w:rPr>
        <w:t xml:space="preserve"> – официальный сайт Министерства Финансов РФ</w:t>
      </w:r>
    </w:p>
    <w:p w:rsidR="005D4E8A" w:rsidRPr="00105C27" w:rsidRDefault="005D4E8A" w:rsidP="00823A3A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105C27">
        <w:rPr>
          <w:bCs/>
          <w:lang w:val="en-US"/>
        </w:rPr>
        <w:t>ipb</w:t>
      </w:r>
      <w:proofErr w:type="spellEnd"/>
      <w:r w:rsidRPr="00105C27">
        <w:rPr>
          <w:bCs/>
        </w:rPr>
        <w:t>.</w:t>
      </w:r>
      <w:proofErr w:type="spellStart"/>
      <w:r w:rsidRPr="00105C27">
        <w:rPr>
          <w:bCs/>
          <w:lang w:val="en-US"/>
        </w:rPr>
        <w:t>ru</w:t>
      </w:r>
      <w:proofErr w:type="spellEnd"/>
      <w:r w:rsidRPr="00105C27">
        <w:rPr>
          <w:bCs/>
        </w:rPr>
        <w:t xml:space="preserve"> – официальный сайт института профессиональных бухгалтеров</w:t>
      </w:r>
    </w:p>
    <w:p w:rsidR="005D4E8A" w:rsidRPr="00105C27" w:rsidRDefault="008E2F83" w:rsidP="00823A3A">
      <w:pPr>
        <w:pStyle w:val="a3"/>
        <w:numPr>
          <w:ilvl w:val="0"/>
          <w:numId w:val="10"/>
        </w:numPr>
        <w:rPr>
          <w:bCs/>
        </w:rPr>
      </w:pPr>
      <w:hyperlink r:id="rId19" w:history="1">
        <w:r w:rsidR="005D4E8A" w:rsidRPr="00105C27">
          <w:rPr>
            <w:lang w:val="en-US"/>
          </w:rPr>
          <w:t>www</w:t>
        </w:r>
        <w:r w:rsidR="005D4E8A" w:rsidRPr="008E7181">
          <w:t>.</w:t>
        </w:r>
        <w:proofErr w:type="spellStart"/>
        <w:r w:rsidR="005D4E8A" w:rsidRPr="00105C27">
          <w:rPr>
            <w:lang w:val="en-US"/>
          </w:rPr>
          <w:t>eak</w:t>
        </w:r>
        <w:proofErr w:type="spellEnd"/>
        <w:r w:rsidR="005D4E8A" w:rsidRPr="008E7181">
          <w:t>-</w:t>
        </w:r>
        <w:proofErr w:type="spellStart"/>
        <w:r w:rsidR="005D4E8A" w:rsidRPr="00105C27">
          <w:rPr>
            <w:lang w:val="en-US"/>
          </w:rPr>
          <w:t>rus</w:t>
        </w:r>
        <w:proofErr w:type="spellEnd"/>
        <w:r w:rsidR="005D4E8A" w:rsidRPr="008E7181">
          <w:t>.</w:t>
        </w:r>
        <w:proofErr w:type="spellStart"/>
        <w:r w:rsidR="005D4E8A" w:rsidRPr="00105C27">
          <w:rPr>
            <w:lang w:val="en-US"/>
          </w:rPr>
          <w:t>ru</w:t>
        </w:r>
        <w:proofErr w:type="spellEnd"/>
      </w:hyperlink>
      <w:r w:rsidR="005D4E8A" w:rsidRPr="00105C27">
        <w:rPr>
          <w:bCs/>
        </w:rPr>
        <w:t xml:space="preserve"> – официальный сайт единой аттестационной комиссии</w:t>
      </w:r>
    </w:p>
    <w:p w:rsidR="005D4E8A" w:rsidRPr="005D4E8A" w:rsidRDefault="005D4E8A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D4E8A" w:rsidRPr="005D4E8A" w:rsidRDefault="005D4E8A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40FFD" w:rsidRDefault="00D40FF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61FD3" w:rsidRDefault="00761FD3" w:rsidP="00761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5D4E8A" w:rsidRPr="00761FD3" w:rsidRDefault="00761FD3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761FD3">
        <w:rPr>
          <w:bCs/>
        </w:rPr>
        <w:t>Объем часов самостоятельной работы по темам</w:t>
      </w:r>
    </w:p>
    <w:p w:rsidR="001B5DFE" w:rsidRDefault="001B5DFE" w:rsidP="001B5DFE">
      <w:pPr>
        <w:jc w:val="center"/>
        <w:rPr>
          <w:b/>
          <w:sz w:val="36"/>
          <w:szCs w:val="36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1"/>
        <w:gridCol w:w="1055"/>
        <w:gridCol w:w="1024"/>
        <w:gridCol w:w="1023"/>
        <w:gridCol w:w="1024"/>
        <w:gridCol w:w="1024"/>
        <w:gridCol w:w="1024"/>
        <w:gridCol w:w="1024"/>
      </w:tblGrid>
      <w:tr w:rsidR="00BE3015" w:rsidRPr="00BE3015" w:rsidTr="00BE3015">
        <w:trPr>
          <w:trHeight w:val="1959"/>
        </w:trPr>
        <w:tc>
          <w:tcPr>
            <w:tcW w:w="1843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i/>
                <w:iCs/>
              </w:rPr>
            </w:pPr>
            <w:r w:rsidRPr="00BE301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 xml:space="preserve">2015 год, очная на базе </w:t>
            </w:r>
          </w:p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9 классов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2015 год заочная форма на базе 11</w:t>
            </w:r>
          </w:p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2016 год очная форма на базе 9 классов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2016 год заочная форма на базе 11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2016 год очная форма на базе 11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2017 год очная форма на базе 9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2017 год заочная форма на базе 11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2017 год очная форма на базе 11 классов</w:t>
            </w:r>
          </w:p>
        </w:tc>
      </w:tr>
      <w:tr w:rsidR="00BE3015" w:rsidRPr="00BE3015" w:rsidTr="00BE3015">
        <w:trPr>
          <w:trHeight w:val="1038"/>
        </w:trPr>
        <w:tc>
          <w:tcPr>
            <w:tcW w:w="1843" w:type="dxa"/>
          </w:tcPr>
          <w:p w:rsidR="00BE3015" w:rsidRPr="00BE3015" w:rsidRDefault="00BE3015" w:rsidP="00BE3015">
            <w:pPr>
              <w:tabs>
                <w:tab w:val="left" w:pos="885"/>
              </w:tabs>
              <w:spacing w:after="160" w:line="259" w:lineRule="auto"/>
              <w:jc w:val="center"/>
              <w:rPr>
                <w:rFonts w:eastAsia="Calibri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BE3015">
              <w:rPr>
                <w:rFonts w:eastAsia="Calibri"/>
                <w:b/>
                <w:bCs/>
                <w:spacing w:val="-6"/>
                <w:sz w:val="20"/>
                <w:szCs w:val="20"/>
                <w:lang w:eastAsia="en-US"/>
              </w:rPr>
              <w:t>Тема 1.  Основные положения организации  бухгалтерского учета в государственных (муниципальных) учреждениях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</w:tr>
      <w:tr w:rsidR="00BE3015" w:rsidRPr="00BE3015" w:rsidTr="00BE3015">
        <w:trPr>
          <w:trHeight w:val="1441"/>
        </w:trPr>
        <w:tc>
          <w:tcPr>
            <w:tcW w:w="1843" w:type="dxa"/>
          </w:tcPr>
          <w:p w:rsidR="00BE3015" w:rsidRPr="00BE3015" w:rsidRDefault="00BE3015" w:rsidP="00BE3015">
            <w:pPr>
              <w:spacing w:after="160" w:line="259" w:lineRule="auto"/>
              <w:ind w:right="168"/>
              <w:jc w:val="center"/>
              <w:rPr>
                <w:rFonts w:eastAsia="Calibri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BE3015">
              <w:rPr>
                <w:rFonts w:eastAsia="Calibri"/>
                <w:b/>
                <w:bCs/>
                <w:spacing w:val="-6"/>
                <w:sz w:val="20"/>
                <w:szCs w:val="20"/>
                <w:lang w:eastAsia="en-US"/>
              </w:rPr>
              <w:t>Тема 2. Планы счетов и нормативное регулирование учета</w:t>
            </w:r>
          </w:p>
        </w:tc>
        <w:tc>
          <w:tcPr>
            <w:tcW w:w="851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</w:t>
            </w:r>
          </w:p>
        </w:tc>
        <w:tc>
          <w:tcPr>
            <w:tcW w:w="1055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</w:t>
            </w:r>
          </w:p>
        </w:tc>
        <w:tc>
          <w:tcPr>
            <w:tcW w:w="1023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6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</w:tr>
      <w:tr w:rsidR="00BE3015" w:rsidRPr="00BE3015" w:rsidTr="00BE3015">
        <w:trPr>
          <w:trHeight w:val="964"/>
        </w:trPr>
        <w:tc>
          <w:tcPr>
            <w:tcW w:w="1843" w:type="dxa"/>
          </w:tcPr>
          <w:p w:rsidR="00BE3015" w:rsidRPr="00BE3015" w:rsidRDefault="00BE3015" w:rsidP="00BE3015">
            <w:pPr>
              <w:spacing w:after="160" w:line="259" w:lineRule="auto"/>
              <w:ind w:right="50" w:firstLine="26"/>
              <w:jc w:val="center"/>
              <w:rPr>
                <w:rFonts w:eastAsia="Calibri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BE3015">
              <w:rPr>
                <w:rFonts w:eastAsia="Calibri"/>
                <w:b/>
                <w:bCs/>
                <w:spacing w:val="-6"/>
                <w:sz w:val="20"/>
                <w:szCs w:val="20"/>
                <w:lang w:eastAsia="en-US"/>
              </w:rPr>
              <w:t>Тема 3. Учет нефинансовых активов</w:t>
            </w:r>
          </w:p>
        </w:tc>
        <w:tc>
          <w:tcPr>
            <w:tcW w:w="851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55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3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6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</w:tr>
      <w:tr w:rsidR="00BE3015" w:rsidRPr="00BE3015" w:rsidTr="00BE3015">
        <w:trPr>
          <w:trHeight w:val="435"/>
        </w:trPr>
        <w:tc>
          <w:tcPr>
            <w:tcW w:w="1843" w:type="dxa"/>
          </w:tcPr>
          <w:p w:rsidR="00BE3015" w:rsidRPr="00BE3015" w:rsidRDefault="00BE3015" w:rsidP="00BE3015">
            <w:pPr>
              <w:spacing w:after="160" w:line="259" w:lineRule="auto"/>
              <w:ind w:right="50" w:firstLine="26"/>
              <w:jc w:val="center"/>
              <w:rPr>
                <w:rFonts w:eastAsia="Calibri"/>
                <w:b/>
                <w:bCs/>
                <w:spacing w:val="-6"/>
                <w:sz w:val="20"/>
                <w:szCs w:val="20"/>
                <w:lang w:eastAsia="en-US"/>
              </w:rPr>
            </w:pPr>
            <w:r w:rsidRPr="00BE3015">
              <w:rPr>
                <w:rFonts w:eastAsia="Calibri"/>
                <w:b/>
                <w:bCs/>
                <w:spacing w:val="-6"/>
                <w:sz w:val="20"/>
                <w:szCs w:val="20"/>
                <w:lang w:eastAsia="en-US"/>
              </w:rPr>
              <w:t>Тема 4. Учет финансовых активов</w:t>
            </w:r>
          </w:p>
        </w:tc>
        <w:tc>
          <w:tcPr>
            <w:tcW w:w="851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55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3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</w:tr>
      <w:tr w:rsidR="00BE3015" w:rsidRPr="00BE3015" w:rsidTr="00BE3015">
        <w:trPr>
          <w:trHeight w:val="435"/>
        </w:trPr>
        <w:tc>
          <w:tcPr>
            <w:tcW w:w="1843" w:type="dxa"/>
          </w:tcPr>
          <w:p w:rsidR="00BE3015" w:rsidRPr="00BE3015" w:rsidRDefault="00BE3015" w:rsidP="00BE3015">
            <w:pPr>
              <w:spacing w:after="160" w:line="259" w:lineRule="auto"/>
              <w:ind w:right="50" w:firstLine="26"/>
              <w:jc w:val="center"/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</w:pPr>
            <w:r w:rsidRPr="00BE3015"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  <w:t>Тема 5. Учет требований и обязательств</w:t>
            </w:r>
          </w:p>
        </w:tc>
        <w:tc>
          <w:tcPr>
            <w:tcW w:w="851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55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3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</w:tr>
      <w:tr w:rsidR="00BE3015" w:rsidRPr="00BE3015" w:rsidTr="00BE3015">
        <w:trPr>
          <w:trHeight w:val="435"/>
        </w:trPr>
        <w:tc>
          <w:tcPr>
            <w:tcW w:w="1843" w:type="dxa"/>
          </w:tcPr>
          <w:p w:rsidR="00BE3015" w:rsidRPr="00BE3015" w:rsidRDefault="00BE3015" w:rsidP="00BE3015">
            <w:pPr>
              <w:spacing w:after="160" w:line="259" w:lineRule="auto"/>
              <w:ind w:left="26" w:right="50"/>
              <w:jc w:val="center"/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</w:pPr>
            <w:r w:rsidRPr="00BE3015"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  <w:t>Тема 6. Формирование и учет  финансовых  результатов</w:t>
            </w:r>
          </w:p>
        </w:tc>
        <w:tc>
          <w:tcPr>
            <w:tcW w:w="851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55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3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</w:tr>
      <w:tr w:rsidR="00BE3015" w:rsidRPr="00BE3015" w:rsidTr="00BE3015">
        <w:trPr>
          <w:trHeight w:val="435"/>
        </w:trPr>
        <w:tc>
          <w:tcPr>
            <w:tcW w:w="1843" w:type="dxa"/>
          </w:tcPr>
          <w:p w:rsidR="00BE3015" w:rsidRPr="00BE3015" w:rsidRDefault="00BE3015" w:rsidP="00BE3015">
            <w:pPr>
              <w:spacing w:after="160" w:line="259" w:lineRule="auto"/>
              <w:ind w:left="139" w:right="168"/>
              <w:jc w:val="center"/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</w:pPr>
            <w:r w:rsidRPr="00BE3015">
              <w:rPr>
                <w:rFonts w:eastAsia="Calibri"/>
                <w:b/>
                <w:spacing w:val="-6"/>
                <w:sz w:val="20"/>
                <w:szCs w:val="20"/>
                <w:lang w:eastAsia="en-US"/>
              </w:rPr>
              <w:t>Тема 7. Бухгалтерская отчетность учреждений</w:t>
            </w:r>
          </w:p>
        </w:tc>
        <w:tc>
          <w:tcPr>
            <w:tcW w:w="851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55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3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6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3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11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3</w:t>
            </w:r>
          </w:p>
        </w:tc>
      </w:tr>
      <w:tr w:rsidR="00BE3015" w:rsidRPr="00BE3015" w:rsidTr="00BE3015">
        <w:trPr>
          <w:trHeight w:val="869"/>
        </w:trPr>
        <w:tc>
          <w:tcPr>
            <w:tcW w:w="1843" w:type="dxa"/>
          </w:tcPr>
          <w:p w:rsidR="00BE3015" w:rsidRPr="00BE3015" w:rsidRDefault="00BE3015" w:rsidP="00BE3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BE301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BE3015" w:rsidRPr="00BE3015" w:rsidRDefault="00BE3015" w:rsidP="00BE3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12</w:t>
            </w:r>
          </w:p>
        </w:tc>
        <w:tc>
          <w:tcPr>
            <w:tcW w:w="1055" w:type="dxa"/>
          </w:tcPr>
          <w:p w:rsidR="00BE3015" w:rsidRPr="00BE3015" w:rsidRDefault="00BE3015" w:rsidP="00BE3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60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12</w:t>
            </w:r>
          </w:p>
        </w:tc>
        <w:tc>
          <w:tcPr>
            <w:tcW w:w="1023" w:type="dxa"/>
          </w:tcPr>
          <w:p w:rsidR="00BE3015" w:rsidRPr="00BE3015" w:rsidRDefault="00BE3015" w:rsidP="00BE3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48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12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15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67</w:t>
            </w:r>
          </w:p>
        </w:tc>
        <w:tc>
          <w:tcPr>
            <w:tcW w:w="1024" w:type="dxa"/>
          </w:tcPr>
          <w:p w:rsidR="00BE3015" w:rsidRPr="00BE3015" w:rsidRDefault="00BE3015" w:rsidP="00BE3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BE3015">
              <w:rPr>
                <w:rFonts w:eastAsia="Calibri"/>
                <w:bCs/>
              </w:rPr>
              <w:t>15</w:t>
            </w:r>
          </w:p>
        </w:tc>
      </w:tr>
    </w:tbl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05C27" w:rsidRDefault="001B5DFE" w:rsidP="001B5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1B5DFE" w:rsidRPr="00AB2384" w:rsidRDefault="001B5DFE" w:rsidP="001B5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022FF5" w:rsidRPr="00022FF5">
        <w:rPr>
          <w:b/>
          <w:sz w:val="36"/>
          <w:szCs w:val="36"/>
        </w:rPr>
        <w:t>Бухгалтерский учет в бюджетных организациях</w:t>
      </w:r>
      <w:r>
        <w:rPr>
          <w:b/>
          <w:sz w:val="36"/>
          <w:szCs w:val="36"/>
        </w:rPr>
        <w:t>»</w:t>
      </w:r>
    </w:p>
    <w:p w:rsidR="00CA48A3" w:rsidRDefault="00CA48A3" w:rsidP="00CA48A3"/>
    <w:p w:rsidR="00CA48A3" w:rsidRDefault="00CA48A3" w:rsidP="00CA48A3"/>
    <w:p w:rsidR="00CA48A3" w:rsidRDefault="00CA48A3" w:rsidP="00CA48A3"/>
    <w:p w:rsidR="00CA48A3" w:rsidRPr="00F93966" w:rsidRDefault="00CA48A3" w:rsidP="00CA48A3">
      <w:pPr>
        <w:jc w:val="center"/>
      </w:pPr>
      <w:r w:rsidRPr="00F93966">
        <w:t xml:space="preserve">Авторы: </w:t>
      </w:r>
      <w:r w:rsidR="00022FF5">
        <w:t>Элла Николаевна Карницкая</w:t>
      </w:r>
    </w:p>
    <w:p w:rsidR="00CA48A3" w:rsidRPr="00F93966" w:rsidRDefault="00CA48A3" w:rsidP="00CA48A3">
      <w:pPr>
        <w:jc w:val="center"/>
        <w:rPr>
          <w:b/>
          <w:i/>
        </w:rPr>
      </w:pPr>
    </w:p>
    <w:p w:rsidR="00CA48A3" w:rsidRPr="00F93966" w:rsidRDefault="00CA48A3" w:rsidP="00CA48A3">
      <w:pPr>
        <w:jc w:val="center"/>
        <w:rPr>
          <w:b/>
          <w:i/>
        </w:rPr>
      </w:pPr>
      <w:r w:rsidRPr="00F93966">
        <w:rPr>
          <w:b/>
          <w:i/>
        </w:rPr>
        <w:t>Учебно-методическое пособие</w:t>
      </w: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ind w:left="159"/>
        <w:contextualSpacing/>
        <w:jc w:val="center"/>
      </w:pPr>
      <w:r w:rsidRPr="00F93966">
        <w:t>Федеральное государственное автономное</w:t>
      </w:r>
    </w:p>
    <w:p w:rsidR="00CA48A3" w:rsidRPr="00F93966" w:rsidRDefault="00CA48A3" w:rsidP="00CA48A3">
      <w:pPr>
        <w:ind w:left="159"/>
        <w:contextualSpacing/>
        <w:jc w:val="center"/>
      </w:pPr>
      <w:r w:rsidRPr="00F93966">
        <w:t>образовательное учреждение высшего образования</w:t>
      </w:r>
    </w:p>
    <w:p w:rsidR="00CA48A3" w:rsidRPr="00F93966" w:rsidRDefault="00CA48A3" w:rsidP="00CA48A3">
      <w:pPr>
        <w:ind w:left="159"/>
        <w:contextualSpacing/>
        <w:jc w:val="center"/>
      </w:pPr>
      <w:r w:rsidRPr="00F93966">
        <w:t>«Национальный исследовательский Нижегородский государственный университет им. Н.И.Лобачевского»</w:t>
      </w:r>
    </w:p>
    <w:p w:rsidR="00CA48A3" w:rsidRDefault="00CA48A3" w:rsidP="00CA48A3">
      <w:pPr>
        <w:ind w:left="159"/>
        <w:contextualSpacing/>
        <w:jc w:val="center"/>
      </w:pPr>
      <w:r w:rsidRPr="00F93966">
        <w:t>603950, Нижний Новгород, пр. Гагарина, 23</w:t>
      </w:r>
    </w:p>
    <w:p w:rsidR="000E23BD" w:rsidRDefault="000E23BD"/>
    <w:sectPr w:rsidR="000E23BD" w:rsidSect="00105C27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3C0" w:rsidRDefault="000D33C0" w:rsidP="00105C27">
      <w:r>
        <w:separator/>
      </w:r>
    </w:p>
  </w:endnote>
  <w:endnote w:type="continuationSeparator" w:id="1">
    <w:p w:rsidR="000D33C0" w:rsidRDefault="000D33C0" w:rsidP="0010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755665599"/>
      <w:docPartObj>
        <w:docPartGallery w:val="Page Numbers (Bottom of Page)"/>
        <w:docPartUnique/>
      </w:docPartObj>
    </w:sdtPr>
    <w:sdtContent>
      <w:p w:rsidR="000D33C0" w:rsidRDefault="000D33C0" w:rsidP="00D40FF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0D33C0" w:rsidRDefault="000D33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428884237"/>
      <w:docPartObj>
        <w:docPartGallery w:val="Page Numbers (Bottom of Page)"/>
        <w:docPartUnique/>
      </w:docPartObj>
    </w:sdtPr>
    <w:sdtContent>
      <w:p w:rsidR="000D33C0" w:rsidRDefault="000D33C0" w:rsidP="00D40FF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0D33C0" w:rsidRDefault="000D33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3C0" w:rsidRDefault="000D33C0" w:rsidP="00105C27">
      <w:r>
        <w:separator/>
      </w:r>
    </w:p>
  </w:footnote>
  <w:footnote w:type="continuationSeparator" w:id="1">
    <w:p w:rsidR="000D33C0" w:rsidRDefault="000D33C0" w:rsidP="00105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5F8"/>
    <w:multiLevelType w:val="hybridMultilevel"/>
    <w:tmpl w:val="B6DA7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819AF"/>
    <w:multiLevelType w:val="hybridMultilevel"/>
    <w:tmpl w:val="E950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0F4E"/>
    <w:multiLevelType w:val="multilevel"/>
    <w:tmpl w:val="246ED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55D688B"/>
    <w:multiLevelType w:val="hybridMultilevel"/>
    <w:tmpl w:val="C16E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C7E57"/>
    <w:multiLevelType w:val="hybridMultilevel"/>
    <w:tmpl w:val="1A2A300C"/>
    <w:lvl w:ilvl="0" w:tplc="0419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177BF"/>
    <w:multiLevelType w:val="hybridMultilevel"/>
    <w:tmpl w:val="73CC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B3135"/>
    <w:multiLevelType w:val="hybridMultilevel"/>
    <w:tmpl w:val="086C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91FF1"/>
    <w:multiLevelType w:val="multilevel"/>
    <w:tmpl w:val="246ED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6DD6195"/>
    <w:multiLevelType w:val="hybridMultilevel"/>
    <w:tmpl w:val="9E14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35BBD"/>
    <w:multiLevelType w:val="hybridMultilevel"/>
    <w:tmpl w:val="E950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A5ED7"/>
    <w:multiLevelType w:val="hybridMultilevel"/>
    <w:tmpl w:val="044E5C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30BB6"/>
    <w:multiLevelType w:val="hybridMultilevel"/>
    <w:tmpl w:val="209E9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85D46"/>
    <w:multiLevelType w:val="hybridMultilevel"/>
    <w:tmpl w:val="30E64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B1233"/>
    <w:multiLevelType w:val="hybridMultilevel"/>
    <w:tmpl w:val="E0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E1CD6"/>
    <w:multiLevelType w:val="multilevel"/>
    <w:tmpl w:val="E8D01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71C37DB"/>
    <w:multiLevelType w:val="hybridMultilevel"/>
    <w:tmpl w:val="D350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C5ACC"/>
    <w:multiLevelType w:val="hybridMultilevel"/>
    <w:tmpl w:val="16C4A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FC2D4C"/>
    <w:multiLevelType w:val="hybridMultilevel"/>
    <w:tmpl w:val="E78A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A5E45"/>
    <w:multiLevelType w:val="hybridMultilevel"/>
    <w:tmpl w:val="6D469C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106126"/>
    <w:multiLevelType w:val="hybridMultilevel"/>
    <w:tmpl w:val="C4A0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342BA"/>
    <w:multiLevelType w:val="hybridMultilevel"/>
    <w:tmpl w:val="6D469C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6B6CB6"/>
    <w:multiLevelType w:val="hybridMultilevel"/>
    <w:tmpl w:val="6D469C1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45EFE"/>
    <w:multiLevelType w:val="hybridMultilevel"/>
    <w:tmpl w:val="A40AC280"/>
    <w:lvl w:ilvl="0" w:tplc="592EB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853555"/>
    <w:multiLevelType w:val="multilevel"/>
    <w:tmpl w:val="246ED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9BB4737"/>
    <w:multiLevelType w:val="multilevel"/>
    <w:tmpl w:val="76C62716"/>
    <w:lvl w:ilvl="0">
      <w:start w:val="1"/>
      <w:numFmt w:val="decimal"/>
      <w:lvlText w:val="7.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EF7208E"/>
    <w:multiLevelType w:val="hybridMultilevel"/>
    <w:tmpl w:val="2956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0"/>
  </w:num>
  <w:num w:numId="4">
    <w:abstractNumId w:val="14"/>
  </w:num>
  <w:num w:numId="5">
    <w:abstractNumId w:val="5"/>
  </w:num>
  <w:num w:numId="6">
    <w:abstractNumId w:val="6"/>
  </w:num>
  <w:num w:numId="7">
    <w:abstractNumId w:val="21"/>
  </w:num>
  <w:num w:numId="8">
    <w:abstractNumId w:val="27"/>
  </w:num>
  <w:num w:numId="9">
    <w:abstractNumId w:val="18"/>
  </w:num>
  <w:num w:numId="10">
    <w:abstractNumId w:val="9"/>
  </w:num>
  <w:num w:numId="11">
    <w:abstractNumId w:val="10"/>
  </w:num>
  <w:num w:numId="12">
    <w:abstractNumId w:val="3"/>
  </w:num>
  <w:num w:numId="13">
    <w:abstractNumId w:val="15"/>
  </w:num>
  <w:num w:numId="14">
    <w:abstractNumId w:val="4"/>
  </w:num>
  <w:num w:numId="15">
    <w:abstractNumId w:val="0"/>
  </w:num>
  <w:num w:numId="16">
    <w:abstractNumId w:val="2"/>
  </w:num>
  <w:num w:numId="17">
    <w:abstractNumId w:val="1"/>
  </w:num>
  <w:num w:numId="18">
    <w:abstractNumId w:val="25"/>
  </w:num>
  <w:num w:numId="19">
    <w:abstractNumId w:val="13"/>
  </w:num>
  <w:num w:numId="20">
    <w:abstractNumId w:val="19"/>
  </w:num>
  <w:num w:numId="21">
    <w:abstractNumId w:val="23"/>
  </w:num>
  <w:num w:numId="22">
    <w:abstractNumId w:val="22"/>
  </w:num>
  <w:num w:numId="23">
    <w:abstractNumId w:val="11"/>
  </w:num>
  <w:num w:numId="24">
    <w:abstractNumId w:val="17"/>
  </w:num>
  <w:num w:numId="25">
    <w:abstractNumId w:val="8"/>
  </w:num>
  <w:num w:numId="26">
    <w:abstractNumId w:val="26"/>
  </w:num>
  <w:num w:numId="27">
    <w:abstractNumId w:val="7"/>
  </w:num>
  <w:num w:numId="28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8A3"/>
    <w:rsid w:val="00007068"/>
    <w:rsid w:val="00015E21"/>
    <w:rsid w:val="00022FF5"/>
    <w:rsid w:val="00027C0B"/>
    <w:rsid w:val="00030B79"/>
    <w:rsid w:val="00046882"/>
    <w:rsid w:val="0004745F"/>
    <w:rsid w:val="0005342A"/>
    <w:rsid w:val="00053EA5"/>
    <w:rsid w:val="00060EA5"/>
    <w:rsid w:val="00081E39"/>
    <w:rsid w:val="000A4BB6"/>
    <w:rsid w:val="000A6758"/>
    <w:rsid w:val="000C2B11"/>
    <w:rsid w:val="000D33C0"/>
    <w:rsid w:val="000E0CF6"/>
    <w:rsid w:val="000E23BD"/>
    <w:rsid w:val="000E5AD5"/>
    <w:rsid w:val="00105C27"/>
    <w:rsid w:val="001144DC"/>
    <w:rsid w:val="001148A4"/>
    <w:rsid w:val="001164CE"/>
    <w:rsid w:val="00137385"/>
    <w:rsid w:val="00146FF9"/>
    <w:rsid w:val="00154BBA"/>
    <w:rsid w:val="001711AD"/>
    <w:rsid w:val="00191449"/>
    <w:rsid w:val="001B2BC6"/>
    <w:rsid w:val="001B2E4D"/>
    <w:rsid w:val="001B5DFE"/>
    <w:rsid w:val="001C1271"/>
    <w:rsid w:val="001C1DED"/>
    <w:rsid w:val="001F3E45"/>
    <w:rsid w:val="001F5A3B"/>
    <w:rsid w:val="00203ADD"/>
    <w:rsid w:val="00203F67"/>
    <w:rsid w:val="00220CE4"/>
    <w:rsid w:val="00221133"/>
    <w:rsid w:val="00225ABE"/>
    <w:rsid w:val="00226A79"/>
    <w:rsid w:val="00235337"/>
    <w:rsid w:val="002511E7"/>
    <w:rsid w:val="00264F21"/>
    <w:rsid w:val="002C3DB7"/>
    <w:rsid w:val="002D0FB6"/>
    <w:rsid w:val="002F1890"/>
    <w:rsid w:val="00302463"/>
    <w:rsid w:val="00317CB7"/>
    <w:rsid w:val="003263C0"/>
    <w:rsid w:val="003278CB"/>
    <w:rsid w:val="00342DC0"/>
    <w:rsid w:val="00356BF4"/>
    <w:rsid w:val="00357938"/>
    <w:rsid w:val="00360048"/>
    <w:rsid w:val="00361230"/>
    <w:rsid w:val="00390301"/>
    <w:rsid w:val="00391A62"/>
    <w:rsid w:val="003D3B42"/>
    <w:rsid w:val="003F12CB"/>
    <w:rsid w:val="003F35E7"/>
    <w:rsid w:val="00402BD8"/>
    <w:rsid w:val="0040346E"/>
    <w:rsid w:val="00404298"/>
    <w:rsid w:val="00413B8E"/>
    <w:rsid w:val="00413DA3"/>
    <w:rsid w:val="00417F2B"/>
    <w:rsid w:val="004347D1"/>
    <w:rsid w:val="00437F74"/>
    <w:rsid w:val="004401F8"/>
    <w:rsid w:val="0044150B"/>
    <w:rsid w:val="0045506F"/>
    <w:rsid w:val="0048691F"/>
    <w:rsid w:val="004873C2"/>
    <w:rsid w:val="004A32DB"/>
    <w:rsid w:val="004B13A6"/>
    <w:rsid w:val="004B6C66"/>
    <w:rsid w:val="004E5076"/>
    <w:rsid w:val="004F2D0A"/>
    <w:rsid w:val="00510152"/>
    <w:rsid w:val="005106D8"/>
    <w:rsid w:val="005742B8"/>
    <w:rsid w:val="005755F8"/>
    <w:rsid w:val="005A2495"/>
    <w:rsid w:val="005B56C0"/>
    <w:rsid w:val="005C32E7"/>
    <w:rsid w:val="005C4930"/>
    <w:rsid w:val="005C4E40"/>
    <w:rsid w:val="005C71B8"/>
    <w:rsid w:val="005D4E8A"/>
    <w:rsid w:val="005E37C7"/>
    <w:rsid w:val="005E5101"/>
    <w:rsid w:val="005E650F"/>
    <w:rsid w:val="006174A7"/>
    <w:rsid w:val="00626BD1"/>
    <w:rsid w:val="006760C2"/>
    <w:rsid w:val="00695F0D"/>
    <w:rsid w:val="006A1A3F"/>
    <w:rsid w:val="006C0F62"/>
    <w:rsid w:val="00701406"/>
    <w:rsid w:val="0070142C"/>
    <w:rsid w:val="0070644D"/>
    <w:rsid w:val="007224EC"/>
    <w:rsid w:val="00740320"/>
    <w:rsid w:val="00740B4B"/>
    <w:rsid w:val="00761FD3"/>
    <w:rsid w:val="00770F73"/>
    <w:rsid w:val="00775DCC"/>
    <w:rsid w:val="00783172"/>
    <w:rsid w:val="007B6B97"/>
    <w:rsid w:val="007C2992"/>
    <w:rsid w:val="007E0F4C"/>
    <w:rsid w:val="007E18BF"/>
    <w:rsid w:val="007F64EB"/>
    <w:rsid w:val="007F6FF0"/>
    <w:rsid w:val="00812F25"/>
    <w:rsid w:val="00823A3A"/>
    <w:rsid w:val="00854137"/>
    <w:rsid w:val="00861A4D"/>
    <w:rsid w:val="008635A7"/>
    <w:rsid w:val="0088445F"/>
    <w:rsid w:val="008C4F0E"/>
    <w:rsid w:val="008D33BC"/>
    <w:rsid w:val="008E2F83"/>
    <w:rsid w:val="008E3BCB"/>
    <w:rsid w:val="008E7181"/>
    <w:rsid w:val="008F3F40"/>
    <w:rsid w:val="008F5539"/>
    <w:rsid w:val="00920A2E"/>
    <w:rsid w:val="00932D45"/>
    <w:rsid w:val="00954C63"/>
    <w:rsid w:val="0095631B"/>
    <w:rsid w:val="0096366A"/>
    <w:rsid w:val="00965A2F"/>
    <w:rsid w:val="00972EF3"/>
    <w:rsid w:val="00997115"/>
    <w:rsid w:val="009A1E06"/>
    <w:rsid w:val="009A38E7"/>
    <w:rsid w:val="009E0D37"/>
    <w:rsid w:val="009E30D2"/>
    <w:rsid w:val="00A01CDE"/>
    <w:rsid w:val="00A1766A"/>
    <w:rsid w:val="00A24C18"/>
    <w:rsid w:val="00A61A75"/>
    <w:rsid w:val="00A64B08"/>
    <w:rsid w:val="00A87ACE"/>
    <w:rsid w:val="00B01F61"/>
    <w:rsid w:val="00B02328"/>
    <w:rsid w:val="00B0426F"/>
    <w:rsid w:val="00B2426A"/>
    <w:rsid w:val="00B27103"/>
    <w:rsid w:val="00B35F55"/>
    <w:rsid w:val="00B36F45"/>
    <w:rsid w:val="00B43FDA"/>
    <w:rsid w:val="00B476EA"/>
    <w:rsid w:val="00B6140F"/>
    <w:rsid w:val="00B63547"/>
    <w:rsid w:val="00B86562"/>
    <w:rsid w:val="00B9537B"/>
    <w:rsid w:val="00BB708C"/>
    <w:rsid w:val="00BC2DB8"/>
    <w:rsid w:val="00BC6519"/>
    <w:rsid w:val="00BE0750"/>
    <w:rsid w:val="00BE2D7B"/>
    <w:rsid w:val="00BE3015"/>
    <w:rsid w:val="00BE4EE3"/>
    <w:rsid w:val="00BF6A5C"/>
    <w:rsid w:val="00C04D31"/>
    <w:rsid w:val="00C35EB5"/>
    <w:rsid w:val="00C41561"/>
    <w:rsid w:val="00C81091"/>
    <w:rsid w:val="00C81A6D"/>
    <w:rsid w:val="00C861EC"/>
    <w:rsid w:val="00CA48A3"/>
    <w:rsid w:val="00CD2773"/>
    <w:rsid w:val="00CD7FCE"/>
    <w:rsid w:val="00CE2895"/>
    <w:rsid w:val="00CE38D2"/>
    <w:rsid w:val="00CF2B59"/>
    <w:rsid w:val="00CF3770"/>
    <w:rsid w:val="00CF3A1A"/>
    <w:rsid w:val="00D40FFD"/>
    <w:rsid w:val="00D51DD0"/>
    <w:rsid w:val="00D941EE"/>
    <w:rsid w:val="00DA3AFB"/>
    <w:rsid w:val="00DA41AF"/>
    <w:rsid w:val="00DE1221"/>
    <w:rsid w:val="00DE5517"/>
    <w:rsid w:val="00DE5BA3"/>
    <w:rsid w:val="00DF6CDF"/>
    <w:rsid w:val="00E12F12"/>
    <w:rsid w:val="00E136F9"/>
    <w:rsid w:val="00E17E9F"/>
    <w:rsid w:val="00E262CE"/>
    <w:rsid w:val="00E44760"/>
    <w:rsid w:val="00E574B2"/>
    <w:rsid w:val="00E57F1F"/>
    <w:rsid w:val="00E62482"/>
    <w:rsid w:val="00E715DC"/>
    <w:rsid w:val="00EA0771"/>
    <w:rsid w:val="00ED366B"/>
    <w:rsid w:val="00ED571A"/>
    <w:rsid w:val="00EF0002"/>
    <w:rsid w:val="00EF5BAB"/>
    <w:rsid w:val="00F003AA"/>
    <w:rsid w:val="00F13349"/>
    <w:rsid w:val="00F15AB0"/>
    <w:rsid w:val="00F301AF"/>
    <w:rsid w:val="00F72807"/>
    <w:rsid w:val="00F949DE"/>
    <w:rsid w:val="00F97A35"/>
    <w:rsid w:val="00FA701D"/>
    <w:rsid w:val="00FC625B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C71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81E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table" w:styleId="a4">
    <w:name w:val="Table Grid"/>
    <w:basedOn w:val="a1"/>
    <w:rsid w:val="000E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4E8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4E8A"/>
    <w:rPr>
      <w:color w:val="808080"/>
      <w:shd w:val="clear" w:color="auto" w:fill="E6E6E6"/>
    </w:rPr>
  </w:style>
  <w:style w:type="paragraph" w:styleId="a6">
    <w:name w:val="footer"/>
    <w:basedOn w:val="a"/>
    <w:link w:val="a7"/>
    <w:uiPriority w:val="99"/>
    <w:unhideWhenUsed/>
    <w:rsid w:val="00105C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105C27"/>
  </w:style>
  <w:style w:type="paragraph" w:styleId="11">
    <w:name w:val="toc 1"/>
    <w:basedOn w:val="a"/>
    <w:next w:val="a"/>
    <w:autoRedefine/>
    <w:uiPriority w:val="39"/>
    <w:unhideWhenUsed/>
    <w:rsid w:val="00105C27"/>
    <w:pPr>
      <w:spacing w:after="100"/>
    </w:pPr>
  </w:style>
  <w:style w:type="paragraph" w:styleId="a9">
    <w:name w:val="header"/>
    <w:basedOn w:val="a"/>
    <w:link w:val="aa"/>
    <w:uiPriority w:val="99"/>
    <w:unhideWhenUsed/>
    <w:rsid w:val="006760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 Знак Знак Знак"/>
    <w:basedOn w:val="a"/>
    <w:autoRedefine/>
    <w:rsid w:val="005E5101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9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 Знак1 Знак Знак Знак Знак"/>
    <w:basedOn w:val="a"/>
    <w:autoRedefine/>
    <w:rsid w:val="00BF6A5C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E17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81735&amp;sub=0" TargetMode="External"/><Relationship Id="rId13" Type="http://schemas.openxmlformats.org/officeDocument/2006/relationships/hyperlink" Target="http://ivo.garant.ru/document?id=12081735&amp;sub=0" TargetMode="External"/><Relationship Id="rId18" Type="http://schemas.openxmlformats.org/officeDocument/2006/relationships/hyperlink" Target="http://znanium.com/catalog.php?bookinfo=24872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2081735&amp;sub=0" TargetMode="External"/><Relationship Id="rId17" Type="http://schemas.openxmlformats.org/officeDocument/2006/relationships/hyperlink" Target="http://ivo.garant.ru/document?id=12081735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12081735&amp;sub=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81735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12081735&amp;sub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12081735&amp;sub=0" TargetMode="External"/><Relationship Id="rId19" Type="http://schemas.openxmlformats.org/officeDocument/2006/relationships/hyperlink" Target="http://www.eak-r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81735&amp;sub=0" TargetMode="External"/><Relationship Id="rId14" Type="http://schemas.openxmlformats.org/officeDocument/2006/relationships/hyperlink" Target="http://ivo.garant.ru/document?id=12081735&amp;sub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DC8A0-2F6D-4FDD-ABEA-392748D4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22</Pages>
  <Words>5784</Words>
  <Characters>32972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Граница Юлия Валентиновна</dc:creator>
  <cp:lastModifiedBy>iee</cp:lastModifiedBy>
  <cp:revision>26</cp:revision>
  <cp:lastPrinted>2018-02-24T12:36:00Z</cp:lastPrinted>
  <dcterms:created xsi:type="dcterms:W3CDTF">2018-03-09T07:05:00Z</dcterms:created>
  <dcterms:modified xsi:type="dcterms:W3CDTF">2018-03-26T10:37:00Z</dcterms:modified>
</cp:coreProperties>
</file>