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6E" w:rsidRPr="001E3C1B" w:rsidRDefault="0052386E" w:rsidP="0052386E">
      <w:pPr>
        <w:pStyle w:val="1"/>
        <w:spacing w:line="240" w:lineRule="auto"/>
        <w:ind w:left="5245" w:firstLine="0"/>
        <w:rPr>
          <w:color w:val="000000" w:themeColor="text1"/>
        </w:rPr>
      </w:pPr>
      <w:r w:rsidRPr="001E3C1B">
        <w:rPr>
          <w:color w:val="000000" w:themeColor="text1"/>
        </w:rPr>
        <w:t>Приложение 2</w:t>
      </w:r>
    </w:p>
    <w:p w:rsidR="0052386E" w:rsidRPr="001E3C1B" w:rsidRDefault="0052386E" w:rsidP="0052386E">
      <w:pPr>
        <w:pStyle w:val="1"/>
        <w:spacing w:line="240" w:lineRule="auto"/>
        <w:ind w:left="5245" w:firstLine="0"/>
        <w:rPr>
          <w:color w:val="000000" w:themeColor="text1"/>
        </w:rPr>
      </w:pPr>
      <w:r w:rsidRPr="001E3C1B">
        <w:rPr>
          <w:color w:val="000000" w:themeColor="text1"/>
        </w:rPr>
        <w:t>к Положению» Об отборе и реализации научных проектов, выполняемых научными группами ННГУ совместно с организациями – участниками консорциумов Программы стратегического академического лидерства «Приоритет 2030»</w:t>
      </w:r>
    </w:p>
    <w:p w:rsidR="0052386E" w:rsidRPr="001E3C1B" w:rsidRDefault="0052386E" w:rsidP="0052386E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52386E" w:rsidRPr="001E3C1B" w:rsidRDefault="0052386E" w:rsidP="0052386E">
      <w:pPr>
        <w:pStyle w:val="30"/>
        <w:keepNext/>
        <w:keepLines/>
        <w:spacing w:line="240" w:lineRule="auto"/>
        <w:ind w:firstLine="0"/>
        <w:jc w:val="center"/>
        <w:rPr>
          <w:color w:val="000000" w:themeColor="text1"/>
        </w:rPr>
      </w:pPr>
      <w:r w:rsidRPr="001E3C1B">
        <w:rPr>
          <w:color w:val="000000" w:themeColor="text1"/>
        </w:rPr>
        <w:t>Требования к отчету по научному проекту</w:t>
      </w:r>
    </w:p>
    <w:p w:rsidR="0052386E" w:rsidRPr="001E3C1B" w:rsidRDefault="0052386E" w:rsidP="0052386E">
      <w:pPr>
        <w:pStyle w:val="30"/>
        <w:keepNext/>
        <w:keepLines/>
        <w:spacing w:line="240" w:lineRule="auto"/>
        <w:ind w:firstLine="0"/>
        <w:jc w:val="center"/>
        <w:rPr>
          <w:color w:val="000000" w:themeColor="text1"/>
        </w:rPr>
      </w:pPr>
    </w:p>
    <w:p w:rsidR="0052386E" w:rsidRPr="001E3C1B" w:rsidRDefault="0052386E" w:rsidP="0052386E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1E3C1B">
        <w:rPr>
          <w:rFonts w:ascii="Times New Roman" w:eastAsia="Times New Roman" w:hAnsi="Times New Roman" w:cs="Times New Roman"/>
          <w:bCs/>
          <w:color w:val="000000" w:themeColor="text1"/>
        </w:rPr>
        <w:t>Отчеты по научному проекту (итоговый и промежуточный) оформляются по «ГОСТ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 и должны содержать выходные данные публикаций по проекту (для каждой публикации необходимо указать ссылку в сети Интернет для доступа принимающих решение о приемке отчета к аннотации или приложить скан справки из издательства о принятии в печать), сведения о достижении прочих целевых показателей.</w:t>
      </w:r>
    </w:p>
    <w:p w:rsidR="0052386E" w:rsidRPr="001E3C1B" w:rsidRDefault="0052386E" w:rsidP="0052386E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52386E" w:rsidRPr="001E3C1B" w:rsidRDefault="0052386E" w:rsidP="0052386E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E3C1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Форма 2. «Отчет по научному проекту»</w:t>
      </w:r>
    </w:p>
    <w:tbl>
      <w:tblPr>
        <w:tblStyle w:val="a5"/>
        <w:tblW w:w="9565" w:type="dxa"/>
        <w:tblLook w:val="04A0" w:firstRow="1" w:lastRow="0" w:firstColumn="1" w:lastColumn="0" w:noHBand="0" w:noVBand="1"/>
      </w:tblPr>
      <w:tblGrid>
        <w:gridCol w:w="2392"/>
        <w:gridCol w:w="2391"/>
        <w:gridCol w:w="2391"/>
        <w:gridCol w:w="2391"/>
      </w:tblGrid>
      <w:tr w:rsidR="0052386E" w:rsidRPr="001E3C1B" w:rsidTr="00137CB8">
        <w:trPr>
          <w:trHeight w:val="1683"/>
        </w:trPr>
        <w:tc>
          <w:tcPr>
            <w:tcW w:w="1256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План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256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Факт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004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План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второй год реализации проекта)</w:t>
            </w:r>
          </w:p>
        </w:tc>
        <w:tc>
          <w:tcPr>
            <w:tcW w:w="935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Факт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второй год реализации проекта)</w:t>
            </w:r>
          </w:p>
        </w:tc>
      </w:tr>
    </w:tbl>
    <w:p w:rsidR="0052386E" w:rsidRPr="001E3C1B" w:rsidRDefault="0052386E" w:rsidP="0052386E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52386E" w:rsidRPr="001E3C1B" w:rsidRDefault="0052386E" w:rsidP="0052386E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tbl>
      <w:tblPr>
        <w:tblStyle w:val="a5"/>
        <w:tblW w:w="9555" w:type="dxa"/>
        <w:tblLook w:val="04A0" w:firstRow="1" w:lastRow="0" w:firstColumn="1" w:lastColumn="0" w:noHBand="0" w:noVBand="1"/>
      </w:tblPr>
      <w:tblGrid>
        <w:gridCol w:w="513"/>
        <w:gridCol w:w="3310"/>
        <w:gridCol w:w="1433"/>
        <w:gridCol w:w="1433"/>
        <w:gridCol w:w="1433"/>
        <w:gridCol w:w="1433"/>
      </w:tblGrid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План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Факт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План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второй год реализации проекта)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Факт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второй год реализации проекта)</w:t>
            </w: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аффилиацией ННГУ в журналах, входящих в квартили Q1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>2 JCR базы данных WebofScienceCoreCollection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1.1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JCR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в том числе, фракционным счетом (для каждой статьи определяется суммарная доля соавторов ННГУ в полном списке авторов; при этом в случае указания нескольких аффилиаций сотрудником ННГУ, для него учитывается лишь доля аффилиации ННГУ)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2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аффилиацией ННГУ в журналах, входящих в I и II квартили (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2) SNIP базы данных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2.1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SNIP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в том числе, фракционным счетом (для каждой статьи определяется суммарная доля соавторов ННГУ в полном списке авторов; при этом в случае указания нескольких аффилиаций сотрудником ННГУ, для него учитывается лишь доля аффилиации ННГУ)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диссертаций на соискание ученой степени доктора, кандидата наук, защищенных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членами научного коллектива в срок (нарастающим итогом)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0 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зарегистрированных объектов интеллектуальной собственности, авторами которых являются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члены научного коллектива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1*/0**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1*/0**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заявок коллектива, поданных на конкурсное финансирование научных 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lastRenderedPageBreak/>
              <w:t>исследований от ННГУ (нарастающим итогом)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1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6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успешных заявок коллектива, поданных на конкурсное финансирование, или оформленных договоров на выполнение научных исследований на базе ННГУ по заказам хозяйствующих субъектов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докладов на международных конференциях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52386E" w:rsidRPr="001E3C1B" w:rsidTr="00137CB8">
        <w:tc>
          <w:tcPr>
            <w:tcW w:w="51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3310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участников научного коллектива, прошедших стажировку в партнерской организации суммарной длительностью не менее 1 месяца 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433" w:type="dxa"/>
          </w:tcPr>
          <w:p w:rsidR="0052386E" w:rsidRPr="001E3C1B" w:rsidRDefault="0052386E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52386E" w:rsidRPr="001E3C1B" w:rsidRDefault="0052386E" w:rsidP="0052386E">
      <w:pPr>
        <w:spacing w:before="0" w:beforeAutospacing="0" w:after="0" w:afterAutospacing="0" w:line="240" w:lineRule="auto"/>
        <w:rPr>
          <w:color w:val="000000" w:themeColor="text1"/>
        </w:rPr>
      </w:pPr>
    </w:p>
    <w:p w:rsidR="0052386E" w:rsidRPr="001E3C1B" w:rsidRDefault="0052386E" w:rsidP="0052386E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>* минимальное требование для естественно-научных направлений</w:t>
      </w:r>
    </w:p>
    <w:p w:rsidR="0052386E" w:rsidRPr="001E3C1B" w:rsidRDefault="0052386E" w:rsidP="0052386E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>** минимальное требование для социо-гуманитарных направлений</w:t>
      </w:r>
    </w:p>
    <w:p w:rsidR="0052386E" w:rsidRPr="001E3C1B" w:rsidRDefault="0052386E" w:rsidP="0052386E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>*** если одна и та же статья может быть указана в показателях как по строке 1, так и по строке 2, то эта статья указывается в обеих строках</w:t>
      </w:r>
    </w:p>
    <w:p w:rsidR="0052386E" w:rsidRPr="001E3C1B" w:rsidRDefault="0052386E" w:rsidP="0052386E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</w:p>
    <w:p w:rsidR="0052386E" w:rsidRPr="001E3C1B" w:rsidRDefault="0052386E" w:rsidP="0052386E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научного проекта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52386E" w:rsidRPr="001E3C1B" w:rsidRDefault="0052386E" w:rsidP="0052386E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52386E" w:rsidRPr="001E3C1B" w:rsidRDefault="0052386E" w:rsidP="0052386E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Со-руководитель научного проекта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52386E" w:rsidRPr="001E3C1B" w:rsidRDefault="0052386E" w:rsidP="0052386E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52386E" w:rsidRPr="001E3C1B" w:rsidRDefault="0052386E" w:rsidP="0052386E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подразделения,</w:t>
      </w:r>
    </w:p>
    <w:p w:rsidR="0052386E" w:rsidRPr="001E3C1B" w:rsidRDefault="0052386E" w:rsidP="0052386E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 xml:space="preserve">на базе которого выполняется научный проект 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52386E" w:rsidRPr="00BB46BA" w:rsidRDefault="0052386E" w:rsidP="0052386E">
      <w:pPr>
        <w:pStyle w:val="1"/>
        <w:spacing w:line="240" w:lineRule="auto"/>
        <w:ind w:left="5620" w:hanging="3493"/>
      </w:pPr>
    </w:p>
    <w:p w:rsidR="00E160BD" w:rsidRDefault="0052386E">
      <w:bookmarkStart w:id="0" w:name="_GoBack"/>
      <w:bookmarkEnd w:id="0"/>
    </w:p>
    <w:sectPr w:rsidR="00E160BD" w:rsidSect="00B61F9A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18"/>
    <w:rsid w:val="0042600F"/>
    <w:rsid w:val="0052386E"/>
    <w:rsid w:val="00CA1EAD"/>
    <w:rsid w:val="00E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8A94-BED5-4421-A3A9-540F6F84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6E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6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2386E"/>
    <w:rPr>
      <w:rFonts w:ascii="Times New Roman" w:eastAsia="Times New Roman" w:hAnsi="Times New Roman" w:cs="Times New Roman"/>
      <w:color w:val="232528"/>
    </w:rPr>
  </w:style>
  <w:style w:type="paragraph" w:customStyle="1" w:styleId="1">
    <w:name w:val="Основной текст1"/>
    <w:basedOn w:val="a"/>
    <w:link w:val="a4"/>
    <w:rsid w:val="0052386E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table" w:styleId="a5">
    <w:name w:val="Table Grid"/>
    <w:basedOn w:val="a1"/>
    <w:uiPriority w:val="39"/>
    <w:rsid w:val="0052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2386E"/>
    <w:rPr>
      <w:rFonts w:ascii="Times New Roman" w:eastAsia="Times New Roman" w:hAnsi="Times New Roman" w:cs="Times New Roman"/>
      <w:b/>
      <w:bCs/>
      <w:color w:val="232528"/>
    </w:rPr>
  </w:style>
  <w:style w:type="paragraph" w:customStyle="1" w:styleId="30">
    <w:name w:val="Заголовок №3"/>
    <w:basedOn w:val="a"/>
    <w:link w:val="3"/>
    <w:rsid w:val="0052386E"/>
    <w:pPr>
      <w:widowControl w:val="0"/>
      <w:spacing w:before="0" w:beforeAutospacing="0" w:after="0" w:afterAutospacing="0"/>
      <w:ind w:firstLine="300"/>
      <w:outlineLvl w:val="2"/>
    </w:pPr>
    <w:rPr>
      <w:rFonts w:ascii="Times New Roman" w:eastAsia="Times New Roman" w:hAnsi="Times New Roman" w:cs="Times New Roman"/>
      <w:b/>
      <w:bCs/>
      <w:color w:val="2325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Бескова Татьяна Александровна</dc:creator>
  <cp:keywords/>
  <dc:description/>
  <cp:lastModifiedBy>Бескова Татьяна Александровна</cp:lastModifiedBy>
  <cp:revision>2</cp:revision>
  <dcterms:created xsi:type="dcterms:W3CDTF">2023-05-23T12:14:00Z</dcterms:created>
  <dcterms:modified xsi:type="dcterms:W3CDTF">2023-05-23T12:14:00Z</dcterms:modified>
</cp:coreProperties>
</file>