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0E2" w:rsidRDefault="0072011C" w:rsidP="007201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011C">
        <w:rPr>
          <w:rFonts w:ascii="Times New Roman" w:hAnsi="Times New Roman" w:cs="Times New Roman"/>
          <w:b/>
          <w:sz w:val="28"/>
          <w:szCs w:val="28"/>
        </w:rPr>
        <w:t xml:space="preserve">МИНИСТЕРСТВО </w:t>
      </w:r>
      <w:r>
        <w:rPr>
          <w:rFonts w:ascii="Times New Roman" w:hAnsi="Times New Roman" w:cs="Times New Roman"/>
          <w:b/>
          <w:sz w:val="28"/>
          <w:szCs w:val="28"/>
        </w:rPr>
        <w:t>НАУКИ И ВЫСШЕГО ОБРАЗОВАНИЯ</w:t>
      </w:r>
    </w:p>
    <w:p w:rsidR="0072011C" w:rsidRDefault="0072011C" w:rsidP="007201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РОССИЙСКОЙ ФЕДЕРАЦИИ</w:t>
      </w:r>
    </w:p>
    <w:p w:rsidR="0072011C" w:rsidRDefault="0072011C" w:rsidP="007201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011C" w:rsidRDefault="0072011C" w:rsidP="007201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Федеральное государственное автономное образовательное учреждение высшего образования</w:t>
      </w:r>
    </w:p>
    <w:p w:rsidR="0072011C" w:rsidRDefault="0072011C" w:rsidP="007201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«Национальный исследовательский Нижегородский государственный </w:t>
      </w:r>
    </w:p>
    <w:p w:rsidR="0072011C" w:rsidRDefault="001B64EE" w:rsidP="007201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ун</w:t>
      </w:r>
      <w:r w:rsidR="0072011C">
        <w:rPr>
          <w:rFonts w:ascii="Times New Roman" w:hAnsi="Times New Roman" w:cs="Times New Roman"/>
          <w:sz w:val="28"/>
          <w:szCs w:val="28"/>
        </w:rPr>
        <w:t>иверситет им. Н.И. Лобачевского</w:t>
      </w:r>
      <w:r w:rsidR="000B1D3B">
        <w:rPr>
          <w:rFonts w:ascii="Times New Roman" w:hAnsi="Times New Roman" w:cs="Times New Roman"/>
          <w:sz w:val="28"/>
          <w:szCs w:val="28"/>
        </w:rPr>
        <w:t>»</w:t>
      </w:r>
    </w:p>
    <w:p w:rsidR="0072011C" w:rsidRDefault="0072011C" w:rsidP="007201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011C" w:rsidRDefault="0072011C" w:rsidP="007201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011C" w:rsidRDefault="0072011C" w:rsidP="007201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011C" w:rsidRDefault="0072011C" w:rsidP="007201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011C" w:rsidRDefault="0072011C" w:rsidP="007201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011C" w:rsidRDefault="0072011C" w:rsidP="007201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011C" w:rsidRDefault="0072011C" w:rsidP="007201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011C" w:rsidRDefault="0072011C" w:rsidP="007201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011C" w:rsidRDefault="0072011C" w:rsidP="007201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011C" w:rsidRDefault="0072011C" w:rsidP="007201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011C" w:rsidRDefault="0072011C" w:rsidP="007201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011C" w:rsidRDefault="0072011C" w:rsidP="007201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011C" w:rsidRDefault="0072011C" w:rsidP="007201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011C" w:rsidRDefault="0072011C" w:rsidP="007201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011C" w:rsidRDefault="0072011C" w:rsidP="007201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  <w:r w:rsidR="00A743D1">
        <w:rPr>
          <w:rFonts w:ascii="Times New Roman" w:hAnsi="Times New Roman" w:cs="Times New Roman"/>
          <w:b/>
          <w:sz w:val="28"/>
          <w:szCs w:val="28"/>
        </w:rPr>
        <w:t>ВСТУПИТЕЛЬНЫХ ИСПЫТАНИЙ ПО ДИСЦИПЛИНЕ «ЧЕЛОВЕК И ОБЩЕСТВО»</w:t>
      </w:r>
    </w:p>
    <w:p w:rsidR="00D3743B" w:rsidRPr="00D3743B" w:rsidRDefault="00A743D1" w:rsidP="007201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Составитель: к.ф.н., доцент Верещагин О. А.</w:t>
      </w:r>
    </w:p>
    <w:p w:rsidR="0072011C" w:rsidRDefault="0072011C" w:rsidP="007201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011C" w:rsidRDefault="0072011C" w:rsidP="007201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011C" w:rsidRDefault="0072011C" w:rsidP="007201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011C" w:rsidRDefault="0072011C" w:rsidP="007201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011C" w:rsidRDefault="0072011C" w:rsidP="007201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011C" w:rsidRDefault="0072011C" w:rsidP="007201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011C" w:rsidRDefault="0072011C" w:rsidP="007201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011C" w:rsidRDefault="0072011C" w:rsidP="007201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011C" w:rsidRDefault="0072011C" w:rsidP="007201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011C" w:rsidRDefault="0072011C" w:rsidP="007201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011C" w:rsidRDefault="0072011C" w:rsidP="007201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011C" w:rsidRDefault="0072011C" w:rsidP="007201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011C" w:rsidRDefault="0072011C" w:rsidP="007201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011C" w:rsidRDefault="0072011C" w:rsidP="007201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011C" w:rsidRDefault="0072011C" w:rsidP="007201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011C" w:rsidRDefault="0072011C" w:rsidP="007201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011C" w:rsidRDefault="0072011C" w:rsidP="007201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011C" w:rsidRDefault="0072011C" w:rsidP="007201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011C" w:rsidRDefault="0072011C" w:rsidP="007201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011C" w:rsidRDefault="0072011C" w:rsidP="007201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Нижний Новгород</w:t>
      </w:r>
    </w:p>
    <w:p w:rsidR="0072011C" w:rsidRDefault="0072011C" w:rsidP="007201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г.</w:t>
      </w:r>
    </w:p>
    <w:p w:rsidR="0072011C" w:rsidRPr="004E7011" w:rsidRDefault="0072011C" w:rsidP="0072011C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7011">
        <w:rPr>
          <w:rFonts w:ascii="Times New Roman" w:hAnsi="Times New Roman" w:cs="Times New Roman"/>
          <w:b/>
          <w:sz w:val="24"/>
          <w:szCs w:val="24"/>
        </w:rPr>
        <w:lastRenderedPageBreak/>
        <w:t>ОБЩИЕ ТРЕБОВАНИЯ</w:t>
      </w:r>
    </w:p>
    <w:p w:rsidR="0072011C" w:rsidRPr="004E7011" w:rsidRDefault="0072011C" w:rsidP="0072011C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43D1" w:rsidRDefault="0072011C" w:rsidP="007201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011">
        <w:rPr>
          <w:rFonts w:ascii="Times New Roman" w:hAnsi="Times New Roman" w:cs="Times New Roman"/>
          <w:b/>
          <w:sz w:val="24"/>
          <w:szCs w:val="24"/>
        </w:rPr>
        <w:t>Цель</w:t>
      </w:r>
      <w:r w:rsidRPr="004E7011">
        <w:rPr>
          <w:rFonts w:ascii="Times New Roman" w:hAnsi="Times New Roman" w:cs="Times New Roman"/>
          <w:sz w:val="24"/>
          <w:szCs w:val="24"/>
        </w:rPr>
        <w:t xml:space="preserve"> вступительных испытаний - выявить уровень </w:t>
      </w:r>
      <w:r w:rsidR="00A743D1">
        <w:rPr>
          <w:rFonts w:ascii="Times New Roman" w:hAnsi="Times New Roman" w:cs="Times New Roman"/>
          <w:sz w:val="24"/>
          <w:szCs w:val="24"/>
        </w:rPr>
        <w:t>осведомленности</w:t>
      </w:r>
      <w:r w:rsidR="0079703C">
        <w:rPr>
          <w:rFonts w:ascii="Times New Roman" w:hAnsi="Times New Roman" w:cs="Times New Roman"/>
          <w:sz w:val="24"/>
          <w:szCs w:val="24"/>
        </w:rPr>
        <w:t xml:space="preserve"> и подготовленности</w:t>
      </w:r>
      <w:r w:rsidRPr="004E7011">
        <w:rPr>
          <w:rFonts w:ascii="Times New Roman" w:hAnsi="Times New Roman" w:cs="Times New Roman"/>
          <w:sz w:val="24"/>
          <w:szCs w:val="24"/>
        </w:rPr>
        <w:t xml:space="preserve"> абитуриента в </w:t>
      </w:r>
      <w:r w:rsidR="00A743D1">
        <w:rPr>
          <w:rFonts w:ascii="Times New Roman" w:hAnsi="Times New Roman" w:cs="Times New Roman"/>
          <w:sz w:val="24"/>
          <w:szCs w:val="24"/>
        </w:rPr>
        <w:t xml:space="preserve">различных областях социально-гуманитарного знания. </w:t>
      </w:r>
    </w:p>
    <w:p w:rsidR="006936CA" w:rsidRPr="004E7011" w:rsidRDefault="0072011C" w:rsidP="007201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011">
        <w:rPr>
          <w:rFonts w:ascii="Times New Roman" w:hAnsi="Times New Roman" w:cs="Times New Roman"/>
          <w:sz w:val="24"/>
          <w:szCs w:val="24"/>
        </w:rPr>
        <w:t>Абитуриент, сдающий вступительный экзамен в в</w:t>
      </w:r>
      <w:r w:rsidR="00A743D1">
        <w:rPr>
          <w:rFonts w:ascii="Times New Roman" w:hAnsi="Times New Roman" w:cs="Times New Roman"/>
          <w:sz w:val="24"/>
          <w:szCs w:val="24"/>
        </w:rPr>
        <w:t>уз по дисциплине «Человек и общество»  должен продемонстрировать необходимый уровень знаний, умений и навыков, соответствующий</w:t>
      </w:r>
      <w:r w:rsidR="006936CA" w:rsidRPr="004E7011">
        <w:rPr>
          <w:rFonts w:ascii="Times New Roman" w:hAnsi="Times New Roman" w:cs="Times New Roman"/>
          <w:sz w:val="24"/>
          <w:szCs w:val="24"/>
        </w:rPr>
        <w:t xml:space="preserve"> программе </w:t>
      </w:r>
      <w:r w:rsidR="006936CA" w:rsidRPr="00AB42C4">
        <w:rPr>
          <w:rFonts w:ascii="Times New Roman" w:hAnsi="Times New Roman" w:cs="Times New Roman"/>
          <w:sz w:val="24"/>
          <w:szCs w:val="24"/>
        </w:rPr>
        <w:t>СПО.</w:t>
      </w:r>
    </w:p>
    <w:p w:rsidR="006936CA" w:rsidRPr="00AB42C4" w:rsidRDefault="006936CA" w:rsidP="007201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42C4">
        <w:rPr>
          <w:rFonts w:ascii="Times New Roman" w:hAnsi="Times New Roman" w:cs="Times New Roman"/>
          <w:sz w:val="24"/>
          <w:szCs w:val="24"/>
        </w:rPr>
        <w:t xml:space="preserve">Абитуриент должен </w:t>
      </w:r>
    </w:p>
    <w:p w:rsidR="008F00E1" w:rsidRDefault="008F00E1" w:rsidP="008F00E1">
      <w:pPr>
        <w:pStyle w:val="ac"/>
        <w:jc w:val="both"/>
      </w:pPr>
      <w:r>
        <w:rPr>
          <w:b/>
          <w:bCs/>
        </w:rPr>
        <w:t>знать/понимать:</w:t>
      </w:r>
      <w:r>
        <w:t xml:space="preserve"> </w:t>
      </w:r>
    </w:p>
    <w:p w:rsidR="008F00E1" w:rsidRDefault="008F00E1" w:rsidP="008F00E1">
      <w:pPr>
        <w:pStyle w:val="ac"/>
        <w:numPr>
          <w:ilvl w:val="0"/>
          <w:numId w:val="5"/>
        </w:numPr>
        <w:jc w:val="both"/>
      </w:pPr>
      <w:r>
        <w:t>социальные свойства человека, его место в системе общественных отношений; закономерности развития общества как сложной самоорганизующейся системы;</w:t>
      </w:r>
    </w:p>
    <w:p w:rsidR="008F00E1" w:rsidRDefault="008F00E1" w:rsidP="008F00E1">
      <w:pPr>
        <w:pStyle w:val="ac"/>
        <w:numPr>
          <w:ilvl w:val="0"/>
          <w:numId w:val="5"/>
        </w:numPr>
        <w:jc w:val="both"/>
      </w:pPr>
      <w:r>
        <w:t xml:space="preserve">основные социальные институты и процессы; различные подходы к исследованию проблем человека и общества; </w:t>
      </w:r>
    </w:p>
    <w:p w:rsidR="008F00E1" w:rsidRDefault="008F00E1" w:rsidP="008F00E1">
      <w:pPr>
        <w:pStyle w:val="ac"/>
        <w:numPr>
          <w:ilvl w:val="0"/>
          <w:numId w:val="5"/>
        </w:numPr>
        <w:jc w:val="both"/>
      </w:pPr>
      <w:r>
        <w:t xml:space="preserve">особенности различных общественных наук, основные пути и способы социального и гуманитарного познания. </w:t>
      </w:r>
    </w:p>
    <w:p w:rsidR="008F00E1" w:rsidRDefault="008F00E1" w:rsidP="008F00E1">
      <w:pPr>
        <w:pStyle w:val="ac"/>
        <w:jc w:val="both"/>
      </w:pPr>
      <w:r>
        <w:rPr>
          <w:b/>
          <w:bCs/>
        </w:rPr>
        <w:t>уметь:</w:t>
      </w:r>
      <w:r>
        <w:t xml:space="preserve"> </w:t>
      </w:r>
    </w:p>
    <w:p w:rsidR="0081031C" w:rsidRDefault="008F00E1" w:rsidP="008F00E1">
      <w:pPr>
        <w:pStyle w:val="ac"/>
        <w:numPr>
          <w:ilvl w:val="0"/>
          <w:numId w:val="6"/>
        </w:numPr>
        <w:jc w:val="both"/>
      </w:pPr>
      <w:r w:rsidRPr="008F00E1">
        <w:t>анализировать и классифицировать социальную информацию, представленную в различных знаковых системах (текст, схема, таблица, диа</w:t>
      </w:r>
      <w:r w:rsidR="0081031C">
        <w:t xml:space="preserve">грамма, аудиовизуальный ряд); </w:t>
      </w:r>
    </w:p>
    <w:p w:rsidR="008F00E1" w:rsidRPr="008F00E1" w:rsidRDefault="008F00E1" w:rsidP="008F00E1">
      <w:pPr>
        <w:pStyle w:val="ac"/>
        <w:numPr>
          <w:ilvl w:val="0"/>
          <w:numId w:val="6"/>
        </w:numPr>
        <w:jc w:val="both"/>
      </w:pPr>
      <w:r w:rsidRPr="008F00E1">
        <w:t xml:space="preserve">переводить ее из одной знаковой системы в другую; сравнивать социальные объекты, выявляя их общие черты и различия; </w:t>
      </w:r>
    </w:p>
    <w:p w:rsidR="008F00E1" w:rsidRPr="008F00E1" w:rsidRDefault="008F00E1" w:rsidP="008F00E1">
      <w:pPr>
        <w:pStyle w:val="ac"/>
        <w:numPr>
          <w:ilvl w:val="0"/>
          <w:numId w:val="6"/>
        </w:numPr>
        <w:jc w:val="both"/>
      </w:pPr>
      <w:r w:rsidRPr="008F00E1">
        <w:t xml:space="preserve">устанавливать соответствия между существенными чертами и признаками социальных явлений и обществоведческими терминами, понятиями; сопоставлять различные научные подходы; </w:t>
      </w:r>
    </w:p>
    <w:p w:rsidR="008F00E1" w:rsidRPr="008F00E1" w:rsidRDefault="008F00E1" w:rsidP="008F00E1">
      <w:pPr>
        <w:pStyle w:val="ac"/>
        <w:numPr>
          <w:ilvl w:val="0"/>
          <w:numId w:val="6"/>
        </w:numPr>
        <w:jc w:val="both"/>
      </w:pPr>
      <w:r w:rsidRPr="008F00E1">
        <w:t xml:space="preserve">характеризовать с научных позиций основные социальные объекты (факты, явления, процессы, институты), их место и значение в жизни общества как целостной системы; проблемы человека в современном обществе; </w:t>
      </w:r>
    </w:p>
    <w:p w:rsidR="00293A93" w:rsidRPr="008F00E1" w:rsidRDefault="008F00E1" w:rsidP="008F00E1">
      <w:pPr>
        <w:pStyle w:val="ac"/>
        <w:numPr>
          <w:ilvl w:val="0"/>
          <w:numId w:val="6"/>
        </w:numPr>
        <w:jc w:val="both"/>
        <w:rPr>
          <w:i/>
        </w:rPr>
      </w:pPr>
      <w:r w:rsidRPr="008F00E1">
        <w:t>объяснять: внутренние и внешние связи (причинно-следственные и функциональные) изученных социальных объектов (включая взаимодействия человека и общества, общества</w:t>
      </w:r>
      <w:r>
        <w:t xml:space="preserve"> </w:t>
      </w:r>
      <w:r w:rsidRPr="008F00E1">
        <w:t>и природы, общества и культуры, подсистем и структурных элементов социальной системы, социальных качеств человека);</w:t>
      </w:r>
    </w:p>
    <w:p w:rsidR="001A568F" w:rsidRDefault="001A568F" w:rsidP="006936C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936CA" w:rsidRPr="004E7011" w:rsidRDefault="006936CA" w:rsidP="006936C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E7011">
        <w:rPr>
          <w:rFonts w:ascii="Times New Roman" w:hAnsi="Times New Roman" w:cs="Times New Roman"/>
          <w:b/>
          <w:i/>
          <w:sz w:val="24"/>
          <w:szCs w:val="24"/>
        </w:rPr>
        <w:t>Форма проведения вступительного испытания и его процедура</w:t>
      </w:r>
    </w:p>
    <w:p w:rsidR="006936CA" w:rsidRPr="004E7011" w:rsidRDefault="0081031C" w:rsidP="006936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Вступительные испытания по дисциплине «Человек и общество»</w:t>
      </w:r>
      <w:r w:rsidR="006936CA" w:rsidRPr="004E7011">
        <w:rPr>
          <w:rFonts w:ascii="Times New Roman" w:hAnsi="Times New Roman" w:cs="Times New Roman"/>
          <w:sz w:val="24"/>
          <w:szCs w:val="24"/>
        </w:rPr>
        <w:t xml:space="preserve"> проводятся в письменной форме. Задания представляют собой блок тестовых заданий, различающихся по характеру и уровню сложности.</w:t>
      </w:r>
    </w:p>
    <w:p w:rsidR="006936CA" w:rsidRPr="004E7011" w:rsidRDefault="0081031C" w:rsidP="007201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Часть 1 включает 25</w:t>
      </w:r>
      <w:r w:rsidR="006936CA" w:rsidRPr="004E7011">
        <w:rPr>
          <w:rFonts w:ascii="Times New Roman" w:hAnsi="Times New Roman" w:cs="Times New Roman"/>
          <w:sz w:val="24"/>
          <w:szCs w:val="24"/>
        </w:rPr>
        <w:t xml:space="preserve"> заданий</w:t>
      </w:r>
      <w:r w:rsidR="008F00E1">
        <w:rPr>
          <w:rFonts w:ascii="Times New Roman" w:hAnsi="Times New Roman" w:cs="Times New Roman"/>
          <w:sz w:val="24"/>
          <w:szCs w:val="24"/>
        </w:rPr>
        <w:t xml:space="preserve"> с единичным выбором правил</w:t>
      </w:r>
      <w:r>
        <w:rPr>
          <w:rFonts w:ascii="Times New Roman" w:hAnsi="Times New Roman" w:cs="Times New Roman"/>
          <w:sz w:val="24"/>
          <w:szCs w:val="24"/>
        </w:rPr>
        <w:t>ьного ответа. Часть 2 содержит 6</w:t>
      </w:r>
      <w:r w:rsidR="0079703C">
        <w:rPr>
          <w:rFonts w:ascii="Times New Roman" w:hAnsi="Times New Roman" w:cs="Times New Roman"/>
          <w:sz w:val="24"/>
          <w:szCs w:val="24"/>
        </w:rPr>
        <w:t xml:space="preserve"> разноуровневых </w:t>
      </w:r>
      <w:proofErr w:type="gramStart"/>
      <w:r w:rsidR="0079703C">
        <w:rPr>
          <w:rFonts w:ascii="Times New Roman" w:hAnsi="Times New Roman" w:cs="Times New Roman"/>
          <w:sz w:val="24"/>
          <w:szCs w:val="24"/>
        </w:rPr>
        <w:t>тестовых</w:t>
      </w:r>
      <w:proofErr w:type="gramEnd"/>
      <w:r w:rsidR="0079703C">
        <w:rPr>
          <w:rFonts w:ascii="Times New Roman" w:hAnsi="Times New Roman" w:cs="Times New Roman"/>
          <w:sz w:val="24"/>
          <w:szCs w:val="24"/>
        </w:rPr>
        <w:t xml:space="preserve"> задания</w:t>
      </w:r>
      <w:r w:rsidR="007B013E" w:rsidRPr="004E7011">
        <w:rPr>
          <w:rFonts w:ascii="Times New Roman" w:hAnsi="Times New Roman" w:cs="Times New Roman"/>
          <w:sz w:val="24"/>
          <w:szCs w:val="24"/>
        </w:rPr>
        <w:t xml:space="preserve">. </w:t>
      </w:r>
      <w:r w:rsidR="008F00E1">
        <w:rPr>
          <w:rFonts w:ascii="Times New Roman" w:hAnsi="Times New Roman" w:cs="Times New Roman"/>
          <w:sz w:val="24"/>
          <w:szCs w:val="24"/>
        </w:rPr>
        <w:t xml:space="preserve">Часть 3 содержит 4 задания с развернутым ответом. </w:t>
      </w:r>
    </w:p>
    <w:p w:rsidR="0072011C" w:rsidRPr="004E7011" w:rsidRDefault="006936CA" w:rsidP="0072011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E701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2011C" w:rsidRPr="004E7011" w:rsidRDefault="0072011C" w:rsidP="0072011C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7011">
        <w:rPr>
          <w:rFonts w:ascii="Times New Roman" w:hAnsi="Times New Roman" w:cs="Times New Roman"/>
          <w:b/>
          <w:sz w:val="24"/>
          <w:szCs w:val="24"/>
        </w:rPr>
        <w:t xml:space="preserve">ОСНОВНОЕ СОДЕРЖАНИЕ </w:t>
      </w:r>
    </w:p>
    <w:p w:rsidR="0072011C" w:rsidRPr="004E7011" w:rsidRDefault="0072011C" w:rsidP="007201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013E" w:rsidRPr="008F00E1" w:rsidRDefault="007B013E" w:rsidP="008F00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00E1">
        <w:rPr>
          <w:rFonts w:ascii="Times New Roman" w:hAnsi="Times New Roman" w:cs="Times New Roman"/>
          <w:sz w:val="24"/>
          <w:szCs w:val="24"/>
        </w:rPr>
        <w:t>Программа составлена на базе образовательного минимума содержания СПО, вк</w:t>
      </w:r>
      <w:r w:rsidR="008F00E1" w:rsidRPr="008F00E1">
        <w:rPr>
          <w:rFonts w:ascii="Times New Roman" w:hAnsi="Times New Roman" w:cs="Times New Roman"/>
          <w:sz w:val="24"/>
          <w:szCs w:val="24"/>
        </w:rPr>
        <w:t>лючая материал из всех разделов обществоведческого курса.</w:t>
      </w:r>
    </w:p>
    <w:p w:rsidR="008F00E1" w:rsidRPr="008F00E1" w:rsidRDefault="008F00E1" w:rsidP="008F00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F00E1" w:rsidRPr="008F00E1" w:rsidRDefault="008F00E1" w:rsidP="008F00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F00E1" w:rsidRPr="008F00E1" w:rsidRDefault="008F00E1" w:rsidP="008F00E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00E1">
        <w:rPr>
          <w:rFonts w:ascii="Times New Roman" w:hAnsi="Times New Roman" w:cs="Times New Roman"/>
          <w:sz w:val="24"/>
          <w:szCs w:val="24"/>
        </w:rPr>
        <w:lastRenderedPageBreak/>
        <w:t xml:space="preserve">Вступительные испытания по дисциплине «Человек и общество» ориентированы на формат и уровень подготовки абитуриентов по соответствующим  областям социально-гуманитарного знания, предусмотренных школьной программой. </w:t>
      </w:r>
    </w:p>
    <w:p w:rsidR="008F00E1" w:rsidRPr="008F00E1" w:rsidRDefault="008F00E1" w:rsidP="008F00E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00E1">
        <w:rPr>
          <w:rFonts w:ascii="Times New Roman" w:hAnsi="Times New Roman" w:cs="Times New Roman"/>
          <w:sz w:val="24"/>
          <w:szCs w:val="24"/>
        </w:rPr>
        <w:t xml:space="preserve">Содержание программы вступительных испытаний «Человек и общество» призвано оценить и продиагностировать общий уровень подготовленности абитуриентов в развитии личностных, </w:t>
      </w:r>
      <w:proofErr w:type="spellStart"/>
      <w:r w:rsidRPr="008F00E1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8F00E1">
        <w:rPr>
          <w:rFonts w:ascii="Times New Roman" w:hAnsi="Times New Roman" w:cs="Times New Roman"/>
          <w:sz w:val="24"/>
          <w:szCs w:val="24"/>
        </w:rPr>
        <w:t xml:space="preserve"> и предметных компетенций в различных областях </w:t>
      </w:r>
      <w:proofErr w:type="spellStart"/>
      <w:r w:rsidRPr="008F00E1">
        <w:rPr>
          <w:rFonts w:ascii="Times New Roman" w:hAnsi="Times New Roman" w:cs="Times New Roman"/>
          <w:sz w:val="24"/>
          <w:szCs w:val="24"/>
        </w:rPr>
        <w:t>социогуманитаристики</w:t>
      </w:r>
      <w:proofErr w:type="spellEnd"/>
      <w:r w:rsidRPr="008F00E1">
        <w:rPr>
          <w:rFonts w:ascii="Times New Roman" w:hAnsi="Times New Roman" w:cs="Times New Roman"/>
          <w:sz w:val="24"/>
          <w:szCs w:val="24"/>
        </w:rPr>
        <w:t>.</w:t>
      </w:r>
    </w:p>
    <w:p w:rsidR="008F00E1" w:rsidRPr="008F00E1" w:rsidRDefault="008F00E1" w:rsidP="008F00E1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00E1">
        <w:rPr>
          <w:rFonts w:ascii="Times New Roman" w:hAnsi="Times New Roman" w:cs="Times New Roman"/>
          <w:b/>
          <w:sz w:val="24"/>
          <w:szCs w:val="24"/>
        </w:rPr>
        <w:t>ТЕМАТИЧЕСКИЕ РАЗДЕЛЫ КУРСА</w:t>
      </w:r>
    </w:p>
    <w:p w:rsidR="008F00E1" w:rsidRPr="008F00E1" w:rsidRDefault="008F00E1" w:rsidP="008F00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F00E1" w:rsidRPr="008F00E1" w:rsidRDefault="008F00E1" w:rsidP="008F00E1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00E1">
        <w:rPr>
          <w:rFonts w:ascii="Times New Roman" w:hAnsi="Times New Roman" w:cs="Times New Roman"/>
          <w:b/>
          <w:sz w:val="24"/>
          <w:szCs w:val="24"/>
        </w:rPr>
        <w:t>РАЗДЕЛ I. ЧЕЛОВЕК В ЕДИНСТВЕ БИОЛОГИЧЕСКОГО И СОЦИАЛЬНОГО</w:t>
      </w:r>
    </w:p>
    <w:p w:rsidR="008F00E1" w:rsidRPr="008F00E1" w:rsidRDefault="008F00E1" w:rsidP="008F00E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00E1">
        <w:rPr>
          <w:rFonts w:ascii="Times New Roman" w:hAnsi="Times New Roman" w:cs="Times New Roman"/>
          <w:sz w:val="24"/>
          <w:szCs w:val="24"/>
        </w:rPr>
        <w:t xml:space="preserve">Понятия «человек», «индивид», «личность», «индивидуальность», </w:t>
      </w:r>
      <w:r w:rsidRPr="000C1CAA">
        <w:rPr>
          <w:rFonts w:ascii="Times New Roman" w:hAnsi="Times New Roman" w:cs="Times New Roman"/>
          <w:sz w:val="24"/>
          <w:szCs w:val="24"/>
        </w:rPr>
        <w:t>«самость»</w:t>
      </w:r>
      <w:r w:rsidRPr="008F00E1">
        <w:rPr>
          <w:rFonts w:ascii="Times New Roman" w:hAnsi="Times New Roman" w:cs="Times New Roman"/>
          <w:sz w:val="24"/>
          <w:szCs w:val="24"/>
        </w:rPr>
        <w:t xml:space="preserve"> выяснение их смысловой специфики. Человек как «принципиальная новизна в природе». «Индивидуальность» – выражение неповторимого своеобразия человека, набора его уникальных свойств, подчеркивания всей его нетривиальности. Личность как социальное качество человека, конкретизирующееся в совокупности его ролевых назначений в жизни общества и появляющееся в результате социализации человека, т.е. в процессе усвоения правил общения, норм поведения и ценностей, значимых в данном социуме.</w:t>
      </w:r>
    </w:p>
    <w:p w:rsidR="008F00E1" w:rsidRPr="008F00E1" w:rsidRDefault="008F00E1" w:rsidP="008F00E1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00E1">
        <w:rPr>
          <w:rFonts w:ascii="Times New Roman" w:hAnsi="Times New Roman" w:cs="Times New Roman"/>
          <w:b/>
          <w:sz w:val="24"/>
          <w:szCs w:val="24"/>
        </w:rPr>
        <w:t>РАЗДЕЛ II. ПРОБЛЕМА ВЗАИМООТНОШЕНИЯ ЧЕЛОВЕКА И ОБЩЕСТВА</w:t>
      </w:r>
    </w:p>
    <w:p w:rsidR="008F00E1" w:rsidRPr="008F00E1" w:rsidRDefault="008F00E1" w:rsidP="008F00E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00E1">
        <w:rPr>
          <w:rFonts w:ascii="Times New Roman" w:hAnsi="Times New Roman" w:cs="Times New Roman"/>
          <w:sz w:val="24"/>
          <w:szCs w:val="24"/>
        </w:rPr>
        <w:t>Многогранность социума как совокупной целостности человеческого бытия. Проблема приоритетных взаимоотношений между обществом и человеком. Общество в человеке. Человек в обществе. Человек в традиционном доиндустриальном обществе. Человек в индустриальном обществе. Человек в постиндустриальном обществе. Основные черты и характеристики.</w:t>
      </w:r>
    </w:p>
    <w:p w:rsidR="008F00E1" w:rsidRPr="008F00E1" w:rsidRDefault="008F00E1" w:rsidP="008F00E1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00E1">
        <w:rPr>
          <w:rFonts w:ascii="Times New Roman" w:hAnsi="Times New Roman" w:cs="Times New Roman"/>
          <w:b/>
          <w:sz w:val="24"/>
          <w:szCs w:val="24"/>
        </w:rPr>
        <w:t>РАЗДЕЛ III. ЧЕЛОВЕК В СОЦИАЛЬНОМ КОНТЕКСТЕ</w:t>
      </w:r>
    </w:p>
    <w:p w:rsidR="008F00E1" w:rsidRPr="008F00E1" w:rsidRDefault="008F00E1" w:rsidP="008F00E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00E1">
        <w:rPr>
          <w:rFonts w:ascii="Times New Roman" w:hAnsi="Times New Roman" w:cs="Times New Roman"/>
          <w:sz w:val="24"/>
          <w:szCs w:val="24"/>
        </w:rPr>
        <w:t>Социальная структура общества и социальные отношения. Социальные статусы. Социальные роли. Социальная стратификация, неравенство. Социальная мобильность и ее виды. Факторы социальной мобильности. Каналы социальной мобильности. Социальные нормы, виды социальных норм. Отклоняющееся поведение (</w:t>
      </w:r>
      <w:proofErr w:type="spellStart"/>
      <w:r w:rsidRPr="008F00E1">
        <w:rPr>
          <w:rFonts w:ascii="Times New Roman" w:hAnsi="Times New Roman" w:cs="Times New Roman"/>
          <w:sz w:val="24"/>
          <w:szCs w:val="24"/>
        </w:rPr>
        <w:t>девиантное</w:t>
      </w:r>
      <w:proofErr w:type="spellEnd"/>
      <w:r w:rsidRPr="008F00E1">
        <w:rPr>
          <w:rFonts w:ascii="Times New Roman" w:hAnsi="Times New Roman" w:cs="Times New Roman"/>
          <w:sz w:val="24"/>
          <w:szCs w:val="24"/>
        </w:rPr>
        <w:t xml:space="preserve">). Социальный контроль и самоконтроль. Социальные группы, их типы. Молодежь как социальная группа. Молодежная политика. Социальный конфликт. Виды социальных конфликтов, их причины. Структура и стадии социального конфликта. Методы разрешения конфликтов. Этнические общности. Национальный состав Российской Федерации. Межнациональные отношения, </w:t>
      </w:r>
      <w:proofErr w:type="spellStart"/>
      <w:r w:rsidRPr="008F00E1">
        <w:rPr>
          <w:rFonts w:ascii="Times New Roman" w:hAnsi="Times New Roman" w:cs="Times New Roman"/>
          <w:sz w:val="24"/>
          <w:szCs w:val="24"/>
        </w:rPr>
        <w:t>этносоциальные</w:t>
      </w:r>
      <w:proofErr w:type="spellEnd"/>
      <w:r w:rsidRPr="008F00E1">
        <w:rPr>
          <w:rFonts w:ascii="Times New Roman" w:hAnsi="Times New Roman" w:cs="Times New Roman"/>
          <w:sz w:val="24"/>
          <w:szCs w:val="24"/>
        </w:rPr>
        <w:t xml:space="preserve"> конфликты, пути их разрешения. Конституционные принципы национальной политики в Российской Федерации. Семья и брак. Функции семьи. Тенденции развития семьи в современном мире. Проблема неполных семей. Современная демографическая ситуация в Российской Федерации.</w:t>
      </w:r>
    </w:p>
    <w:p w:rsidR="008F00E1" w:rsidRPr="008F00E1" w:rsidRDefault="008F00E1" w:rsidP="008F00E1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00E1">
        <w:rPr>
          <w:rFonts w:ascii="Times New Roman" w:hAnsi="Times New Roman" w:cs="Times New Roman"/>
          <w:b/>
          <w:sz w:val="24"/>
          <w:szCs w:val="24"/>
        </w:rPr>
        <w:t xml:space="preserve">РАЗДЕЛ IV. ЭКОНОМИКА И ОБЩЕСТВО </w:t>
      </w:r>
    </w:p>
    <w:p w:rsidR="008F00E1" w:rsidRPr="008F00E1" w:rsidRDefault="008F00E1" w:rsidP="008F00E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00E1">
        <w:rPr>
          <w:rFonts w:ascii="Times New Roman" w:hAnsi="Times New Roman" w:cs="Times New Roman"/>
          <w:sz w:val="24"/>
          <w:szCs w:val="24"/>
        </w:rPr>
        <w:t xml:space="preserve">Экономика семьи. Экономика как наука и хозяйство. Главные вопросы экономики. Потребности. Выбор и альтернативная стоимость. Ограниченность ресурсов. Факторы производства. Разделение труда, специализация и обмен. Типы экономических систем: традиционная, централизованная (командная) и рыночная экономика.3.2. Рынок. Фирма. Роль государства в экономике. Рынок одного товара. Спрос. Факторы спроса. Предложение. Факторы предложения. Рыночное равновесие. Основные рыночные структуры: совершенная и несовершенная конкуренция. Роль фирм в экономике. Издержки, выручка, прибыль. Производительность труда. Основные организационные формы бизнеса в России. Основные источники финансирования бизнеса. Акции и облигации. Фондовый рынок. Основы менеджмента и маркетинга. Деньги. Процент. Банковская система. Роль Центрального банка. Основные операции коммерческих банков. Инфляция. Виды, причины и последствия инфляции. Антиинфляционные меры. Основы денежной политики государства. Частные и общественные блага. Функции государства в экономике. Понятие ВВП и его структура. Экономический рост и развитие. Экономические циклы. Виды налогов. Государственные </w:t>
      </w:r>
      <w:r w:rsidRPr="008F00E1">
        <w:rPr>
          <w:rFonts w:ascii="Times New Roman" w:hAnsi="Times New Roman" w:cs="Times New Roman"/>
          <w:sz w:val="24"/>
          <w:szCs w:val="24"/>
        </w:rPr>
        <w:lastRenderedPageBreak/>
        <w:t>расходы. Государственный бюджет. Государственный долг. Основы налоговой политики государства.</w:t>
      </w:r>
    </w:p>
    <w:p w:rsidR="008F00E1" w:rsidRPr="008F00E1" w:rsidRDefault="008F00E1" w:rsidP="008F00E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00E1">
        <w:rPr>
          <w:rFonts w:ascii="Times New Roman" w:hAnsi="Times New Roman" w:cs="Times New Roman"/>
          <w:sz w:val="24"/>
          <w:szCs w:val="24"/>
        </w:rPr>
        <w:t>Спрос на труд и его факторы. Предложение труда. Факторы предложения труда. Роль профсоюзов и государства на рынках труда. Человеческий капитал. Понятие безработицы, ее причины и экономические последствия. Рациональный потребитель. Защита прав потребителя. Основные доходы и расходы семьи. Реальный и номинальный доход. Сбережения.</w:t>
      </w:r>
    </w:p>
    <w:p w:rsidR="008F00E1" w:rsidRPr="0079703C" w:rsidRDefault="008F00E1" w:rsidP="008F00E1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03C">
        <w:rPr>
          <w:rFonts w:ascii="Times New Roman" w:hAnsi="Times New Roman" w:cs="Times New Roman"/>
          <w:b/>
          <w:sz w:val="24"/>
          <w:szCs w:val="24"/>
        </w:rPr>
        <w:t>РАЗДЕЛ V. ПРАВО И ОБЩЕСТВО</w:t>
      </w:r>
    </w:p>
    <w:p w:rsidR="008F00E1" w:rsidRPr="008F00E1" w:rsidRDefault="008F00E1" w:rsidP="008F00E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00E1">
        <w:rPr>
          <w:rFonts w:ascii="Times New Roman" w:hAnsi="Times New Roman" w:cs="Times New Roman"/>
          <w:sz w:val="24"/>
          <w:szCs w:val="24"/>
        </w:rPr>
        <w:t xml:space="preserve">Право в системе социальных норм. Система российского права: элементы системы права; частное и публичное право; материальное и процессуальное право. Источники права. Система нормативных правовых актов Российской Федерации. Законотворческий процесс в Российской Федерации. Гражданство Российской Федерации. Конституционные права и обязанности гражданина России. Воинская обязанность. Военная служба по контракту. Альтернативная гражданская служба. Права и обязанности налогоплательщиков. Юридическая ответственность за налоговые правонарушения. Законодательные основы профессионального образования. Порядок приѐма на обучение в профессиональные образовательные организации среднего образования и образовательные организации высшего образования. Порядок оказания платных образовательных услуг. Основы трудового права. Занятость и трудоустройство. Порядок приѐма на работу, заключения и расторжения трудового договора. Основы гражданского права. Гражданские правоотношения. Субъекты гражданского права. Организационно-правовые формы юридических лиц. Имущественные права. Право собственности. Основания приобретения права собственности. Наследование. Право на результаты интеллектуальной деятельности. Неимущественные права: честь, достоинство, имя. Способы защиты имущественных и неимущественных прав. Основы семейного права. Порядок и условия заключения и расторжения брака. Правовое регулирование отношений супругов. Права и обязанности родителей и детей. Правовые основы социальной защиты и социального обеспечения. Экологическое право. Право на благоприятную окружающую среду и способы его защиты. Экологические правонарушения. Основные правила и принципы гражданского процесса. Гражданские споры, порядок их рассмотрения. Особенности административной юрисдикции. Особенности уголовного процесса. Стадии уголовного процесса. Конституционное судопроизводство. Законодательство в сфере антикоррупционной политики государства. </w:t>
      </w:r>
    </w:p>
    <w:p w:rsidR="008F00E1" w:rsidRPr="008F00E1" w:rsidRDefault="008F00E1" w:rsidP="008F00E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00E1">
        <w:rPr>
          <w:rFonts w:ascii="Times New Roman" w:hAnsi="Times New Roman" w:cs="Times New Roman"/>
          <w:sz w:val="24"/>
          <w:szCs w:val="24"/>
        </w:rPr>
        <w:t>Правовая база противодействия терроризму в Российской Федерации. Понятие и предмет международного права. Международная защита прав человека в условиях мирного и военного времени.</w:t>
      </w:r>
    </w:p>
    <w:p w:rsidR="008F00E1" w:rsidRPr="0079703C" w:rsidRDefault="008F00E1" w:rsidP="008F00E1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03C">
        <w:rPr>
          <w:rFonts w:ascii="Times New Roman" w:hAnsi="Times New Roman" w:cs="Times New Roman"/>
          <w:b/>
          <w:sz w:val="24"/>
          <w:szCs w:val="24"/>
        </w:rPr>
        <w:t>РАЗДЕЛ VI. ЧЕЛОВЕК В КОНТЕКСТЕ ПОЛИТИКИ</w:t>
      </w:r>
    </w:p>
    <w:p w:rsidR="008F00E1" w:rsidRPr="008F00E1" w:rsidRDefault="008F00E1" w:rsidP="008F00E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00E1">
        <w:rPr>
          <w:rFonts w:ascii="Times New Roman" w:hAnsi="Times New Roman" w:cs="Times New Roman"/>
          <w:sz w:val="24"/>
          <w:szCs w:val="24"/>
        </w:rPr>
        <w:t xml:space="preserve">Политическая власть. Легитимность политической власти. Политическая деятельность. Политические институты современного общества. Политические отношения. Политическая система, ее структура и функции. Государство как основной институт политической системы. Государство, его функции. Формы государства. Формы правления. Государственно-территориальное устройство. Политическая культура общества. Функции политической культуры. Политическая идеология, ее роль в обществе. Основные идейно-политические течения современности. Политический режим. Типология политических режимов. Демократия, ее основные ценности и признаки. Гражданское общество и правовое государство. Избирательная система. Избирательный процесс. Виды избирательных систем: </w:t>
      </w:r>
      <w:proofErr w:type="gramStart"/>
      <w:r w:rsidRPr="008F00E1">
        <w:rPr>
          <w:rFonts w:ascii="Times New Roman" w:hAnsi="Times New Roman" w:cs="Times New Roman"/>
          <w:sz w:val="24"/>
          <w:szCs w:val="24"/>
        </w:rPr>
        <w:t>мажоритарная</w:t>
      </w:r>
      <w:proofErr w:type="gramEnd"/>
      <w:r w:rsidRPr="008F00E1">
        <w:rPr>
          <w:rFonts w:ascii="Times New Roman" w:hAnsi="Times New Roman" w:cs="Times New Roman"/>
          <w:sz w:val="24"/>
          <w:szCs w:val="24"/>
        </w:rPr>
        <w:t xml:space="preserve">, пропорциональная, смешанная. Избирательная кампания. Политические элиты и политическое лидерство. Типология лидерства. </w:t>
      </w:r>
    </w:p>
    <w:p w:rsidR="008F00E1" w:rsidRPr="008F00E1" w:rsidRDefault="008F00E1" w:rsidP="008F00E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00E1">
        <w:rPr>
          <w:rFonts w:ascii="Times New Roman" w:hAnsi="Times New Roman" w:cs="Times New Roman"/>
          <w:sz w:val="24"/>
          <w:szCs w:val="24"/>
        </w:rPr>
        <w:t>Политические партии, их признаки, функции, классификация, виды. Типы партийных систем. Роль средств массовой информации в политической жизни общества. Интернет в политической коммуникации. Политические функции СМИ. Политический процесс. Политическое участие. Политический абсентеизм, его причины и опасность. Политическая культура личности. Политическая социализация.</w:t>
      </w:r>
    </w:p>
    <w:p w:rsidR="008F00E1" w:rsidRPr="000C6E19" w:rsidRDefault="008F00E1" w:rsidP="007B01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93A93" w:rsidRDefault="00293A93" w:rsidP="00894C8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2417" w:rsidRDefault="0072011C" w:rsidP="0079703C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61A6">
        <w:rPr>
          <w:rFonts w:ascii="Times New Roman" w:hAnsi="Times New Roman" w:cs="Times New Roman"/>
          <w:b/>
          <w:sz w:val="24"/>
          <w:szCs w:val="24"/>
        </w:rPr>
        <w:t>РЕКОМЕНДУЕМАЯ ЛИТЕРАТУ</w:t>
      </w:r>
      <w:r w:rsidR="0079703C">
        <w:rPr>
          <w:rFonts w:ascii="Times New Roman" w:hAnsi="Times New Roman" w:cs="Times New Roman"/>
          <w:b/>
          <w:sz w:val="24"/>
          <w:szCs w:val="24"/>
        </w:rPr>
        <w:t>РА</w:t>
      </w:r>
    </w:p>
    <w:p w:rsidR="0079703C" w:rsidRPr="0079703C" w:rsidRDefault="0079703C" w:rsidP="0079703C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79703C" w:rsidRPr="0079703C" w:rsidRDefault="0079703C" w:rsidP="0079703C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03C">
        <w:rPr>
          <w:rFonts w:ascii="Times New Roman" w:hAnsi="Times New Roman" w:cs="Times New Roman"/>
          <w:sz w:val="24"/>
          <w:szCs w:val="24"/>
        </w:rPr>
        <w:t>Волков, А. М.  Обществознание. Основы государства и права</w:t>
      </w:r>
      <w:proofErr w:type="gramStart"/>
      <w:r w:rsidRPr="0079703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9703C">
        <w:rPr>
          <w:rFonts w:ascii="Times New Roman" w:hAnsi="Times New Roman" w:cs="Times New Roman"/>
          <w:sz w:val="24"/>
          <w:szCs w:val="24"/>
        </w:rPr>
        <w:t xml:space="preserve"> учебник для среднего профессионального образования / А. М. Волков, Е. А. </w:t>
      </w:r>
      <w:proofErr w:type="spellStart"/>
      <w:r w:rsidRPr="0079703C">
        <w:rPr>
          <w:rFonts w:ascii="Times New Roman" w:hAnsi="Times New Roman" w:cs="Times New Roman"/>
          <w:sz w:val="24"/>
          <w:szCs w:val="24"/>
        </w:rPr>
        <w:t>Лютягина</w:t>
      </w:r>
      <w:proofErr w:type="spellEnd"/>
      <w:r w:rsidRPr="0079703C">
        <w:rPr>
          <w:rFonts w:ascii="Times New Roman" w:hAnsi="Times New Roman" w:cs="Times New Roman"/>
          <w:sz w:val="24"/>
          <w:szCs w:val="24"/>
        </w:rPr>
        <w:t xml:space="preserve"> ; под общей редакцией А. М. Волкова. — 3-е изд., </w:t>
      </w:r>
      <w:proofErr w:type="spellStart"/>
      <w:r w:rsidRPr="0079703C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79703C">
        <w:rPr>
          <w:rFonts w:ascii="Times New Roman" w:hAnsi="Times New Roman" w:cs="Times New Roman"/>
          <w:sz w:val="24"/>
          <w:szCs w:val="24"/>
        </w:rPr>
        <w:t xml:space="preserve">. и доп. — Москва : Издательство </w:t>
      </w:r>
      <w:proofErr w:type="spellStart"/>
      <w:r w:rsidRPr="0079703C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79703C">
        <w:rPr>
          <w:rFonts w:ascii="Times New Roman" w:hAnsi="Times New Roman" w:cs="Times New Roman"/>
          <w:sz w:val="24"/>
          <w:szCs w:val="24"/>
        </w:rPr>
        <w:t>, 2021. — 279 с. — (Профессиональное образование). — ISBN 978-5-534-15265-4. — Текст</w:t>
      </w:r>
      <w:proofErr w:type="gramStart"/>
      <w:r w:rsidRPr="0079703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9703C">
        <w:rPr>
          <w:rFonts w:ascii="Times New Roman" w:hAnsi="Times New Roman" w:cs="Times New Roman"/>
          <w:sz w:val="24"/>
          <w:szCs w:val="24"/>
        </w:rPr>
        <w:t xml:space="preserve"> электронный // Образовательная платформа </w:t>
      </w:r>
      <w:proofErr w:type="spellStart"/>
      <w:r w:rsidRPr="0079703C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79703C">
        <w:rPr>
          <w:rFonts w:ascii="Times New Roman" w:hAnsi="Times New Roman" w:cs="Times New Roman"/>
          <w:sz w:val="24"/>
          <w:szCs w:val="24"/>
        </w:rPr>
        <w:t xml:space="preserve"> [сайт]. — URL: </w:t>
      </w:r>
      <w:hyperlink r:id="rId8" w:history="1">
        <w:r w:rsidR="000C1CAA" w:rsidRPr="00833427">
          <w:rPr>
            <w:rStyle w:val="a4"/>
            <w:rFonts w:ascii="Times New Roman" w:hAnsi="Times New Roman" w:cs="Times New Roman"/>
            <w:sz w:val="24"/>
            <w:szCs w:val="24"/>
          </w:rPr>
          <w:t>https://urait.ru/bcode/488109</w:t>
        </w:r>
      </w:hyperlink>
      <w:r w:rsidR="000C1CAA">
        <w:rPr>
          <w:rFonts w:ascii="Times New Roman" w:hAnsi="Times New Roman" w:cs="Times New Roman"/>
          <w:sz w:val="24"/>
          <w:szCs w:val="24"/>
        </w:rPr>
        <w:t xml:space="preserve"> </w:t>
      </w:r>
      <w:r w:rsidRPr="007970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703C" w:rsidRPr="0079703C" w:rsidRDefault="0079703C" w:rsidP="0079703C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03C">
        <w:rPr>
          <w:rFonts w:ascii="Times New Roman" w:hAnsi="Times New Roman" w:cs="Times New Roman"/>
          <w:sz w:val="24"/>
          <w:szCs w:val="24"/>
        </w:rPr>
        <w:t>Игошин, Н. А.  Обществознание</w:t>
      </w:r>
      <w:proofErr w:type="gramStart"/>
      <w:r w:rsidRPr="0079703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9703C">
        <w:rPr>
          <w:rFonts w:ascii="Times New Roman" w:hAnsi="Times New Roman" w:cs="Times New Roman"/>
          <w:sz w:val="24"/>
          <w:szCs w:val="24"/>
        </w:rPr>
        <w:t xml:space="preserve"> учебное пособие для среднего профессионального образования / Н. А. Игошин, И. К. Пархоменко, В. И. </w:t>
      </w:r>
      <w:proofErr w:type="spellStart"/>
      <w:r w:rsidRPr="0079703C">
        <w:rPr>
          <w:rFonts w:ascii="Times New Roman" w:hAnsi="Times New Roman" w:cs="Times New Roman"/>
          <w:sz w:val="24"/>
          <w:szCs w:val="24"/>
        </w:rPr>
        <w:t>Гутыра</w:t>
      </w:r>
      <w:proofErr w:type="spellEnd"/>
      <w:r w:rsidRPr="0079703C">
        <w:rPr>
          <w:rFonts w:ascii="Times New Roman" w:hAnsi="Times New Roman" w:cs="Times New Roman"/>
          <w:sz w:val="24"/>
          <w:szCs w:val="24"/>
        </w:rPr>
        <w:t xml:space="preserve"> ; под общей редакцией Н. А. Игошина. — Москва</w:t>
      </w:r>
      <w:proofErr w:type="gramStart"/>
      <w:r w:rsidRPr="0079703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9703C">
        <w:rPr>
          <w:rFonts w:ascii="Times New Roman" w:hAnsi="Times New Roman" w:cs="Times New Roman"/>
          <w:sz w:val="24"/>
          <w:szCs w:val="24"/>
        </w:rPr>
        <w:t xml:space="preserve"> Издательство </w:t>
      </w:r>
      <w:proofErr w:type="spellStart"/>
      <w:r w:rsidRPr="0079703C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79703C">
        <w:rPr>
          <w:rFonts w:ascii="Times New Roman" w:hAnsi="Times New Roman" w:cs="Times New Roman"/>
          <w:sz w:val="24"/>
          <w:szCs w:val="24"/>
        </w:rPr>
        <w:t>, 2021. — 242 с. — (Профессиональное образование). — ISBN 978-5-534-14913-5. — Текст</w:t>
      </w:r>
      <w:proofErr w:type="gramStart"/>
      <w:r w:rsidRPr="0079703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9703C">
        <w:rPr>
          <w:rFonts w:ascii="Times New Roman" w:hAnsi="Times New Roman" w:cs="Times New Roman"/>
          <w:sz w:val="24"/>
          <w:szCs w:val="24"/>
        </w:rPr>
        <w:t xml:space="preserve"> электронный // Образовательная платформа </w:t>
      </w:r>
      <w:proofErr w:type="spellStart"/>
      <w:r w:rsidRPr="0079703C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79703C">
        <w:rPr>
          <w:rFonts w:ascii="Times New Roman" w:hAnsi="Times New Roman" w:cs="Times New Roman"/>
          <w:sz w:val="24"/>
          <w:szCs w:val="24"/>
        </w:rPr>
        <w:t xml:space="preserve"> [сайт]. — URL: </w:t>
      </w:r>
      <w:hyperlink r:id="rId9" w:history="1">
        <w:r w:rsidR="000C1CAA" w:rsidRPr="00833427">
          <w:rPr>
            <w:rStyle w:val="a4"/>
            <w:rFonts w:ascii="Times New Roman" w:hAnsi="Times New Roman" w:cs="Times New Roman"/>
            <w:sz w:val="24"/>
            <w:szCs w:val="24"/>
          </w:rPr>
          <w:t>https://urait.ru/bcode/487842</w:t>
        </w:r>
      </w:hyperlink>
      <w:r w:rsidR="000C1CAA">
        <w:rPr>
          <w:rFonts w:ascii="Times New Roman" w:hAnsi="Times New Roman" w:cs="Times New Roman"/>
          <w:sz w:val="24"/>
          <w:szCs w:val="24"/>
        </w:rPr>
        <w:t xml:space="preserve"> </w:t>
      </w:r>
      <w:r w:rsidRPr="007970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703C" w:rsidRDefault="0079703C" w:rsidP="0079703C">
      <w:pPr>
        <w:pStyle w:val="ac"/>
        <w:numPr>
          <w:ilvl w:val="0"/>
          <w:numId w:val="8"/>
        </w:numPr>
        <w:spacing w:before="0" w:beforeAutospacing="0" w:after="0" w:afterAutospacing="0"/>
        <w:jc w:val="both"/>
        <w:rPr>
          <w:rStyle w:val="biblio-record-text"/>
        </w:rPr>
      </w:pPr>
      <w:proofErr w:type="spellStart"/>
      <w:r w:rsidRPr="0079703C">
        <w:rPr>
          <w:rStyle w:val="biblio-record-text"/>
        </w:rPr>
        <w:t>Ерушкина</w:t>
      </w:r>
      <w:proofErr w:type="spellEnd"/>
      <w:r w:rsidRPr="0079703C">
        <w:rPr>
          <w:rStyle w:val="biblio-record-text"/>
        </w:rPr>
        <w:t>, Л. В. Человек и общество</w:t>
      </w:r>
      <w:proofErr w:type="gramStart"/>
      <w:r w:rsidRPr="0079703C">
        <w:rPr>
          <w:rStyle w:val="biblio-record-text"/>
        </w:rPr>
        <w:t xml:space="preserve"> :</w:t>
      </w:r>
      <w:proofErr w:type="gramEnd"/>
      <w:r w:rsidRPr="0079703C">
        <w:rPr>
          <w:rStyle w:val="biblio-record-text"/>
        </w:rPr>
        <w:t xml:space="preserve"> учебное пособие / Л. В. </w:t>
      </w:r>
      <w:proofErr w:type="spellStart"/>
      <w:r w:rsidRPr="0079703C">
        <w:rPr>
          <w:rStyle w:val="biblio-record-text"/>
        </w:rPr>
        <w:t>Ерушкина</w:t>
      </w:r>
      <w:proofErr w:type="spellEnd"/>
      <w:r w:rsidRPr="0079703C">
        <w:rPr>
          <w:rStyle w:val="biblio-record-text"/>
        </w:rPr>
        <w:t>. — Нижний Новгород</w:t>
      </w:r>
      <w:proofErr w:type="gramStart"/>
      <w:r w:rsidRPr="0079703C">
        <w:rPr>
          <w:rStyle w:val="biblio-record-text"/>
        </w:rPr>
        <w:t xml:space="preserve"> :</w:t>
      </w:r>
      <w:proofErr w:type="gramEnd"/>
      <w:r w:rsidRPr="0079703C">
        <w:rPr>
          <w:rStyle w:val="biblio-record-text"/>
        </w:rPr>
        <w:t xml:space="preserve"> ННГУ им. Н. И. Лобачевского, 2014. — 70 с. — Текст</w:t>
      </w:r>
      <w:proofErr w:type="gramStart"/>
      <w:r w:rsidRPr="0079703C">
        <w:rPr>
          <w:rStyle w:val="biblio-record-text"/>
        </w:rPr>
        <w:t> :</w:t>
      </w:r>
      <w:proofErr w:type="gramEnd"/>
      <w:r w:rsidRPr="0079703C">
        <w:rPr>
          <w:rStyle w:val="biblio-record-text"/>
        </w:rPr>
        <w:t xml:space="preserve"> электронный // Лань : электронно-библиотечная система. — URL: </w:t>
      </w:r>
      <w:hyperlink r:id="rId10" w:history="1">
        <w:r w:rsidRPr="0079703C">
          <w:rPr>
            <w:rStyle w:val="a4"/>
          </w:rPr>
          <w:t>https://e.lanbook.com/book/152940</w:t>
        </w:r>
      </w:hyperlink>
    </w:p>
    <w:p w:rsidR="0079703C" w:rsidRPr="0079703C" w:rsidRDefault="0079703C" w:rsidP="0079703C">
      <w:pPr>
        <w:pStyle w:val="ac"/>
        <w:numPr>
          <w:ilvl w:val="0"/>
          <w:numId w:val="8"/>
        </w:numPr>
        <w:spacing w:before="0" w:beforeAutospacing="0" w:after="0" w:afterAutospacing="0"/>
        <w:jc w:val="both"/>
        <w:rPr>
          <w:rStyle w:val="biblio-record-text"/>
        </w:rPr>
      </w:pPr>
      <w:r w:rsidRPr="0079703C">
        <w:rPr>
          <w:rStyle w:val="biblio-record-text"/>
        </w:rPr>
        <w:t>Ковригин, В. В. Обществознание</w:t>
      </w:r>
      <w:proofErr w:type="gramStart"/>
      <w:r w:rsidRPr="0079703C">
        <w:rPr>
          <w:rStyle w:val="biblio-record-text"/>
        </w:rPr>
        <w:t xml:space="preserve"> :</w:t>
      </w:r>
      <w:proofErr w:type="gramEnd"/>
      <w:r w:rsidRPr="0079703C">
        <w:rPr>
          <w:rStyle w:val="biblio-record-text"/>
        </w:rPr>
        <w:t xml:space="preserve"> учебник / В.В. Ковригин. — Москва</w:t>
      </w:r>
      <w:proofErr w:type="gramStart"/>
      <w:r w:rsidRPr="0079703C">
        <w:rPr>
          <w:rStyle w:val="biblio-record-text"/>
        </w:rPr>
        <w:t xml:space="preserve"> :</w:t>
      </w:r>
      <w:proofErr w:type="gramEnd"/>
      <w:r w:rsidRPr="0079703C">
        <w:rPr>
          <w:rStyle w:val="biblio-record-text"/>
        </w:rPr>
        <w:t xml:space="preserve"> ИНФРА-М, 2020. — 303 </w:t>
      </w:r>
      <w:proofErr w:type="gramStart"/>
      <w:r w:rsidRPr="0079703C">
        <w:rPr>
          <w:rStyle w:val="biblio-record-text"/>
        </w:rPr>
        <w:t>с</w:t>
      </w:r>
      <w:proofErr w:type="gramEnd"/>
      <w:r w:rsidRPr="0079703C">
        <w:rPr>
          <w:rStyle w:val="biblio-record-text"/>
        </w:rPr>
        <w:t>. — (Среднее профессиональное образование). - ISBN 978-5-16-012362-2. - Текст</w:t>
      </w:r>
      <w:proofErr w:type="gramStart"/>
      <w:r w:rsidRPr="0079703C">
        <w:rPr>
          <w:rStyle w:val="biblio-record-text"/>
        </w:rPr>
        <w:t xml:space="preserve"> :</w:t>
      </w:r>
      <w:proofErr w:type="gramEnd"/>
      <w:r w:rsidRPr="0079703C">
        <w:rPr>
          <w:rStyle w:val="biblio-record-text"/>
        </w:rPr>
        <w:t xml:space="preserve"> электронный. - URL: </w:t>
      </w:r>
      <w:hyperlink r:id="rId11" w:history="1">
        <w:r w:rsidR="000C1CAA" w:rsidRPr="00833427">
          <w:rPr>
            <w:rStyle w:val="a4"/>
          </w:rPr>
          <w:t>https://znanium.com/catalog/product/1088221</w:t>
        </w:r>
      </w:hyperlink>
      <w:r w:rsidR="000C1CAA">
        <w:rPr>
          <w:rStyle w:val="biblio-record-text"/>
        </w:rPr>
        <w:t xml:space="preserve"> </w:t>
      </w:r>
      <w:r w:rsidRPr="0079703C">
        <w:rPr>
          <w:rStyle w:val="biblio-record-text"/>
        </w:rPr>
        <w:t xml:space="preserve"> (дата обращения: 01.11.2021). – Режим доступа: по подписке.</w:t>
      </w:r>
    </w:p>
    <w:p w:rsidR="0079703C" w:rsidRPr="0079703C" w:rsidRDefault="0079703C" w:rsidP="0079703C">
      <w:pPr>
        <w:pStyle w:val="ac"/>
        <w:numPr>
          <w:ilvl w:val="0"/>
          <w:numId w:val="8"/>
        </w:numPr>
        <w:spacing w:before="0" w:beforeAutospacing="0" w:after="0" w:afterAutospacing="0"/>
        <w:jc w:val="both"/>
      </w:pPr>
      <w:r w:rsidRPr="0079703C">
        <w:t>Константинова, Л. А. Человек и общество</w:t>
      </w:r>
      <w:proofErr w:type="gramStart"/>
      <w:r w:rsidRPr="0079703C">
        <w:t xml:space="preserve"> :</w:t>
      </w:r>
      <w:proofErr w:type="gramEnd"/>
      <w:r w:rsidRPr="0079703C">
        <w:t xml:space="preserve"> учебное пособие / Л. А. Константинова, Е. В. Митина. - 2-е изд., стер. - Москва</w:t>
      </w:r>
      <w:proofErr w:type="gramStart"/>
      <w:r w:rsidRPr="0079703C">
        <w:t xml:space="preserve"> :</w:t>
      </w:r>
      <w:proofErr w:type="gramEnd"/>
      <w:r w:rsidRPr="0079703C">
        <w:t xml:space="preserve"> ФЛИНТА, 2017. - 106 с. - ISBN 978-5-9765-2955-7. - Текст</w:t>
      </w:r>
      <w:proofErr w:type="gramStart"/>
      <w:r w:rsidRPr="0079703C">
        <w:t xml:space="preserve"> :</w:t>
      </w:r>
      <w:proofErr w:type="gramEnd"/>
      <w:r w:rsidRPr="0079703C">
        <w:t xml:space="preserve"> электронный. - URL: </w:t>
      </w:r>
      <w:hyperlink r:id="rId12" w:history="1">
        <w:r w:rsidRPr="0079703C">
          <w:rPr>
            <w:rStyle w:val="a4"/>
          </w:rPr>
          <w:t>https://znanium.com/catalog/product/1643197</w:t>
        </w:r>
      </w:hyperlink>
    </w:p>
    <w:p w:rsidR="0079703C" w:rsidRPr="0079703C" w:rsidRDefault="0079703C" w:rsidP="0079703C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03C">
        <w:rPr>
          <w:rFonts w:ascii="Times New Roman" w:hAnsi="Times New Roman" w:cs="Times New Roman"/>
          <w:sz w:val="24"/>
          <w:szCs w:val="24"/>
        </w:rPr>
        <w:t>Обществознание</w:t>
      </w:r>
      <w:proofErr w:type="gramStart"/>
      <w:r w:rsidRPr="0079703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9703C">
        <w:rPr>
          <w:rFonts w:ascii="Times New Roman" w:hAnsi="Times New Roman" w:cs="Times New Roman"/>
          <w:sz w:val="24"/>
          <w:szCs w:val="24"/>
        </w:rPr>
        <w:t xml:space="preserve"> учебник для среднего профессионального образования / Б. И. Федоров [и др.] ; под редакцией Б. И. Федорова. — 2-е изд., </w:t>
      </w:r>
      <w:proofErr w:type="spellStart"/>
      <w:r w:rsidRPr="0079703C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79703C">
        <w:rPr>
          <w:rFonts w:ascii="Times New Roman" w:hAnsi="Times New Roman" w:cs="Times New Roman"/>
          <w:sz w:val="24"/>
          <w:szCs w:val="24"/>
        </w:rPr>
        <w:t xml:space="preserve">. и доп. — Москва : Издательство </w:t>
      </w:r>
      <w:proofErr w:type="spellStart"/>
      <w:r w:rsidRPr="0079703C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79703C">
        <w:rPr>
          <w:rFonts w:ascii="Times New Roman" w:hAnsi="Times New Roman" w:cs="Times New Roman"/>
          <w:sz w:val="24"/>
          <w:szCs w:val="24"/>
        </w:rPr>
        <w:t>, 2021. — 410 с. — (Профессиональное образование). — ISBN 978-5-534-13751-4. — Текст</w:t>
      </w:r>
      <w:proofErr w:type="gramStart"/>
      <w:r w:rsidRPr="0079703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9703C">
        <w:rPr>
          <w:rFonts w:ascii="Times New Roman" w:hAnsi="Times New Roman" w:cs="Times New Roman"/>
          <w:sz w:val="24"/>
          <w:szCs w:val="24"/>
        </w:rPr>
        <w:t xml:space="preserve"> электронный // Образовательная платформа </w:t>
      </w:r>
      <w:proofErr w:type="spellStart"/>
      <w:r w:rsidRPr="0079703C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79703C">
        <w:rPr>
          <w:rFonts w:ascii="Times New Roman" w:hAnsi="Times New Roman" w:cs="Times New Roman"/>
          <w:sz w:val="24"/>
          <w:szCs w:val="24"/>
        </w:rPr>
        <w:t xml:space="preserve"> [сайт]. — URL: </w:t>
      </w:r>
      <w:hyperlink r:id="rId13" w:history="1">
        <w:r w:rsidRPr="0079703C">
          <w:rPr>
            <w:rStyle w:val="a4"/>
            <w:rFonts w:ascii="Times New Roman" w:hAnsi="Times New Roman" w:cs="Times New Roman"/>
            <w:sz w:val="24"/>
            <w:szCs w:val="24"/>
          </w:rPr>
          <w:t>https://urait.ru/bcode/469646</w:t>
        </w:r>
      </w:hyperlink>
      <w:r w:rsidRPr="007970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703C" w:rsidRPr="0079703C" w:rsidRDefault="0079703C" w:rsidP="0079703C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03C">
        <w:rPr>
          <w:rFonts w:ascii="Times New Roman" w:hAnsi="Times New Roman" w:cs="Times New Roman"/>
          <w:sz w:val="24"/>
          <w:szCs w:val="24"/>
        </w:rPr>
        <w:t>Обществознание</w:t>
      </w:r>
      <w:proofErr w:type="gramStart"/>
      <w:r w:rsidRPr="0079703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9703C">
        <w:rPr>
          <w:rFonts w:ascii="Times New Roman" w:hAnsi="Times New Roman" w:cs="Times New Roman"/>
          <w:sz w:val="24"/>
          <w:szCs w:val="24"/>
        </w:rPr>
        <w:t xml:space="preserve"> учебник для среднего профессионального образования / В. И. Купцов [и др.] ; под редакцией В. И. </w:t>
      </w:r>
      <w:proofErr w:type="spellStart"/>
      <w:r w:rsidRPr="0079703C">
        <w:rPr>
          <w:rFonts w:ascii="Times New Roman" w:hAnsi="Times New Roman" w:cs="Times New Roman"/>
          <w:sz w:val="24"/>
          <w:szCs w:val="24"/>
        </w:rPr>
        <w:t>Купцова</w:t>
      </w:r>
      <w:proofErr w:type="spellEnd"/>
      <w:r w:rsidRPr="0079703C">
        <w:rPr>
          <w:rFonts w:ascii="Times New Roman" w:hAnsi="Times New Roman" w:cs="Times New Roman"/>
          <w:sz w:val="24"/>
          <w:szCs w:val="24"/>
        </w:rPr>
        <w:t>. — Москва</w:t>
      </w:r>
      <w:proofErr w:type="gramStart"/>
      <w:r w:rsidRPr="0079703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9703C">
        <w:rPr>
          <w:rFonts w:ascii="Times New Roman" w:hAnsi="Times New Roman" w:cs="Times New Roman"/>
          <w:sz w:val="24"/>
          <w:szCs w:val="24"/>
        </w:rPr>
        <w:t xml:space="preserve"> Издательство </w:t>
      </w:r>
      <w:proofErr w:type="spellStart"/>
      <w:r w:rsidRPr="0079703C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79703C">
        <w:rPr>
          <w:rFonts w:ascii="Times New Roman" w:hAnsi="Times New Roman" w:cs="Times New Roman"/>
          <w:sz w:val="24"/>
          <w:szCs w:val="24"/>
        </w:rPr>
        <w:t>, 2021. — 242 с. — (Профессиональное образование). — ISBN 978-5-534-05353-1. — Текст</w:t>
      </w:r>
      <w:proofErr w:type="gramStart"/>
      <w:r w:rsidRPr="0079703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9703C">
        <w:rPr>
          <w:rFonts w:ascii="Times New Roman" w:hAnsi="Times New Roman" w:cs="Times New Roman"/>
          <w:sz w:val="24"/>
          <w:szCs w:val="24"/>
        </w:rPr>
        <w:t xml:space="preserve"> электронный // Образовательная платформа </w:t>
      </w:r>
      <w:proofErr w:type="spellStart"/>
      <w:r w:rsidRPr="0079703C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79703C">
        <w:rPr>
          <w:rFonts w:ascii="Times New Roman" w:hAnsi="Times New Roman" w:cs="Times New Roman"/>
          <w:sz w:val="24"/>
          <w:szCs w:val="24"/>
        </w:rPr>
        <w:t xml:space="preserve"> [сайт]. — URL: </w:t>
      </w:r>
      <w:hyperlink r:id="rId14" w:history="1">
        <w:r w:rsidR="000C1CAA" w:rsidRPr="00833427">
          <w:rPr>
            <w:rStyle w:val="a4"/>
            <w:rFonts w:ascii="Times New Roman" w:hAnsi="Times New Roman" w:cs="Times New Roman"/>
            <w:sz w:val="24"/>
            <w:szCs w:val="24"/>
          </w:rPr>
          <w:t>https://urait.ru/bcode/473337</w:t>
        </w:r>
      </w:hyperlink>
      <w:r w:rsidR="000C1CAA">
        <w:rPr>
          <w:rFonts w:ascii="Times New Roman" w:hAnsi="Times New Roman" w:cs="Times New Roman"/>
          <w:sz w:val="24"/>
          <w:szCs w:val="24"/>
        </w:rPr>
        <w:t xml:space="preserve"> </w:t>
      </w:r>
      <w:r w:rsidRPr="0079703C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79703C" w:rsidRPr="0079703C" w:rsidSect="0072011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4380" w:rsidRDefault="00374380" w:rsidP="00BB1764">
      <w:pPr>
        <w:spacing w:after="0" w:line="240" w:lineRule="auto"/>
      </w:pPr>
      <w:r>
        <w:separator/>
      </w:r>
    </w:p>
  </w:endnote>
  <w:endnote w:type="continuationSeparator" w:id="0">
    <w:p w:rsidR="00374380" w:rsidRDefault="00374380" w:rsidP="00BB1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4380" w:rsidRDefault="00374380" w:rsidP="00BB1764">
      <w:pPr>
        <w:spacing w:after="0" w:line="240" w:lineRule="auto"/>
      </w:pPr>
      <w:r>
        <w:separator/>
      </w:r>
    </w:p>
  </w:footnote>
  <w:footnote w:type="continuationSeparator" w:id="0">
    <w:p w:rsidR="00374380" w:rsidRDefault="00374380" w:rsidP="00BB17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54F86"/>
    <w:multiLevelType w:val="hybridMultilevel"/>
    <w:tmpl w:val="3FBC9F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E9A387D"/>
    <w:multiLevelType w:val="hybridMultilevel"/>
    <w:tmpl w:val="90D0E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F777DA"/>
    <w:multiLevelType w:val="hybridMultilevel"/>
    <w:tmpl w:val="80C0AD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B850DD"/>
    <w:multiLevelType w:val="hybridMultilevel"/>
    <w:tmpl w:val="F4980C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406558"/>
    <w:multiLevelType w:val="hybridMultilevel"/>
    <w:tmpl w:val="802CAD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6A0198"/>
    <w:multiLevelType w:val="hybridMultilevel"/>
    <w:tmpl w:val="9B00C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9A74E6"/>
    <w:multiLevelType w:val="hybridMultilevel"/>
    <w:tmpl w:val="D66438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10822FE"/>
    <w:multiLevelType w:val="hybridMultilevel"/>
    <w:tmpl w:val="9B00C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011C"/>
    <w:rsid w:val="000004C0"/>
    <w:rsid w:val="00050958"/>
    <w:rsid w:val="00084BDC"/>
    <w:rsid w:val="00095B3C"/>
    <w:rsid w:val="000B1D3B"/>
    <w:rsid w:val="000C1CAA"/>
    <w:rsid w:val="000C6E19"/>
    <w:rsid w:val="00115456"/>
    <w:rsid w:val="00117BFC"/>
    <w:rsid w:val="001338D8"/>
    <w:rsid w:val="001A568F"/>
    <w:rsid w:val="001B64EE"/>
    <w:rsid w:val="001C2FDC"/>
    <w:rsid w:val="001E0BFD"/>
    <w:rsid w:val="00253CFB"/>
    <w:rsid w:val="00274C3E"/>
    <w:rsid w:val="00293A93"/>
    <w:rsid w:val="002C6906"/>
    <w:rsid w:val="002E3874"/>
    <w:rsid w:val="003279DC"/>
    <w:rsid w:val="00343F37"/>
    <w:rsid w:val="00374380"/>
    <w:rsid w:val="003A1ACA"/>
    <w:rsid w:val="003E408C"/>
    <w:rsid w:val="003F6355"/>
    <w:rsid w:val="00483196"/>
    <w:rsid w:val="00495663"/>
    <w:rsid w:val="004976A2"/>
    <w:rsid w:val="004B597B"/>
    <w:rsid w:val="004D79B2"/>
    <w:rsid w:val="004E7011"/>
    <w:rsid w:val="00534E72"/>
    <w:rsid w:val="0057386B"/>
    <w:rsid w:val="005961A6"/>
    <w:rsid w:val="005B5B6A"/>
    <w:rsid w:val="0063745F"/>
    <w:rsid w:val="006936CA"/>
    <w:rsid w:val="006A5F45"/>
    <w:rsid w:val="0072011C"/>
    <w:rsid w:val="00767C1E"/>
    <w:rsid w:val="00767EB9"/>
    <w:rsid w:val="0079703C"/>
    <w:rsid w:val="007B013E"/>
    <w:rsid w:val="007F3788"/>
    <w:rsid w:val="007F52EA"/>
    <w:rsid w:val="0081031C"/>
    <w:rsid w:val="0083225D"/>
    <w:rsid w:val="00837584"/>
    <w:rsid w:val="00850C97"/>
    <w:rsid w:val="00894C84"/>
    <w:rsid w:val="008F00E1"/>
    <w:rsid w:val="00912417"/>
    <w:rsid w:val="00973DDB"/>
    <w:rsid w:val="00984CD3"/>
    <w:rsid w:val="009D2B6F"/>
    <w:rsid w:val="009D5495"/>
    <w:rsid w:val="009F6DE6"/>
    <w:rsid w:val="00A006FE"/>
    <w:rsid w:val="00A056AF"/>
    <w:rsid w:val="00A356E3"/>
    <w:rsid w:val="00A738BB"/>
    <w:rsid w:val="00A743D1"/>
    <w:rsid w:val="00AA4F3B"/>
    <w:rsid w:val="00AB42C4"/>
    <w:rsid w:val="00AD5F13"/>
    <w:rsid w:val="00B15398"/>
    <w:rsid w:val="00BB0304"/>
    <w:rsid w:val="00BB1764"/>
    <w:rsid w:val="00BB6A3B"/>
    <w:rsid w:val="00C666F9"/>
    <w:rsid w:val="00C6678A"/>
    <w:rsid w:val="00C94E8E"/>
    <w:rsid w:val="00CF52ED"/>
    <w:rsid w:val="00D3151B"/>
    <w:rsid w:val="00D3743B"/>
    <w:rsid w:val="00D447DC"/>
    <w:rsid w:val="00D534F2"/>
    <w:rsid w:val="00DA112A"/>
    <w:rsid w:val="00DB4716"/>
    <w:rsid w:val="00DD12B2"/>
    <w:rsid w:val="00E07DB5"/>
    <w:rsid w:val="00E6200F"/>
    <w:rsid w:val="00E63D52"/>
    <w:rsid w:val="00EA578A"/>
    <w:rsid w:val="00F13352"/>
    <w:rsid w:val="00F31664"/>
    <w:rsid w:val="00F502D0"/>
    <w:rsid w:val="00F724F6"/>
    <w:rsid w:val="00F73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B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011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6678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15456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63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3D5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BB1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B1764"/>
  </w:style>
  <w:style w:type="paragraph" w:styleId="aa">
    <w:name w:val="footer"/>
    <w:basedOn w:val="a"/>
    <w:link w:val="ab"/>
    <w:uiPriority w:val="99"/>
    <w:unhideWhenUsed/>
    <w:rsid w:val="00BB1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B1764"/>
  </w:style>
  <w:style w:type="paragraph" w:styleId="ac">
    <w:name w:val="Normal (Web)"/>
    <w:basedOn w:val="a"/>
    <w:uiPriority w:val="99"/>
    <w:unhideWhenUsed/>
    <w:rsid w:val="008F0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iblio-record-text">
    <w:name w:val="biblio-record-text"/>
    <w:basedOn w:val="a0"/>
    <w:rsid w:val="007970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8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88109" TargetMode="External"/><Relationship Id="rId13" Type="http://schemas.openxmlformats.org/officeDocument/2006/relationships/hyperlink" Target="https://urait.ru/bcode/46964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znanium.com/catalog/product/1643197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nanium.com/catalog/product/108822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e.lanbook.com/book/15294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ait.ru/bcode/487842" TargetMode="External"/><Relationship Id="rId14" Type="http://schemas.openxmlformats.org/officeDocument/2006/relationships/hyperlink" Target="https://urait.ru/bcode/4733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F402B4-1750-4775-8A78-12B24C083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1909</Words>
  <Characters>10886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gulena</dc:creator>
  <cp:lastModifiedBy>Кафедра ПР</cp:lastModifiedBy>
  <cp:revision>2</cp:revision>
  <cp:lastPrinted>2021-10-29T05:58:00Z</cp:lastPrinted>
  <dcterms:created xsi:type="dcterms:W3CDTF">2022-05-31T11:02:00Z</dcterms:created>
  <dcterms:modified xsi:type="dcterms:W3CDTF">2022-05-31T11:02:00Z</dcterms:modified>
</cp:coreProperties>
</file>